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9C7" w:rsidRDefault="00AB2D18">
      <w:pPr>
        <w:pStyle w:val="a9"/>
        <w:kinsoku w:val="0"/>
        <w:wordWrap w:val="0"/>
        <w:spacing w:before="0" w:beforeAutospacing="0" w:after="0" w:afterAutospacing="0" w:line="660" w:lineRule="exact"/>
        <w:jc w:val="center"/>
        <w:rPr>
          <w:rFonts w:cs="方正小标宋简体"/>
          <w:b/>
          <w:sz w:val="44"/>
          <w:szCs w:val="44"/>
        </w:rPr>
      </w:pPr>
      <w:bookmarkStart w:id="0" w:name="OLE_LINK2"/>
      <w:r>
        <w:rPr>
          <w:rFonts w:cs="方正小标宋简体" w:hint="eastAsia"/>
          <w:b/>
          <w:sz w:val="44"/>
          <w:szCs w:val="44"/>
        </w:rPr>
        <w:t>关于开展</w:t>
      </w:r>
      <w:r>
        <w:rPr>
          <w:rFonts w:cs="方正小标宋简体" w:hint="eastAsia"/>
          <w:b/>
          <w:sz w:val="44"/>
          <w:szCs w:val="44"/>
        </w:rPr>
        <w:t>2025</w:t>
      </w:r>
      <w:r>
        <w:rPr>
          <w:rFonts w:cs="方正小标宋简体" w:hint="eastAsia"/>
          <w:b/>
          <w:sz w:val="44"/>
          <w:szCs w:val="44"/>
        </w:rPr>
        <w:t>年丽水市中小学教师</w:t>
      </w:r>
    </w:p>
    <w:p w:rsidR="008579C7" w:rsidRDefault="00AB2D18">
      <w:pPr>
        <w:pStyle w:val="a9"/>
        <w:kinsoku w:val="0"/>
        <w:wordWrap w:val="0"/>
        <w:spacing w:before="0" w:beforeAutospacing="0" w:after="0" w:afterAutospacing="0" w:line="660" w:lineRule="exact"/>
        <w:jc w:val="center"/>
        <w:rPr>
          <w:rFonts w:cs="方正小标宋简体"/>
          <w:b/>
          <w:sz w:val="44"/>
          <w:szCs w:val="44"/>
        </w:rPr>
      </w:pPr>
      <w:r>
        <w:rPr>
          <w:rFonts w:cs="方正小标宋简体" w:hint="eastAsia"/>
          <w:b/>
          <w:sz w:val="44"/>
          <w:szCs w:val="44"/>
        </w:rPr>
        <w:t>实验教学基本功大赛的通知</w:t>
      </w:r>
    </w:p>
    <w:bookmarkEnd w:id="0"/>
    <w:p w:rsidR="008579C7" w:rsidRDefault="008579C7">
      <w:pPr>
        <w:pStyle w:val="a9"/>
        <w:kinsoku w:val="0"/>
        <w:wordWrap w:val="0"/>
        <w:spacing w:before="0" w:beforeAutospacing="0" w:after="0" w:afterAutospacing="0" w:line="6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rPr>
          <w:rFonts w:ascii="仿宋_GB2312" w:eastAsia="仿宋_GB2312" w:hAnsi="仿宋_GB2312" w:cs="仿宋_GB2312"/>
          <w:sz w:val="32"/>
          <w:szCs w:val="32"/>
        </w:rPr>
      </w:pPr>
      <w:bookmarkStart w:id="1" w:name="OLE_LINK3"/>
      <w:r>
        <w:rPr>
          <w:rFonts w:ascii="仿宋_GB2312" w:eastAsia="仿宋_GB2312" w:hAnsi="仿宋_GB2312" w:cs="仿宋_GB2312" w:hint="eastAsia"/>
          <w:sz w:val="32"/>
          <w:szCs w:val="32"/>
        </w:rPr>
        <w:t>各县（市、区）教育技术中心、教研部门、市直属学校</w:t>
      </w:r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为深入贯彻落实《关于加强新时代中小学科学教师队伍建设的实施意见》《浙江省教育厅关于举办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年中小学教师实验教学基本功大赛的通知》等文件精神，经研究，决定开展</w:t>
      </w:r>
      <w:bookmarkStart w:id="2" w:name="OLE_LINK1"/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年丽水市中小学教师实验教学基本功大赛</w:t>
      </w:r>
      <w:bookmarkEnd w:id="2"/>
      <w:r>
        <w:rPr>
          <w:rFonts w:ascii="仿宋_GB2312" w:eastAsia="仿宋_GB2312" w:hAnsi="仿宋_GB2312" w:cs="仿宋_GB2312" w:hint="eastAsia"/>
          <w:sz w:val="32"/>
          <w:szCs w:val="32"/>
        </w:rPr>
        <w:t>。现将大赛有关事项通知如下：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一、比赛目的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本次大赛紧扣“科学实践在现场，我为科学教育做加法这一主题，致力于深化我市育教学改革，提升人才培养质量。通过搭建教师专业成长平台，创新以赛促教、以赛促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以赛促改的教师培养机制，不断提升教师专业素养。大赛将着力促进教师间的专业交流与经验共享，推动先进的实验教学理念和方法在实际教学中的应用，营造重实验、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教学、求创新的良好氛围，激发教师工作的积极性和创造性，提升教师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实验教学能力与水平，推动我市中小学实验教学质量整体提升。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二、比赛内容和形式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各地要围绕比赛内容，开展宣传动员，推荐优秀中小学教师、专职实验教师参与遴</w:t>
      </w:r>
      <w:r>
        <w:rPr>
          <w:rFonts w:ascii="仿宋_GB2312" w:eastAsia="仿宋_GB2312" w:hAnsi="仿宋_GB2312" w:cs="仿宋_GB2312" w:hint="eastAsia"/>
          <w:sz w:val="32"/>
          <w:szCs w:val="32"/>
        </w:rPr>
        <w:t>选活动。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（一）小学、初中科学实验教学基本功比赛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参加对象：全市小学、初中科学教师。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1.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县级遴选。</w:t>
      </w:r>
      <w:r>
        <w:rPr>
          <w:rFonts w:ascii="仿宋_GB2312" w:eastAsia="仿宋_GB2312" w:hAnsi="仿宋_GB2312" w:cs="仿宋_GB2312" w:hint="eastAsia"/>
          <w:sz w:val="32"/>
          <w:szCs w:val="32"/>
        </w:rPr>
        <w:t>含实验教学说课和实验操作两项比赛。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实验教学说课比赛以视频评审形式进行，说课题目自定，各县（市、区）自行组织评审。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实验操作比赛由各县（市、区）自行组织报名、命题、评审等比赛工作；原则上需开展现场实验操作比赛，如无法开展现场实验操作比赛，须在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日前向市教育技术中心提出调整比赛方式的书面申请报告，经同意后调整为笔试，并自行组织比赛等各项工作，入围市级比赛名额将适当减少。</w:t>
      </w:r>
    </w:p>
    <w:p w:rsidR="008579C7" w:rsidRDefault="00AB2D18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2.</w:t>
      </w:r>
      <w:r>
        <w:rPr>
          <w:rFonts w:ascii="仿宋" w:eastAsia="仿宋" w:hAnsi="仿宋" w:hint="eastAsia"/>
          <w:b/>
          <w:sz w:val="32"/>
          <w:szCs w:val="32"/>
        </w:rPr>
        <w:t>市级比赛</w:t>
      </w:r>
      <w:r>
        <w:rPr>
          <w:rFonts w:ascii="仿宋" w:eastAsia="仿宋" w:hAnsi="仿宋" w:hint="eastAsia"/>
          <w:sz w:val="32"/>
          <w:szCs w:val="32"/>
        </w:rPr>
        <w:t>。含实验教学说课比赛和实验操作比赛两项。</w:t>
      </w:r>
    </w:p>
    <w:p w:rsidR="008579C7" w:rsidRDefault="00AB2D1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实验教学说课比赛以视频评审方式进行。实验操作比赛根据给定题目和器材，在规定时限内完成实验操作，具体安排另行通知。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小学、初中科学老师必须同时参加实验教学说课和实验操作两项比赛。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（二）初中实验教师实验操作比赛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参加对象：初中科学专职实验教师（实验操作比赛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年将轮换至高中理化生学科）。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县级遴选。</w:t>
      </w:r>
      <w:r>
        <w:rPr>
          <w:rFonts w:ascii="仿宋_GB2312" w:eastAsia="仿宋_GB2312" w:hAnsi="仿宋_GB2312" w:cs="仿宋_GB2312" w:hint="eastAsia"/>
          <w:sz w:val="32"/>
          <w:szCs w:val="32"/>
        </w:rPr>
        <w:t>以实验操作比赛方式进行，实验操作比赛时间、方式与初中科学教师相同。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市级比赛。</w:t>
      </w:r>
      <w:r>
        <w:rPr>
          <w:rFonts w:ascii="仿宋_GB2312" w:eastAsia="仿宋_GB2312" w:hAnsi="仿宋_GB2312" w:cs="仿宋_GB2312" w:hint="eastAsia"/>
          <w:sz w:val="32"/>
          <w:szCs w:val="32"/>
        </w:rPr>
        <w:t>以实验操作比赛方式进行，比赛时间、方式与初中科学教师相同，具体安排另行通知。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（三）其他学科实验教学说课比赛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参加对象：物理、化学、生物学、数学、地理、通用技术、信息科技等学科教师。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县级遴选。</w:t>
      </w:r>
      <w:r>
        <w:rPr>
          <w:rFonts w:ascii="仿宋_GB2312" w:eastAsia="仿宋_GB2312" w:hAnsi="仿宋_GB2312" w:cs="仿宋_GB2312" w:hint="eastAsia"/>
          <w:sz w:val="32"/>
          <w:szCs w:val="32"/>
        </w:rPr>
        <w:t>以分学科开展实验教学说课视频评审方式进行，说课题目自定，各县（市、区）自行组织评审。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市级比赛。</w:t>
      </w:r>
      <w:r>
        <w:rPr>
          <w:rFonts w:ascii="仿宋_GB2312" w:eastAsia="仿宋_GB2312" w:hAnsi="仿宋_GB2312" w:cs="仿宋_GB2312" w:hint="eastAsia"/>
          <w:sz w:val="32"/>
          <w:szCs w:val="32"/>
        </w:rPr>
        <w:t>以分学科开展实验教学说课视频评审方式进行，说课题目自定，由市里组织评审。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（四）入围市级比赛方式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各县（市、区）须在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日前按要求报送小学科学、初中科学、初中科学实验及其他学科教师市级比赛推荐汇总表（附件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）到市教育技术中心，各入围市级比赛者请于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17:00</w:t>
      </w:r>
      <w:r>
        <w:rPr>
          <w:rFonts w:ascii="仿宋_GB2312" w:eastAsia="仿宋_GB2312" w:hAnsi="仿宋_GB2312" w:cs="仿宋_GB2312" w:hint="eastAsia"/>
          <w:sz w:val="32"/>
          <w:szCs w:val="32"/>
        </w:rPr>
        <w:t>前通过“丽水微课网”（</w:t>
      </w:r>
      <w:r>
        <w:rPr>
          <w:rFonts w:ascii="仿宋_GB2312" w:eastAsia="仿宋_GB2312" w:hAnsi="仿宋_GB2312" w:cs="仿宋_GB2312" w:hint="eastAsia"/>
          <w:sz w:val="32"/>
          <w:szCs w:val="32"/>
        </w:rPr>
        <w:t>https://wk.zjlsedu.org/</w:t>
      </w:r>
      <w:r>
        <w:rPr>
          <w:rFonts w:ascii="仿宋_GB2312" w:eastAsia="仿宋_GB2312" w:hAnsi="仿宋_GB2312" w:cs="仿宋_GB2312" w:hint="eastAsia"/>
          <w:sz w:val="32"/>
          <w:szCs w:val="32"/>
        </w:rPr>
        <w:t>）上传各自学科实验教学说课比赛视频（实验教师无需上传视频，丽水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微课网操作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指南详见附件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），实验操作比赛具体赛程另行通知。上传视频比赛者未在县（市、区）报送名单内的，不予接受。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市直学校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遴选办法同各县（市、区）。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三、内容要求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本次比赛通过实验教学说课和实验操作两个模块的考核，评估教师的实验教学能力。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（一）实验教学说课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实验教学说课比赛以视频评审方式进行，其内容须严格遵循国家相关课程标准，选题原则上应符合《中小学实验教学基本目录（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年版）》的具体要求。参赛</w:t>
      </w:r>
      <w:r>
        <w:rPr>
          <w:rFonts w:ascii="仿宋_GB2312" w:eastAsia="仿宋_GB2312" w:hAnsi="仿宋_GB2312" w:cs="仿宋_GB2312" w:hint="eastAsia"/>
          <w:sz w:val="32"/>
          <w:szCs w:val="32"/>
        </w:rPr>
        <w:t>教师需提交一段不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超过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分钟的完整实验教学说课视频，教师应全程出镜，内容涵盖已完成的教学活动描述，并插入实验操作与学生实验活动片段。视频制作规范请参考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年教育部基础教育司实验教学说课活动相关要求，具体内容详见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活动官网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(https://www.syzx-edu.com/)</w:t>
      </w:r>
      <w:r>
        <w:rPr>
          <w:rFonts w:ascii="仿宋_GB2312" w:eastAsia="仿宋_GB2312" w:hAnsi="仿宋_GB2312" w:cs="仿宋_GB2312" w:hint="eastAsia"/>
          <w:sz w:val="32"/>
          <w:szCs w:val="32"/>
        </w:rPr>
        <w:t>以及说课视频制作要求（见附件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）。此外，说课</w:t>
      </w:r>
      <w:r>
        <w:rPr>
          <w:rFonts w:ascii="仿宋_GB2312" w:eastAsia="仿宋_GB2312" w:hAnsi="仿宋_GB2312" w:cs="仿宋_GB2312" w:hint="eastAsia"/>
          <w:sz w:val="32"/>
          <w:szCs w:val="32"/>
        </w:rPr>
        <w:t>PPT</w:t>
      </w:r>
      <w:r>
        <w:rPr>
          <w:rFonts w:ascii="仿宋_GB2312" w:eastAsia="仿宋_GB2312" w:hAnsi="仿宋_GB2312" w:cs="仿宋_GB2312" w:hint="eastAsia"/>
          <w:sz w:val="32"/>
          <w:szCs w:val="32"/>
        </w:rPr>
        <w:t>课件、说课文稿及说课文稿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查重报告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由说课教师自行存档备查。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（二）实验操作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实验操作以义务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段科学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课程标准以及《中小学实验教学基本目录（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年版）》为依据，以现行教材中的所有实验为基础，参与老师根据给定的题目要求和器材设备，在规定时限内现场完成实验操作。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四、奖项设置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本次市级比赛设一、二、三等奖，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含以下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奖项：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（一）实验教学说课单项奖，按学科分类评选；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（二）优秀实验技术人员奖，专为专职实验教师设立；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（三）实验教学基本功大赛综合奖，分设小学科学组和初中科学组，评分标准为实验教学说课和实验操作比赛各占</w:t>
      </w:r>
      <w:r>
        <w:rPr>
          <w:rFonts w:ascii="仿宋_GB2312" w:eastAsia="仿宋_GB2312" w:hAnsi="仿宋_GB2312" w:cs="仿宋_GB2312" w:hint="eastAsia"/>
          <w:sz w:val="32"/>
          <w:szCs w:val="32"/>
        </w:rPr>
        <w:t>50%</w:t>
      </w:r>
      <w:r>
        <w:rPr>
          <w:rFonts w:ascii="仿宋_GB2312" w:eastAsia="仿宋_GB2312" w:hAnsi="仿宋_GB2312" w:cs="仿宋_GB2312" w:hint="eastAsia"/>
          <w:sz w:val="32"/>
          <w:szCs w:val="32"/>
        </w:rPr>
        <w:t>权重。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奖项评定等级依据参赛各组别人数按比例划分，一、二、三等奖各占比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0%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30%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50%</w:t>
      </w:r>
      <w:r>
        <w:rPr>
          <w:rFonts w:ascii="仿宋_GB2312" w:eastAsia="仿宋_GB2312" w:hAnsi="仿宋_GB2312" w:cs="仿宋_GB2312" w:hint="eastAsia"/>
          <w:sz w:val="32"/>
          <w:szCs w:val="32"/>
        </w:rPr>
        <w:t>。优秀选手将推荐参加省级大赛，各县（市、区）可结合实际设立相应各类奖项。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五、其他事项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（一）比赛相关事宜由市教育技术中心、市教育教学研究院负责解释。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（二）比赛咨询联系人：丽水市教育技术中心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冯明敏，联系电话：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0578-2295373</w:t>
      </w:r>
      <w:r>
        <w:rPr>
          <w:rFonts w:ascii="仿宋_GB2312" w:eastAsia="仿宋_GB2312" w:hAnsi="仿宋_GB2312" w:cs="仿宋_GB2312" w:hint="eastAsia"/>
          <w:sz w:val="32"/>
          <w:szCs w:val="32"/>
        </w:rPr>
        <w:t>；有关视频拍摄、材料报送、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微课网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等事项联系人：丽水市教育技术中心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周凡，联系电话：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18057806983</w:t>
      </w:r>
      <w:r>
        <w:rPr>
          <w:rFonts w:ascii="仿宋_GB2312" w:eastAsia="仿宋_GB2312" w:hAnsi="仿宋_GB2312" w:cs="仿宋_GB2312" w:hint="eastAsia"/>
          <w:sz w:val="32"/>
          <w:szCs w:val="32"/>
        </w:rPr>
        <w:t>。有关评审事项联系人：丽水市教育教学研究院朱峰，联系电话：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0578-2610276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579C7" w:rsidRDefault="008579C7">
      <w:pPr>
        <w:pStyle w:val="a9"/>
        <w:kinsoku w:val="0"/>
        <w:spacing w:before="0" w:beforeAutospacing="0" w:after="0" w:afterAutospacing="0"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各县（市、区）及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市直学校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名额分配表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市级选拔推荐汇总表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丽水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微课网操作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指南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说课视频制作要求</w:t>
      </w:r>
    </w:p>
    <w:p w:rsidR="008579C7" w:rsidRDefault="008579C7">
      <w:pPr>
        <w:pStyle w:val="a9"/>
        <w:kinsoku w:val="0"/>
        <w:spacing w:before="0" w:beforeAutospacing="0" w:after="0" w:afterAutospacing="0" w:line="40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bookmarkStart w:id="3" w:name="_GoBack"/>
      <w:bookmarkEnd w:id="3"/>
    </w:p>
    <w:p w:rsidR="008579C7" w:rsidRDefault="008579C7">
      <w:pPr>
        <w:pStyle w:val="a9"/>
        <w:kinsoku w:val="0"/>
        <w:spacing w:before="0" w:beforeAutospacing="0" w:after="0" w:afterAutospacing="0" w:line="40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丽水市教育技术中心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丽水市教育教学研究院</w:t>
      </w:r>
    </w:p>
    <w:p w:rsidR="008579C7" w:rsidRDefault="00AB2D18">
      <w:pPr>
        <w:pStyle w:val="a9"/>
        <w:kinsoku w:val="0"/>
        <w:spacing w:before="0" w:beforeAutospacing="0" w:after="0" w:afterAutospacing="0" w:line="600" w:lineRule="exact"/>
        <w:ind w:right="320" w:firstLineChars="200" w:firstLine="640"/>
        <w:jc w:val="right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hint="eastAsia"/>
          <w:sz w:val="28"/>
        </w:rPr>
        <w:br w:type="page"/>
      </w:r>
    </w:p>
    <w:p w:rsidR="008579C7" w:rsidRDefault="00AB2D18">
      <w:pPr>
        <w:pStyle w:val="a9"/>
        <w:kinsoku w:val="0"/>
        <w:wordWrap w:val="0"/>
        <w:spacing w:before="0" w:beforeAutospacing="0" w:after="0" w:afterAutospacing="0"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8579C7" w:rsidRDefault="008579C7">
      <w:pPr>
        <w:pStyle w:val="a9"/>
        <w:kinsoku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36"/>
        </w:rPr>
      </w:pPr>
    </w:p>
    <w:p w:rsidR="008579C7" w:rsidRDefault="00AB2D18">
      <w:pPr>
        <w:pStyle w:val="a9"/>
        <w:kinsoku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年丽水市中小学教师实验教学</w:t>
      </w:r>
    </w:p>
    <w:p w:rsidR="008579C7" w:rsidRDefault="00AB2D18">
      <w:pPr>
        <w:pStyle w:val="a9"/>
        <w:kinsoku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基本功大赛参赛选手名额分配表</w:t>
      </w:r>
    </w:p>
    <w:p w:rsidR="008579C7" w:rsidRDefault="008579C7">
      <w:pPr>
        <w:pStyle w:val="a9"/>
        <w:kinsoku w:val="0"/>
        <w:wordWrap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36"/>
        </w:rPr>
      </w:pPr>
    </w:p>
    <w:tbl>
      <w:tblPr>
        <w:tblStyle w:val="aa"/>
        <w:tblW w:w="8347" w:type="dxa"/>
        <w:tblLayout w:type="fixed"/>
        <w:tblLook w:val="04A0" w:firstRow="1" w:lastRow="0" w:firstColumn="1" w:lastColumn="0" w:noHBand="0" w:noVBand="1"/>
      </w:tblPr>
      <w:tblGrid>
        <w:gridCol w:w="700"/>
        <w:gridCol w:w="1269"/>
        <w:gridCol w:w="1269"/>
        <w:gridCol w:w="1531"/>
        <w:gridCol w:w="1192"/>
        <w:gridCol w:w="1192"/>
        <w:gridCol w:w="1194"/>
      </w:tblGrid>
      <w:tr w:rsidR="008579C7">
        <w:trPr>
          <w:trHeight w:val="1618"/>
        </w:trPr>
        <w:tc>
          <w:tcPr>
            <w:tcW w:w="700" w:type="dxa"/>
            <w:vAlign w:val="center"/>
          </w:tcPr>
          <w:p w:rsidR="008579C7" w:rsidRDefault="00AB2D18">
            <w:pPr>
              <w:pStyle w:val="a9"/>
              <w:kinsoku w:val="0"/>
              <w:wordWrap w:val="0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8"/>
              </w:rPr>
              <w:t>序号</w:t>
            </w:r>
          </w:p>
        </w:tc>
        <w:tc>
          <w:tcPr>
            <w:tcW w:w="1269" w:type="dxa"/>
            <w:vAlign w:val="center"/>
          </w:tcPr>
          <w:p w:rsidR="008579C7" w:rsidRDefault="00AB2D18">
            <w:pPr>
              <w:pStyle w:val="a9"/>
              <w:kinsoku w:val="0"/>
              <w:wordWrap w:val="0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8"/>
              </w:rPr>
              <w:t>区县</w:t>
            </w:r>
          </w:p>
        </w:tc>
        <w:tc>
          <w:tcPr>
            <w:tcW w:w="1269" w:type="dxa"/>
            <w:vAlign w:val="center"/>
          </w:tcPr>
          <w:p w:rsidR="008579C7" w:rsidRDefault="00AB2D18">
            <w:pPr>
              <w:pStyle w:val="a9"/>
              <w:kinsoku w:val="0"/>
              <w:wordWrap w:val="0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8"/>
              </w:rPr>
              <w:t>小学科学</w:t>
            </w:r>
          </w:p>
        </w:tc>
        <w:tc>
          <w:tcPr>
            <w:tcW w:w="1531" w:type="dxa"/>
            <w:vAlign w:val="center"/>
          </w:tcPr>
          <w:p w:rsidR="008579C7" w:rsidRDefault="00AB2D18">
            <w:pPr>
              <w:pStyle w:val="a9"/>
              <w:kinsoku w:val="0"/>
              <w:wordWrap w:val="0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8"/>
              </w:rPr>
              <w:t>初中科学</w:t>
            </w:r>
          </w:p>
        </w:tc>
        <w:tc>
          <w:tcPr>
            <w:tcW w:w="1192" w:type="dxa"/>
            <w:vAlign w:val="center"/>
          </w:tcPr>
          <w:p w:rsidR="008579C7" w:rsidRDefault="00AB2D18">
            <w:pPr>
              <w:pStyle w:val="a9"/>
              <w:kinsoku w:val="0"/>
              <w:wordWrap w:val="0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8"/>
              </w:rPr>
              <w:t>其他学科</w:t>
            </w:r>
          </w:p>
        </w:tc>
        <w:tc>
          <w:tcPr>
            <w:tcW w:w="1192" w:type="dxa"/>
            <w:vAlign w:val="center"/>
          </w:tcPr>
          <w:p w:rsidR="008579C7" w:rsidRDefault="00AB2D18">
            <w:pPr>
              <w:pStyle w:val="a9"/>
              <w:kinsoku w:val="0"/>
              <w:wordWrap w:val="0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8"/>
              </w:rPr>
              <w:t>初中实验技术人员</w:t>
            </w:r>
          </w:p>
        </w:tc>
        <w:tc>
          <w:tcPr>
            <w:tcW w:w="1194" w:type="dxa"/>
            <w:vAlign w:val="center"/>
          </w:tcPr>
          <w:p w:rsidR="008579C7" w:rsidRDefault="00AB2D18">
            <w:pPr>
              <w:pStyle w:val="a9"/>
              <w:kinsoku w:val="0"/>
              <w:wordWrap w:val="0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8"/>
              </w:rPr>
              <w:t>汇总</w:t>
            </w:r>
          </w:p>
        </w:tc>
      </w:tr>
      <w:tr w:rsidR="008579C7">
        <w:trPr>
          <w:trHeight w:val="757"/>
        </w:trPr>
        <w:tc>
          <w:tcPr>
            <w:tcW w:w="700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1</w:t>
            </w:r>
          </w:p>
        </w:tc>
        <w:tc>
          <w:tcPr>
            <w:tcW w:w="1269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莲都区</w:t>
            </w:r>
            <w:proofErr w:type="gramEnd"/>
          </w:p>
        </w:tc>
        <w:tc>
          <w:tcPr>
            <w:tcW w:w="1269" w:type="dxa"/>
            <w:vAlign w:val="center"/>
          </w:tcPr>
          <w:p w:rsidR="008579C7" w:rsidRDefault="00AB2D1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8</w:t>
            </w:r>
          </w:p>
        </w:tc>
        <w:tc>
          <w:tcPr>
            <w:tcW w:w="1531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8</w:t>
            </w:r>
          </w:p>
        </w:tc>
        <w:tc>
          <w:tcPr>
            <w:tcW w:w="1192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</w:t>
            </w:r>
          </w:p>
        </w:tc>
        <w:tc>
          <w:tcPr>
            <w:tcW w:w="1192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</w:t>
            </w:r>
          </w:p>
        </w:tc>
        <w:tc>
          <w:tcPr>
            <w:tcW w:w="1194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24</w:t>
            </w:r>
          </w:p>
        </w:tc>
      </w:tr>
      <w:tr w:rsidR="008579C7">
        <w:trPr>
          <w:trHeight w:val="721"/>
        </w:trPr>
        <w:tc>
          <w:tcPr>
            <w:tcW w:w="700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2</w:t>
            </w:r>
          </w:p>
        </w:tc>
        <w:tc>
          <w:tcPr>
            <w:tcW w:w="1269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龙泉市</w:t>
            </w:r>
          </w:p>
        </w:tc>
        <w:tc>
          <w:tcPr>
            <w:tcW w:w="1269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</w:t>
            </w:r>
          </w:p>
        </w:tc>
        <w:tc>
          <w:tcPr>
            <w:tcW w:w="1531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</w:t>
            </w:r>
          </w:p>
        </w:tc>
        <w:tc>
          <w:tcPr>
            <w:tcW w:w="1192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7</w:t>
            </w:r>
          </w:p>
        </w:tc>
        <w:tc>
          <w:tcPr>
            <w:tcW w:w="1192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</w:t>
            </w:r>
          </w:p>
        </w:tc>
        <w:tc>
          <w:tcPr>
            <w:tcW w:w="1194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15</w:t>
            </w:r>
          </w:p>
        </w:tc>
      </w:tr>
      <w:tr w:rsidR="008579C7">
        <w:trPr>
          <w:trHeight w:val="757"/>
        </w:trPr>
        <w:tc>
          <w:tcPr>
            <w:tcW w:w="700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3</w:t>
            </w:r>
          </w:p>
        </w:tc>
        <w:tc>
          <w:tcPr>
            <w:tcW w:w="1269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青田县</w:t>
            </w:r>
          </w:p>
        </w:tc>
        <w:tc>
          <w:tcPr>
            <w:tcW w:w="1269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1531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1192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7</w:t>
            </w:r>
          </w:p>
        </w:tc>
        <w:tc>
          <w:tcPr>
            <w:tcW w:w="1192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</w:t>
            </w:r>
          </w:p>
        </w:tc>
        <w:tc>
          <w:tcPr>
            <w:tcW w:w="1194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20</w:t>
            </w:r>
          </w:p>
        </w:tc>
      </w:tr>
      <w:tr w:rsidR="008579C7">
        <w:trPr>
          <w:trHeight w:val="721"/>
        </w:trPr>
        <w:tc>
          <w:tcPr>
            <w:tcW w:w="700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4</w:t>
            </w:r>
          </w:p>
        </w:tc>
        <w:tc>
          <w:tcPr>
            <w:tcW w:w="1269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云和县</w:t>
            </w:r>
          </w:p>
        </w:tc>
        <w:tc>
          <w:tcPr>
            <w:tcW w:w="1269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</w:t>
            </w:r>
          </w:p>
        </w:tc>
        <w:tc>
          <w:tcPr>
            <w:tcW w:w="1531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</w:t>
            </w:r>
          </w:p>
        </w:tc>
        <w:tc>
          <w:tcPr>
            <w:tcW w:w="1192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7</w:t>
            </w:r>
          </w:p>
        </w:tc>
        <w:tc>
          <w:tcPr>
            <w:tcW w:w="1192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194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sz w:val="22"/>
              </w:rPr>
              <w:t>2</w:t>
            </w:r>
          </w:p>
        </w:tc>
      </w:tr>
      <w:tr w:rsidR="008579C7">
        <w:trPr>
          <w:trHeight w:val="757"/>
        </w:trPr>
        <w:tc>
          <w:tcPr>
            <w:tcW w:w="700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5</w:t>
            </w:r>
          </w:p>
        </w:tc>
        <w:tc>
          <w:tcPr>
            <w:tcW w:w="1269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庆元县</w:t>
            </w:r>
          </w:p>
        </w:tc>
        <w:tc>
          <w:tcPr>
            <w:tcW w:w="1269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</w:t>
            </w:r>
          </w:p>
        </w:tc>
        <w:tc>
          <w:tcPr>
            <w:tcW w:w="1531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</w:t>
            </w:r>
          </w:p>
        </w:tc>
        <w:tc>
          <w:tcPr>
            <w:tcW w:w="1192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7</w:t>
            </w:r>
          </w:p>
        </w:tc>
        <w:tc>
          <w:tcPr>
            <w:tcW w:w="1192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</w:t>
            </w:r>
          </w:p>
        </w:tc>
        <w:tc>
          <w:tcPr>
            <w:tcW w:w="1194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15</w:t>
            </w:r>
          </w:p>
        </w:tc>
      </w:tr>
      <w:tr w:rsidR="008579C7">
        <w:trPr>
          <w:trHeight w:val="721"/>
        </w:trPr>
        <w:tc>
          <w:tcPr>
            <w:tcW w:w="700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6</w:t>
            </w:r>
          </w:p>
        </w:tc>
        <w:tc>
          <w:tcPr>
            <w:tcW w:w="1269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缙云县</w:t>
            </w:r>
          </w:p>
        </w:tc>
        <w:tc>
          <w:tcPr>
            <w:tcW w:w="1269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1531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1192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7</w:t>
            </w:r>
          </w:p>
        </w:tc>
        <w:tc>
          <w:tcPr>
            <w:tcW w:w="1192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</w:t>
            </w:r>
          </w:p>
        </w:tc>
        <w:tc>
          <w:tcPr>
            <w:tcW w:w="1194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2"/>
              </w:rPr>
              <w:t>20</w:t>
            </w:r>
          </w:p>
        </w:tc>
      </w:tr>
      <w:tr w:rsidR="008579C7">
        <w:trPr>
          <w:trHeight w:val="757"/>
        </w:trPr>
        <w:tc>
          <w:tcPr>
            <w:tcW w:w="700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7</w:t>
            </w:r>
          </w:p>
        </w:tc>
        <w:tc>
          <w:tcPr>
            <w:tcW w:w="1269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遂昌县</w:t>
            </w:r>
          </w:p>
        </w:tc>
        <w:tc>
          <w:tcPr>
            <w:tcW w:w="1269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</w:t>
            </w:r>
          </w:p>
        </w:tc>
        <w:tc>
          <w:tcPr>
            <w:tcW w:w="1531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</w:t>
            </w:r>
          </w:p>
        </w:tc>
        <w:tc>
          <w:tcPr>
            <w:tcW w:w="1192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7</w:t>
            </w:r>
          </w:p>
        </w:tc>
        <w:tc>
          <w:tcPr>
            <w:tcW w:w="1192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</w:t>
            </w:r>
          </w:p>
        </w:tc>
        <w:tc>
          <w:tcPr>
            <w:tcW w:w="1194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15</w:t>
            </w:r>
          </w:p>
        </w:tc>
      </w:tr>
      <w:tr w:rsidR="008579C7">
        <w:trPr>
          <w:trHeight w:val="721"/>
        </w:trPr>
        <w:tc>
          <w:tcPr>
            <w:tcW w:w="700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8</w:t>
            </w:r>
          </w:p>
        </w:tc>
        <w:tc>
          <w:tcPr>
            <w:tcW w:w="1269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松阳县</w:t>
            </w:r>
          </w:p>
        </w:tc>
        <w:tc>
          <w:tcPr>
            <w:tcW w:w="1269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</w:t>
            </w:r>
          </w:p>
        </w:tc>
        <w:tc>
          <w:tcPr>
            <w:tcW w:w="1531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</w:t>
            </w:r>
          </w:p>
        </w:tc>
        <w:tc>
          <w:tcPr>
            <w:tcW w:w="1192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7</w:t>
            </w:r>
          </w:p>
        </w:tc>
        <w:tc>
          <w:tcPr>
            <w:tcW w:w="1192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</w:t>
            </w:r>
          </w:p>
        </w:tc>
        <w:tc>
          <w:tcPr>
            <w:tcW w:w="1194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15</w:t>
            </w:r>
          </w:p>
        </w:tc>
      </w:tr>
      <w:tr w:rsidR="008579C7">
        <w:trPr>
          <w:trHeight w:val="757"/>
        </w:trPr>
        <w:tc>
          <w:tcPr>
            <w:tcW w:w="700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9</w:t>
            </w:r>
          </w:p>
        </w:tc>
        <w:tc>
          <w:tcPr>
            <w:tcW w:w="1269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景宁县</w:t>
            </w:r>
          </w:p>
        </w:tc>
        <w:tc>
          <w:tcPr>
            <w:tcW w:w="1269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</w:t>
            </w:r>
          </w:p>
        </w:tc>
        <w:tc>
          <w:tcPr>
            <w:tcW w:w="1531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</w:t>
            </w:r>
          </w:p>
        </w:tc>
        <w:tc>
          <w:tcPr>
            <w:tcW w:w="1192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7</w:t>
            </w:r>
          </w:p>
        </w:tc>
        <w:tc>
          <w:tcPr>
            <w:tcW w:w="1192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194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sz w:val="22"/>
              </w:rPr>
              <w:t>2</w:t>
            </w:r>
          </w:p>
        </w:tc>
      </w:tr>
      <w:tr w:rsidR="008579C7">
        <w:trPr>
          <w:trHeight w:val="721"/>
        </w:trPr>
        <w:tc>
          <w:tcPr>
            <w:tcW w:w="700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10</w:t>
            </w:r>
          </w:p>
        </w:tc>
        <w:tc>
          <w:tcPr>
            <w:tcW w:w="1269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市本级</w:t>
            </w:r>
          </w:p>
        </w:tc>
        <w:tc>
          <w:tcPr>
            <w:tcW w:w="1269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</w:p>
        </w:tc>
        <w:tc>
          <w:tcPr>
            <w:tcW w:w="1531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</w:p>
        </w:tc>
        <w:tc>
          <w:tcPr>
            <w:tcW w:w="1192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7</w:t>
            </w:r>
          </w:p>
        </w:tc>
        <w:tc>
          <w:tcPr>
            <w:tcW w:w="1192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</w:p>
        </w:tc>
        <w:tc>
          <w:tcPr>
            <w:tcW w:w="1194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7</w:t>
            </w:r>
          </w:p>
        </w:tc>
      </w:tr>
      <w:tr w:rsidR="008579C7">
        <w:trPr>
          <w:trHeight w:val="721"/>
        </w:trPr>
        <w:tc>
          <w:tcPr>
            <w:tcW w:w="1969" w:type="dxa"/>
            <w:gridSpan w:val="2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4"/>
              </w:rPr>
              <w:t>合计</w:t>
            </w:r>
          </w:p>
        </w:tc>
        <w:tc>
          <w:tcPr>
            <w:tcW w:w="1269" w:type="dxa"/>
            <w:vAlign w:val="center"/>
          </w:tcPr>
          <w:p w:rsidR="008579C7" w:rsidRDefault="00AB2D1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34</w:t>
            </w:r>
          </w:p>
        </w:tc>
        <w:tc>
          <w:tcPr>
            <w:tcW w:w="1531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34</w:t>
            </w:r>
          </w:p>
        </w:tc>
        <w:tc>
          <w:tcPr>
            <w:tcW w:w="1192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67</w:t>
            </w:r>
          </w:p>
        </w:tc>
        <w:tc>
          <w:tcPr>
            <w:tcW w:w="1192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20</w:t>
            </w:r>
          </w:p>
        </w:tc>
        <w:tc>
          <w:tcPr>
            <w:tcW w:w="1194" w:type="dxa"/>
            <w:vAlign w:val="center"/>
          </w:tcPr>
          <w:p w:rsidR="008579C7" w:rsidRDefault="00AB2D18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155</w:t>
            </w:r>
          </w:p>
        </w:tc>
      </w:tr>
    </w:tbl>
    <w:p w:rsidR="008579C7" w:rsidRDefault="008579C7">
      <w:pPr>
        <w:pStyle w:val="a9"/>
        <w:kinsoku w:val="0"/>
        <w:wordWrap w:val="0"/>
        <w:spacing w:before="0" w:beforeAutospacing="0" w:after="0" w:afterAutospacing="0" w:line="560" w:lineRule="exact"/>
        <w:jc w:val="center"/>
        <w:rPr>
          <w:sz w:val="28"/>
        </w:rPr>
      </w:pPr>
    </w:p>
    <w:p w:rsidR="008579C7" w:rsidRDefault="008579C7">
      <w:pPr>
        <w:pStyle w:val="a9"/>
        <w:kinsoku w:val="0"/>
        <w:wordWrap w:val="0"/>
        <w:spacing w:before="0" w:beforeAutospacing="0" w:after="0" w:afterAutospacing="0" w:line="560" w:lineRule="exact"/>
        <w:jc w:val="center"/>
        <w:rPr>
          <w:sz w:val="28"/>
        </w:rPr>
        <w:sectPr w:rsidR="008579C7">
          <w:pgSz w:w="11906" w:h="16838"/>
          <w:pgMar w:top="1418" w:right="1416" w:bottom="1135" w:left="1800" w:header="851" w:footer="992" w:gutter="0"/>
          <w:cols w:space="425"/>
          <w:docGrid w:type="lines" w:linePitch="312"/>
        </w:sectPr>
      </w:pPr>
    </w:p>
    <w:p w:rsidR="008579C7" w:rsidRDefault="00AB2D18">
      <w:pPr>
        <w:pStyle w:val="a9"/>
        <w:kinsoku w:val="0"/>
        <w:spacing w:before="0" w:beforeAutospacing="0" w:after="0" w:afterAutospacing="0"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8579C7" w:rsidRDefault="00AB2D18">
      <w:pPr>
        <w:pStyle w:val="a9"/>
        <w:kinsoku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年丽水市中小学教师实验教学基本功大赛市级选拔推荐汇总表</w:t>
      </w:r>
    </w:p>
    <w:p w:rsidR="008579C7" w:rsidRDefault="008579C7">
      <w:pPr>
        <w:pStyle w:val="a9"/>
        <w:kinsoku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a"/>
        <w:tblW w:w="13948" w:type="dxa"/>
        <w:tblLayout w:type="fixed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429"/>
        <w:gridCol w:w="1417"/>
        <w:gridCol w:w="1559"/>
        <w:gridCol w:w="2570"/>
        <w:gridCol w:w="1744"/>
      </w:tblGrid>
      <w:tr w:rsidR="008579C7">
        <w:trPr>
          <w:trHeight w:val="618"/>
        </w:trPr>
        <w:tc>
          <w:tcPr>
            <w:tcW w:w="1743" w:type="dxa"/>
            <w:vMerge w:val="restart"/>
            <w:vAlign w:val="center"/>
          </w:tcPr>
          <w:p w:rsidR="008579C7" w:rsidRDefault="00AB2D18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2"/>
              </w:rPr>
              <w:t>区县</w:t>
            </w:r>
          </w:p>
        </w:tc>
        <w:tc>
          <w:tcPr>
            <w:tcW w:w="3486" w:type="dxa"/>
            <w:gridSpan w:val="2"/>
            <w:vMerge w:val="restart"/>
            <w:vAlign w:val="center"/>
          </w:tcPr>
          <w:p w:rsidR="008579C7" w:rsidRDefault="008579C7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2"/>
              </w:rPr>
            </w:pPr>
          </w:p>
        </w:tc>
        <w:tc>
          <w:tcPr>
            <w:tcW w:w="1429" w:type="dxa"/>
            <w:vAlign w:val="center"/>
          </w:tcPr>
          <w:p w:rsidR="008579C7" w:rsidRDefault="00AB2D18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2"/>
              </w:rPr>
              <w:t>报送单位</w:t>
            </w:r>
          </w:p>
        </w:tc>
        <w:tc>
          <w:tcPr>
            <w:tcW w:w="7290" w:type="dxa"/>
            <w:gridSpan w:val="4"/>
            <w:vAlign w:val="center"/>
          </w:tcPr>
          <w:p w:rsidR="008579C7" w:rsidRDefault="00AB2D18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2"/>
              </w:rPr>
              <w:t>（区县教育技术中心公章）</w:t>
            </w:r>
          </w:p>
        </w:tc>
      </w:tr>
      <w:tr w:rsidR="008579C7">
        <w:trPr>
          <w:trHeight w:val="571"/>
        </w:trPr>
        <w:tc>
          <w:tcPr>
            <w:tcW w:w="1743" w:type="dxa"/>
            <w:vMerge/>
            <w:vAlign w:val="center"/>
          </w:tcPr>
          <w:p w:rsidR="008579C7" w:rsidRDefault="008579C7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2"/>
              </w:rPr>
            </w:pPr>
          </w:p>
        </w:tc>
        <w:tc>
          <w:tcPr>
            <w:tcW w:w="3486" w:type="dxa"/>
            <w:gridSpan w:val="2"/>
            <w:vMerge/>
            <w:vAlign w:val="center"/>
          </w:tcPr>
          <w:p w:rsidR="008579C7" w:rsidRDefault="008579C7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2"/>
              </w:rPr>
            </w:pPr>
          </w:p>
        </w:tc>
        <w:tc>
          <w:tcPr>
            <w:tcW w:w="1429" w:type="dxa"/>
            <w:vAlign w:val="center"/>
          </w:tcPr>
          <w:p w:rsidR="008579C7" w:rsidRDefault="00AB2D18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2"/>
              </w:rPr>
              <w:t>联系人</w:t>
            </w:r>
          </w:p>
        </w:tc>
        <w:tc>
          <w:tcPr>
            <w:tcW w:w="1417" w:type="dxa"/>
            <w:vAlign w:val="center"/>
          </w:tcPr>
          <w:p w:rsidR="008579C7" w:rsidRDefault="00AB2D18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2"/>
              </w:rPr>
              <w:t>职务</w:t>
            </w:r>
          </w:p>
        </w:tc>
        <w:tc>
          <w:tcPr>
            <w:tcW w:w="1559" w:type="dxa"/>
            <w:vAlign w:val="center"/>
          </w:tcPr>
          <w:p w:rsidR="008579C7" w:rsidRDefault="00AB2D18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2"/>
              </w:rPr>
              <w:t>手机号码</w:t>
            </w:r>
          </w:p>
        </w:tc>
        <w:tc>
          <w:tcPr>
            <w:tcW w:w="4314" w:type="dxa"/>
            <w:gridSpan w:val="2"/>
            <w:vAlign w:val="center"/>
          </w:tcPr>
          <w:p w:rsidR="008579C7" w:rsidRDefault="00AB2D18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2"/>
              </w:rPr>
              <w:t>电子邮箱</w:t>
            </w:r>
          </w:p>
        </w:tc>
      </w:tr>
      <w:tr w:rsidR="008579C7">
        <w:trPr>
          <w:trHeight w:val="579"/>
        </w:trPr>
        <w:tc>
          <w:tcPr>
            <w:tcW w:w="1743" w:type="dxa"/>
            <w:vMerge/>
            <w:vAlign w:val="center"/>
          </w:tcPr>
          <w:p w:rsidR="008579C7" w:rsidRDefault="008579C7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2"/>
              </w:rPr>
            </w:pPr>
          </w:p>
        </w:tc>
        <w:tc>
          <w:tcPr>
            <w:tcW w:w="3486" w:type="dxa"/>
            <w:gridSpan w:val="2"/>
            <w:vMerge/>
            <w:vAlign w:val="center"/>
          </w:tcPr>
          <w:p w:rsidR="008579C7" w:rsidRDefault="008579C7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2"/>
              </w:rPr>
            </w:pPr>
          </w:p>
        </w:tc>
        <w:tc>
          <w:tcPr>
            <w:tcW w:w="1429" w:type="dxa"/>
            <w:vAlign w:val="center"/>
          </w:tcPr>
          <w:p w:rsidR="008579C7" w:rsidRDefault="008579C7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579C7" w:rsidRDefault="008579C7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579C7" w:rsidRDefault="008579C7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2"/>
              </w:rPr>
            </w:pPr>
          </w:p>
        </w:tc>
        <w:tc>
          <w:tcPr>
            <w:tcW w:w="4314" w:type="dxa"/>
            <w:gridSpan w:val="2"/>
            <w:vAlign w:val="center"/>
          </w:tcPr>
          <w:p w:rsidR="008579C7" w:rsidRDefault="008579C7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2"/>
              </w:rPr>
            </w:pPr>
          </w:p>
        </w:tc>
      </w:tr>
      <w:tr w:rsidR="008579C7">
        <w:tc>
          <w:tcPr>
            <w:tcW w:w="1743" w:type="dxa"/>
            <w:vAlign w:val="center"/>
          </w:tcPr>
          <w:p w:rsidR="008579C7" w:rsidRDefault="00AB2D18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2"/>
              </w:rPr>
              <w:t>序号</w:t>
            </w:r>
          </w:p>
        </w:tc>
        <w:tc>
          <w:tcPr>
            <w:tcW w:w="1743" w:type="dxa"/>
            <w:vAlign w:val="center"/>
          </w:tcPr>
          <w:p w:rsidR="008579C7" w:rsidRDefault="00AB2D18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2"/>
              </w:rPr>
              <w:t>说课名称</w:t>
            </w:r>
          </w:p>
        </w:tc>
        <w:tc>
          <w:tcPr>
            <w:tcW w:w="1743" w:type="dxa"/>
            <w:vAlign w:val="center"/>
          </w:tcPr>
          <w:p w:rsidR="008579C7" w:rsidRDefault="00AB2D18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2"/>
              </w:rPr>
              <w:t>学段</w:t>
            </w:r>
          </w:p>
        </w:tc>
        <w:tc>
          <w:tcPr>
            <w:tcW w:w="1429" w:type="dxa"/>
            <w:vAlign w:val="center"/>
          </w:tcPr>
          <w:p w:rsidR="008579C7" w:rsidRDefault="00AB2D18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2"/>
              </w:rPr>
              <w:t>学科</w:t>
            </w:r>
          </w:p>
        </w:tc>
        <w:tc>
          <w:tcPr>
            <w:tcW w:w="1417" w:type="dxa"/>
            <w:vAlign w:val="center"/>
          </w:tcPr>
          <w:p w:rsidR="008579C7" w:rsidRDefault="00AB2D18">
            <w:pPr>
              <w:pStyle w:val="a9"/>
              <w:kinsoku w:val="0"/>
              <w:spacing w:before="0" w:beforeAutospacing="0" w:after="0" w:afterAutospacing="0" w:line="440" w:lineRule="exact"/>
              <w:rPr>
                <w:rFonts w:ascii="仿宋_GB2312" w:eastAsia="仿宋_GB2312" w:hAnsi="仿宋_GB2312" w:cs="仿宋_GB2312"/>
                <w:b/>
                <w:bCs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2"/>
              </w:rPr>
              <w:t>推荐教师</w:t>
            </w:r>
          </w:p>
        </w:tc>
        <w:tc>
          <w:tcPr>
            <w:tcW w:w="1559" w:type="dxa"/>
            <w:vAlign w:val="center"/>
          </w:tcPr>
          <w:p w:rsidR="008579C7" w:rsidRDefault="00AB2D18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2"/>
              </w:rPr>
              <w:t>参与人员</w:t>
            </w:r>
          </w:p>
        </w:tc>
        <w:tc>
          <w:tcPr>
            <w:tcW w:w="2570" w:type="dxa"/>
            <w:vAlign w:val="center"/>
          </w:tcPr>
          <w:p w:rsidR="008579C7" w:rsidRDefault="00AB2D18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2"/>
              </w:rPr>
              <w:t>学校名称</w:t>
            </w:r>
          </w:p>
          <w:p w:rsidR="008579C7" w:rsidRDefault="00AB2D18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2"/>
              </w:rPr>
              <w:t>（填写规范全称）</w:t>
            </w:r>
          </w:p>
        </w:tc>
        <w:tc>
          <w:tcPr>
            <w:tcW w:w="1744" w:type="dxa"/>
            <w:vAlign w:val="center"/>
          </w:tcPr>
          <w:p w:rsidR="008579C7" w:rsidRDefault="00AB2D18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2"/>
              </w:rPr>
              <w:t>推荐教师</w:t>
            </w:r>
          </w:p>
          <w:p w:rsidR="008579C7" w:rsidRDefault="00AB2D18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2"/>
              </w:rPr>
              <w:t>手机号码</w:t>
            </w:r>
          </w:p>
        </w:tc>
      </w:tr>
      <w:tr w:rsidR="008579C7">
        <w:tc>
          <w:tcPr>
            <w:tcW w:w="1743" w:type="dxa"/>
            <w:vAlign w:val="center"/>
          </w:tcPr>
          <w:p w:rsidR="008579C7" w:rsidRDefault="00AB2D18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1</w:t>
            </w:r>
          </w:p>
        </w:tc>
        <w:tc>
          <w:tcPr>
            <w:tcW w:w="1743" w:type="dxa"/>
            <w:vAlign w:val="center"/>
          </w:tcPr>
          <w:p w:rsidR="008579C7" w:rsidRDefault="008579C7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</w:p>
        </w:tc>
        <w:tc>
          <w:tcPr>
            <w:tcW w:w="1743" w:type="dxa"/>
            <w:vAlign w:val="center"/>
          </w:tcPr>
          <w:p w:rsidR="008579C7" w:rsidRDefault="008579C7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</w:p>
        </w:tc>
        <w:tc>
          <w:tcPr>
            <w:tcW w:w="1429" w:type="dxa"/>
            <w:vAlign w:val="center"/>
          </w:tcPr>
          <w:p w:rsidR="008579C7" w:rsidRDefault="008579C7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</w:p>
        </w:tc>
        <w:tc>
          <w:tcPr>
            <w:tcW w:w="1417" w:type="dxa"/>
            <w:vAlign w:val="center"/>
          </w:tcPr>
          <w:p w:rsidR="008579C7" w:rsidRDefault="008579C7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</w:p>
        </w:tc>
        <w:tc>
          <w:tcPr>
            <w:tcW w:w="1559" w:type="dxa"/>
            <w:vAlign w:val="center"/>
          </w:tcPr>
          <w:p w:rsidR="008579C7" w:rsidRDefault="008579C7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</w:p>
        </w:tc>
        <w:tc>
          <w:tcPr>
            <w:tcW w:w="2570" w:type="dxa"/>
            <w:vAlign w:val="center"/>
          </w:tcPr>
          <w:p w:rsidR="008579C7" w:rsidRDefault="008579C7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</w:p>
        </w:tc>
        <w:tc>
          <w:tcPr>
            <w:tcW w:w="1744" w:type="dxa"/>
            <w:vAlign w:val="center"/>
          </w:tcPr>
          <w:p w:rsidR="008579C7" w:rsidRDefault="008579C7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</w:p>
        </w:tc>
      </w:tr>
      <w:tr w:rsidR="008579C7">
        <w:tc>
          <w:tcPr>
            <w:tcW w:w="1743" w:type="dxa"/>
            <w:vAlign w:val="center"/>
          </w:tcPr>
          <w:p w:rsidR="008579C7" w:rsidRDefault="00AB2D18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2</w:t>
            </w:r>
          </w:p>
        </w:tc>
        <w:tc>
          <w:tcPr>
            <w:tcW w:w="1743" w:type="dxa"/>
            <w:vAlign w:val="center"/>
          </w:tcPr>
          <w:p w:rsidR="008579C7" w:rsidRDefault="008579C7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</w:p>
        </w:tc>
        <w:tc>
          <w:tcPr>
            <w:tcW w:w="1743" w:type="dxa"/>
            <w:vAlign w:val="center"/>
          </w:tcPr>
          <w:p w:rsidR="008579C7" w:rsidRDefault="008579C7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</w:p>
        </w:tc>
        <w:tc>
          <w:tcPr>
            <w:tcW w:w="1429" w:type="dxa"/>
            <w:vAlign w:val="center"/>
          </w:tcPr>
          <w:p w:rsidR="008579C7" w:rsidRDefault="008579C7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</w:p>
        </w:tc>
        <w:tc>
          <w:tcPr>
            <w:tcW w:w="1417" w:type="dxa"/>
            <w:vAlign w:val="center"/>
          </w:tcPr>
          <w:p w:rsidR="008579C7" w:rsidRDefault="008579C7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</w:p>
        </w:tc>
        <w:tc>
          <w:tcPr>
            <w:tcW w:w="1559" w:type="dxa"/>
            <w:vAlign w:val="center"/>
          </w:tcPr>
          <w:p w:rsidR="008579C7" w:rsidRDefault="008579C7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</w:p>
        </w:tc>
        <w:tc>
          <w:tcPr>
            <w:tcW w:w="2570" w:type="dxa"/>
            <w:vAlign w:val="center"/>
          </w:tcPr>
          <w:p w:rsidR="008579C7" w:rsidRDefault="008579C7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</w:p>
        </w:tc>
        <w:tc>
          <w:tcPr>
            <w:tcW w:w="1744" w:type="dxa"/>
            <w:vAlign w:val="center"/>
          </w:tcPr>
          <w:p w:rsidR="008579C7" w:rsidRDefault="008579C7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</w:p>
        </w:tc>
      </w:tr>
      <w:tr w:rsidR="008579C7">
        <w:tc>
          <w:tcPr>
            <w:tcW w:w="1743" w:type="dxa"/>
            <w:vAlign w:val="center"/>
          </w:tcPr>
          <w:p w:rsidR="008579C7" w:rsidRDefault="00AB2D18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……</w:t>
            </w:r>
          </w:p>
        </w:tc>
        <w:tc>
          <w:tcPr>
            <w:tcW w:w="1743" w:type="dxa"/>
            <w:vAlign w:val="center"/>
          </w:tcPr>
          <w:p w:rsidR="008579C7" w:rsidRDefault="008579C7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</w:p>
        </w:tc>
        <w:tc>
          <w:tcPr>
            <w:tcW w:w="1743" w:type="dxa"/>
            <w:vAlign w:val="center"/>
          </w:tcPr>
          <w:p w:rsidR="008579C7" w:rsidRDefault="008579C7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</w:p>
        </w:tc>
        <w:tc>
          <w:tcPr>
            <w:tcW w:w="1429" w:type="dxa"/>
            <w:vAlign w:val="center"/>
          </w:tcPr>
          <w:p w:rsidR="008579C7" w:rsidRDefault="008579C7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</w:p>
        </w:tc>
        <w:tc>
          <w:tcPr>
            <w:tcW w:w="1417" w:type="dxa"/>
            <w:vAlign w:val="center"/>
          </w:tcPr>
          <w:p w:rsidR="008579C7" w:rsidRDefault="008579C7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</w:p>
        </w:tc>
        <w:tc>
          <w:tcPr>
            <w:tcW w:w="1559" w:type="dxa"/>
            <w:vAlign w:val="center"/>
          </w:tcPr>
          <w:p w:rsidR="008579C7" w:rsidRDefault="008579C7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</w:p>
        </w:tc>
        <w:tc>
          <w:tcPr>
            <w:tcW w:w="2570" w:type="dxa"/>
            <w:vAlign w:val="center"/>
          </w:tcPr>
          <w:p w:rsidR="008579C7" w:rsidRDefault="008579C7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</w:p>
        </w:tc>
        <w:tc>
          <w:tcPr>
            <w:tcW w:w="1744" w:type="dxa"/>
            <w:vAlign w:val="center"/>
          </w:tcPr>
          <w:p w:rsidR="008579C7" w:rsidRDefault="008579C7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</w:p>
        </w:tc>
      </w:tr>
      <w:tr w:rsidR="008579C7">
        <w:tc>
          <w:tcPr>
            <w:tcW w:w="1743" w:type="dxa"/>
            <w:vAlign w:val="center"/>
          </w:tcPr>
          <w:p w:rsidR="008579C7" w:rsidRDefault="008579C7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</w:p>
        </w:tc>
        <w:tc>
          <w:tcPr>
            <w:tcW w:w="1743" w:type="dxa"/>
            <w:vAlign w:val="center"/>
          </w:tcPr>
          <w:p w:rsidR="008579C7" w:rsidRDefault="008579C7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</w:p>
        </w:tc>
        <w:tc>
          <w:tcPr>
            <w:tcW w:w="1743" w:type="dxa"/>
            <w:vAlign w:val="center"/>
          </w:tcPr>
          <w:p w:rsidR="008579C7" w:rsidRDefault="008579C7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</w:p>
        </w:tc>
        <w:tc>
          <w:tcPr>
            <w:tcW w:w="1429" w:type="dxa"/>
            <w:vAlign w:val="center"/>
          </w:tcPr>
          <w:p w:rsidR="008579C7" w:rsidRDefault="008579C7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</w:p>
        </w:tc>
        <w:tc>
          <w:tcPr>
            <w:tcW w:w="1417" w:type="dxa"/>
            <w:vAlign w:val="center"/>
          </w:tcPr>
          <w:p w:rsidR="008579C7" w:rsidRDefault="008579C7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</w:p>
        </w:tc>
        <w:tc>
          <w:tcPr>
            <w:tcW w:w="1559" w:type="dxa"/>
            <w:vAlign w:val="center"/>
          </w:tcPr>
          <w:p w:rsidR="008579C7" w:rsidRDefault="008579C7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</w:p>
        </w:tc>
        <w:tc>
          <w:tcPr>
            <w:tcW w:w="2570" w:type="dxa"/>
            <w:vAlign w:val="center"/>
          </w:tcPr>
          <w:p w:rsidR="008579C7" w:rsidRDefault="008579C7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</w:p>
        </w:tc>
        <w:tc>
          <w:tcPr>
            <w:tcW w:w="1744" w:type="dxa"/>
            <w:vAlign w:val="center"/>
          </w:tcPr>
          <w:p w:rsidR="008579C7" w:rsidRDefault="008579C7">
            <w:pPr>
              <w:pStyle w:val="a9"/>
              <w:kinsoku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</w:p>
        </w:tc>
      </w:tr>
    </w:tbl>
    <w:p w:rsidR="008579C7" w:rsidRDefault="00AB2D18">
      <w:pPr>
        <w:pStyle w:val="a9"/>
        <w:kinsoku w:val="0"/>
        <w:spacing w:before="0" w:beforeAutospacing="0" w:after="0" w:afterAutospacing="0" w:line="560" w:lineRule="exact"/>
        <w:rPr>
          <w:rFonts w:ascii="仿宋_GB2312" w:eastAsia="仿宋_GB2312" w:hAnsi="仿宋_GB2312" w:cs="仿宋_GB2312"/>
          <w:szCs w:val="22"/>
        </w:rPr>
      </w:pPr>
      <w:r>
        <w:rPr>
          <w:rFonts w:ascii="仿宋_GB2312" w:eastAsia="仿宋_GB2312" w:hAnsi="仿宋_GB2312" w:cs="仿宋_GB2312" w:hint="eastAsia"/>
          <w:szCs w:val="22"/>
        </w:rPr>
        <w:t>注：</w:t>
      </w:r>
    </w:p>
    <w:p w:rsidR="008579C7" w:rsidRDefault="00AB2D18">
      <w:pPr>
        <w:pStyle w:val="a9"/>
        <w:kinsoku w:val="0"/>
        <w:spacing w:before="0" w:beforeAutospacing="0" w:after="0" w:afterAutospacing="0" w:line="560" w:lineRule="exact"/>
        <w:rPr>
          <w:rFonts w:ascii="仿宋_GB2312" w:eastAsia="仿宋_GB2312" w:hAnsi="仿宋_GB2312" w:cs="仿宋_GB2312"/>
          <w:szCs w:val="22"/>
        </w:rPr>
      </w:pPr>
      <w:r>
        <w:rPr>
          <w:rFonts w:ascii="仿宋_GB2312" w:eastAsia="仿宋_GB2312" w:hAnsi="仿宋_GB2312" w:cs="仿宋_GB2312" w:hint="eastAsia"/>
          <w:szCs w:val="22"/>
        </w:rPr>
        <w:t>1.</w:t>
      </w:r>
      <w:r>
        <w:rPr>
          <w:rFonts w:ascii="仿宋_GB2312" w:eastAsia="仿宋_GB2312" w:hAnsi="仿宋_GB2312" w:cs="仿宋_GB2312" w:hint="eastAsia"/>
          <w:szCs w:val="22"/>
        </w:rPr>
        <w:t>此表请于</w:t>
      </w:r>
      <w:r>
        <w:rPr>
          <w:rFonts w:ascii="仿宋_GB2312" w:eastAsia="仿宋_GB2312" w:hAnsi="仿宋_GB2312" w:cs="仿宋_GB2312" w:hint="eastAsia"/>
          <w:szCs w:val="22"/>
        </w:rPr>
        <w:t>5</w:t>
      </w:r>
      <w:r>
        <w:rPr>
          <w:rFonts w:ascii="仿宋_GB2312" w:eastAsia="仿宋_GB2312" w:hAnsi="仿宋_GB2312" w:cs="仿宋_GB2312" w:hint="eastAsia"/>
          <w:szCs w:val="22"/>
        </w:rPr>
        <w:t>月</w:t>
      </w:r>
      <w:r>
        <w:rPr>
          <w:rFonts w:ascii="仿宋_GB2312" w:eastAsia="仿宋_GB2312" w:hAnsi="仿宋_GB2312" w:cs="仿宋_GB2312" w:hint="eastAsia"/>
          <w:szCs w:val="22"/>
        </w:rPr>
        <w:t>20</w:t>
      </w:r>
      <w:r>
        <w:rPr>
          <w:rFonts w:ascii="仿宋_GB2312" w:eastAsia="仿宋_GB2312" w:hAnsi="仿宋_GB2312" w:cs="仿宋_GB2312" w:hint="eastAsia"/>
          <w:szCs w:val="22"/>
        </w:rPr>
        <w:t>日前，由县（市、区）教育行政部门盖章后，将电子稿及扫描件发送至市教育技术中心；</w:t>
      </w:r>
    </w:p>
    <w:p w:rsidR="008579C7" w:rsidRDefault="00AB2D18">
      <w:pPr>
        <w:pStyle w:val="a9"/>
        <w:kinsoku w:val="0"/>
        <w:spacing w:before="0" w:beforeAutospacing="0" w:after="0" w:afterAutospacing="0" w:line="560" w:lineRule="exact"/>
        <w:rPr>
          <w:rFonts w:ascii="仿宋_GB2312" w:eastAsia="仿宋_GB2312" w:hAnsi="仿宋_GB2312" w:cs="仿宋_GB2312"/>
          <w:szCs w:val="22"/>
        </w:rPr>
      </w:pPr>
      <w:r>
        <w:rPr>
          <w:rFonts w:ascii="仿宋_GB2312" w:eastAsia="仿宋_GB2312" w:hAnsi="仿宋_GB2312" w:cs="仿宋_GB2312" w:hint="eastAsia"/>
          <w:szCs w:val="22"/>
        </w:rPr>
        <w:t>2.</w:t>
      </w:r>
      <w:r>
        <w:rPr>
          <w:rFonts w:ascii="仿宋_GB2312" w:eastAsia="仿宋_GB2312" w:hAnsi="仿宋_GB2312" w:cs="仿宋_GB2312" w:hint="eastAsia"/>
          <w:szCs w:val="22"/>
        </w:rPr>
        <w:t>每个案例，推荐教师</w:t>
      </w:r>
      <w:r>
        <w:rPr>
          <w:rFonts w:ascii="仿宋_GB2312" w:eastAsia="仿宋_GB2312" w:hAnsi="仿宋_GB2312" w:cs="仿宋_GB2312" w:hint="eastAsia"/>
          <w:szCs w:val="22"/>
        </w:rPr>
        <w:t>1</w:t>
      </w:r>
      <w:r>
        <w:rPr>
          <w:rFonts w:ascii="仿宋_GB2312" w:eastAsia="仿宋_GB2312" w:hAnsi="仿宋_GB2312" w:cs="仿宋_GB2312" w:hint="eastAsia"/>
          <w:szCs w:val="22"/>
        </w:rPr>
        <w:t>人，参与人员仅限实验教学</w:t>
      </w:r>
      <w:proofErr w:type="gramStart"/>
      <w:r>
        <w:rPr>
          <w:rFonts w:ascii="仿宋_GB2312" w:eastAsia="仿宋_GB2312" w:hAnsi="仿宋_GB2312" w:cs="仿宋_GB2312" w:hint="eastAsia"/>
          <w:szCs w:val="22"/>
        </w:rPr>
        <w:t>说课且不</w:t>
      </w:r>
      <w:proofErr w:type="gramEnd"/>
      <w:r>
        <w:rPr>
          <w:rFonts w:ascii="仿宋_GB2312" w:eastAsia="仿宋_GB2312" w:hAnsi="仿宋_GB2312" w:cs="仿宋_GB2312" w:hint="eastAsia"/>
          <w:szCs w:val="22"/>
        </w:rPr>
        <w:t>超过</w:t>
      </w:r>
      <w:r>
        <w:rPr>
          <w:rFonts w:ascii="仿宋_GB2312" w:eastAsia="仿宋_GB2312" w:hAnsi="仿宋_GB2312" w:cs="仿宋_GB2312" w:hint="eastAsia"/>
          <w:szCs w:val="22"/>
        </w:rPr>
        <w:t>2</w:t>
      </w:r>
      <w:r>
        <w:rPr>
          <w:rFonts w:ascii="仿宋_GB2312" w:eastAsia="仿宋_GB2312" w:hAnsi="仿宋_GB2312" w:cs="仿宋_GB2312" w:hint="eastAsia"/>
          <w:szCs w:val="22"/>
        </w:rPr>
        <w:t>人。</w:t>
      </w:r>
    </w:p>
    <w:p w:rsidR="008579C7" w:rsidRDefault="008579C7">
      <w:pPr>
        <w:pStyle w:val="a9"/>
        <w:kinsoku w:val="0"/>
        <w:spacing w:before="0" w:beforeAutospacing="0" w:after="0" w:afterAutospacing="0" w:line="560" w:lineRule="exact"/>
        <w:rPr>
          <w:rFonts w:ascii="仿宋_GB2312" w:eastAsia="仿宋_GB2312" w:hAnsi="仿宋_GB2312" w:cs="仿宋_GB2312"/>
          <w:sz w:val="28"/>
        </w:rPr>
        <w:sectPr w:rsidR="008579C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8579C7" w:rsidRDefault="00AB2D18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附件</w:t>
      </w:r>
      <w:r>
        <w:rPr>
          <w:rFonts w:hint="eastAsia"/>
          <w:b/>
          <w:sz w:val="32"/>
          <w:szCs w:val="32"/>
        </w:rPr>
        <w:t>3</w:t>
      </w:r>
    </w:p>
    <w:p w:rsidR="008579C7" w:rsidRDefault="00AB2D1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丽水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微课网操作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指南</w:t>
      </w:r>
    </w:p>
    <w:p w:rsidR="008579C7" w:rsidRDefault="00AB2D18">
      <w:pPr>
        <w:pStyle w:val="a9"/>
        <w:kinsoku w:val="0"/>
        <w:spacing w:before="0" w:beforeAutospacing="0" w:after="0" w:afterAutospacing="0"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登录丽水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微课网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首页：</w:t>
      </w:r>
      <w:r>
        <w:rPr>
          <w:rFonts w:ascii="仿宋_GB2312" w:eastAsia="仿宋_GB2312" w:hAnsi="仿宋_GB2312" w:cs="仿宋_GB2312" w:hint="eastAsia"/>
          <w:sz w:val="32"/>
          <w:szCs w:val="32"/>
        </w:rPr>
        <w:t>https://wk.zjlsedu.org/index.shtml</w:t>
      </w:r>
      <w:r>
        <w:rPr>
          <w:rFonts w:ascii="仿宋_GB2312" w:eastAsia="仿宋_GB2312" w:hAnsi="仿宋_GB2312" w:cs="仿宋_GB2312" w:hint="eastAsia"/>
          <w:sz w:val="32"/>
          <w:szCs w:val="32"/>
        </w:rPr>
        <w:t>。初次登录教师请使用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钉钉扫码登录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，部分教师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扫码成功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后会跳出一个绑定账号的页面，绑定账号为钉钉手机号，密码为</w:t>
      </w:r>
      <w:r>
        <w:rPr>
          <w:rFonts w:ascii="仿宋_GB2312" w:eastAsia="仿宋_GB2312" w:hAnsi="仿宋_GB2312" w:cs="仿宋_GB2312" w:hint="eastAsia"/>
          <w:sz w:val="32"/>
          <w:szCs w:val="32"/>
        </w:rPr>
        <w:t>Pw@</w:t>
      </w:r>
      <w:r>
        <w:rPr>
          <w:rFonts w:ascii="仿宋_GB2312" w:eastAsia="仿宋_GB2312" w:hAnsi="仿宋_GB2312" w:cs="仿宋_GB2312" w:hint="eastAsia"/>
          <w:sz w:val="32"/>
          <w:szCs w:val="32"/>
        </w:rPr>
        <w:t>加手机号，例：账号</w:t>
      </w:r>
      <w:r>
        <w:rPr>
          <w:rFonts w:ascii="仿宋_GB2312" w:eastAsia="仿宋_GB2312" w:hAnsi="仿宋_GB2312" w:cs="仿宋_GB2312" w:hint="eastAsia"/>
          <w:sz w:val="32"/>
          <w:szCs w:val="32"/>
        </w:rPr>
        <w:t>12345678911</w:t>
      </w:r>
      <w:r>
        <w:rPr>
          <w:rFonts w:ascii="仿宋_GB2312" w:eastAsia="仿宋_GB2312" w:hAnsi="仿宋_GB2312" w:cs="仿宋_GB2312" w:hint="eastAsia"/>
          <w:sz w:val="32"/>
          <w:szCs w:val="32"/>
        </w:rPr>
        <w:t>密码</w:t>
      </w:r>
      <w:r>
        <w:rPr>
          <w:rFonts w:ascii="仿宋_GB2312" w:eastAsia="仿宋_GB2312" w:hAnsi="仿宋_GB2312" w:cs="仿宋_GB2312" w:hint="eastAsia"/>
          <w:sz w:val="32"/>
          <w:szCs w:val="32"/>
        </w:rPr>
        <w:t>Pw@12345678911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579C7" w:rsidRDefault="00AB2D18">
      <w:pPr>
        <w:spacing w:line="660" w:lineRule="exact"/>
        <w:jc w:val="left"/>
      </w:pPr>
      <w:r>
        <w:rPr>
          <w:noProof/>
        </w:rPr>
        <w:drawing>
          <wp:inline distT="0" distB="0" distL="114300" distR="114300">
            <wp:extent cx="5266690" cy="2851785"/>
            <wp:effectExtent l="0" t="0" r="10160" b="57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5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9C7" w:rsidRDefault="00AB2D18">
      <w:pPr>
        <w:spacing w:line="660" w:lineRule="exact"/>
        <w:jc w:val="left"/>
      </w:pPr>
      <w:r>
        <w:rPr>
          <w:noProof/>
        </w:rPr>
        <w:drawing>
          <wp:inline distT="0" distB="0" distL="114300" distR="114300">
            <wp:extent cx="5265420" cy="3387090"/>
            <wp:effectExtent l="0" t="0" r="11430" b="381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38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9C7" w:rsidRDefault="00AB2D18">
      <w:pPr>
        <w:pStyle w:val="a9"/>
        <w:kinsoku w:val="0"/>
        <w:spacing w:before="0" w:beforeAutospacing="0" w:after="0" w:afterAutospacing="0"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进入应用鼠标移到个人账号头像这里，点击上传我的资源或者账号管理进入上传界面，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点击微课大赛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参赛微课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新增。</w:t>
      </w:r>
    </w:p>
    <w:p w:rsidR="008579C7" w:rsidRDefault="00AB2D18">
      <w:pPr>
        <w:spacing w:line="660" w:lineRule="exact"/>
        <w:jc w:val="left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274310" cy="2517140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7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5265420" cy="1669415"/>
            <wp:effectExtent l="0" t="0" r="1143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9C7" w:rsidRDefault="00AB2D18">
      <w:pPr>
        <w:pStyle w:val="a9"/>
        <w:kinsoku w:val="0"/>
        <w:spacing w:before="0" w:beforeAutospacing="0" w:after="0" w:afterAutospacing="0"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选择对应的活动，上传视频和相关文档材料并填写相关信息，点击保存。（红色框为必选项，其他选填，视频和所有其他文档材料传完之后，再点击保存）</w:t>
      </w:r>
    </w:p>
    <w:p w:rsidR="008579C7" w:rsidRDefault="00AB2D18">
      <w:pPr>
        <w:spacing w:line="6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>
            <wp:extent cx="5270500" cy="4158615"/>
            <wp:effectExtent l="0" t="0" r="6350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15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9C7" w:rsidRDefault="00AB2D18">
      <w:pPr>
        <w:pStyle w:val="a9"/>
        <w:kinsoku w:val="0"/>
        <w:spacing w:before="0" w:beforeAutospacing="0" w:after="0" w:afterAutospacing="0"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可点击作品名称预览（材料完成转码后会在预览页面显示，视频转码是需要时间的，直接提交作品即可，后台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会自己转码完成），或继续对作品进行相关信息的修改，确认无误后点击“提交作品”，作品提交后将不能修改。参赛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微课这里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只有一个作品，状态这里为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作品市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待审核即为上传成功。</w:t>
      </w:r>
    </w:p>
    <w:p w:rsidR="008579C7" w:rsidRDefault="00AB2D18">
      <w:pPr>
        <w:jc w:val="left"/>
        <w:rPr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5268595" cy="883920"/>
            <wp:effectExtent l="0" t="0" r="8255" b="1143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9C7" w:rsidRDefault="008579C7">
      <w:pPr>
        <w:pStyle w:val="a9"/>
        <w:kinsoku w:val="0"/>
        <w:spacing w:before="0" w:beforeAutospacing="0" w:after="0" w:afterAutospacing="0" w:line="560" w:lineRule="exact"/>
        <w:rPr>
          <w:sz w:val="28"/>
        </w:rPr>
      </w:pPr>
    </w:p>
    <w:p w:rsidR="008579C7" w:rsidRDefault="008579C7">
      <w:pPr>
        <w:pStyle w:val="a9"/>
        <w:kinsoku w:val="0"/>
        <w:spacing w:before="0" w:beforeAutospacing="0" w:after="0" w:afterAutospacing="0" w:line="560" w:lineRule="exact"/>
        <w:rPr>
          <w:sz w:val="28"/>
        </w:rPr>
      </w:pPr>
    </w:p>
    <w:p w:rsidR="008579C7" w:rsidRDefault="008579C7">
      <w:pPr>
        <w:pStyle w:val="a9"/>
        <w:kinsoku w:val="0"/>
        <w:spacing w:before="0" w:beforeAutospacing="0" w:after="0" w:afterAutospacing="0" w:line="560" w:lineRule="exact"/>
        <w:rPr>
          <w:sz w:val="28"/>
        </w:rPr>
      </w:pPr>
    </w:p>
    <w:p w:rsidR="008579C7" w:rsidRDefault="008579C7">
      <w:pPr>
        <w:pStyle w:val="a9"/>
        <w:kinsoku w:val="0"/>
        <w:spacing w:before="0" w:beforeAutospacing="0" w:after="0" w:afterAutospacing="0" w:line="560" w:lineRule="exact"/>
        <w:rPr>
          <w:sz w:val="28"/>
        </w:rPr>
      </w:pPr>
    </w:p>
    <w:p w:rsidR="008579C7" w:rsidRDefault="00AB2D18">
      <w:pPr>
        <w:rPr>
          <w:sz w:val="28"/>
        </w:rPr>
      </w:pPr>
      <w:r>
        <w:rPr>
          <w:rFonts w:hint="eastAsia"/>
          <w:sz w:val="28"/>
        </w:rPr>
        <w:br w:type="page"/>
      </w:r>
    </w:p>
    <w:p w:rsidR="008579C7" w:rsidRDefault="00AB2D18">
      <w:pPr>
        <w:pStyle w:val="a9"/>
        <w:kinsoku w:val="0"/>
        <w:spacing w:before="0" w:beforeAutospacing="0" w:after="0" w:afterAutospacing="0"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8579C7" w:rsidRDefault="008579C7">
      <w:pPr>
        <w:pStyle w:val="a9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579C7" w:rsidRDefault="00AB2D18">
      <w:pPr>
        <w:pStyle w:val="a9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说课视频制作要求</w:t>
      </w:r>
    </w:p>
    <w:p w:rsidR="008579C7" w:rsidRDefault="00AB2D18">
      <w:pPr>
        <w:spacing w:line="6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一、说课视频格式要求</w:t>
      </w:r>
    </w:p>
    <w:p w:rsidR="008579C7" w:rsidRDefault="00AB2D18">
      <w:pPr>
        <w:spacing w:line="6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视频时长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</w:rPr>
        <w:t>不超过</w:t>
      </w:r>
      <w:r>
        <w:rPr>
          <w:rFonts w:ascii="仿宋_GB2312" w:eastAsia="仿宋_GB2312" w:hint="eastAsia"/>
          <w:sz w:val="32"/>
          <w:szCs w:val="32"/>
        </w:rPr>
        <w:t xml:space="preserve"> 10 </w:t>
      </w:r>
      <w:r>
        <w:rPr>
          <w:rFonts w:ascii="仿宋_GB2312" w:eastAsia="仿宋_GB2312" w:hint="eastAsia"/>
          <w:sz w:val="32"/>
          <w:szCs w:val="32"/>
        </w:rPr>
        <w:t>分钟。</w:t>
      </w:r>
    </w:p>
    <w:p w:rsidR="008579C7" w:rsidRDefault="00AB2D18">
      <w:pPr>
        <w:spacing w:line="6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视频格式</w:t>
      </w:r>
      <w:r>
        <w:rPr>
          <w:rFonts w:ascii="仿宋_GB2312" w:eastAsia="仿宋_GB2312" w:hint="eastAsia"/>
          <w:sz w:val="32"/>
          <w:szCs w:val="32"/>
        </w:rPr>
        <w:t xml:space="preserve">:500M </w:t>
      </w:r>
      <w:r>
        <w:rPr>
          <w:rFonts w:ascii="仿宋_GB2312" w:eastAsia="仿宋_GB2312" w:hint="eastAsia"/>
          <w:sz w:val="32"/>
          <w:szCs w:val="32"/>
        </w:rPr>
        <w:t>以内</w:t>
      </w:r>
      <w:r>
        <w:rPr>
          <w:rFonts w:ascii="仿宋_GB2312" w:eastAsia="仿宋_GB2312" w:hint="eastAsia"/>
          <w:sz w:val="32"/>
          <w:szCs w:val="32"/>
        </w:rPr>
        <w:t xml:space="preserve">;MP4 </w:t>
      </w:r>
      <w:r>
        <w:rPr>
          <w:rFonts w:ascii="仿宋_GB2312" w:eastAsia="仿宋_GB2312" w:hint="eastAsia"/>
          <w:sz w:val="32"/>
          <w:szCs w:val="32"/>
        </w:rPr>
        <w:t>格式</w:t>
      </w:r>
      <w:r>
        <w:rPr>
          <w:rFonts w:ascii="仿宋_GB2312" w:eastAsia="仿宋_GB2312" w:hint="eastAsia"/>
          <w:sz w:val="32"/>
          <w:szCs w:val="32"/>
        </w:rPr>
        <w:t>;</w:t>
      </w:r>
      <w:r>
        <w:rPr>
          <w:rFonts w:ascii="仿宋_GB2312" w:eastAsia="仿宋_GB2312" w:hint="eastAsia"/>
          <w:sz w:val="32"/>
          <w:szCs w:val="32"/>
        </w:rPr>
        <w:t>视频编码</w:t>
      </w:r>
      <w:r>
        <w:rPr>
          <w:rFonts w:ascii="仿宋_GB2312" w:eastAsia="仿宋_GB2312" w:hint="eastAsia"/>
          <w:sz w:val="32"/>
          <w:szCs w:val="32"/>
        </w:rPr>
        <w:t>:AVC(H264);</w:t>
      </w:r>
      <w:r>
        <w:rPr>
          <w:rFonts w:ascii="仿宋_GB2312" w:eastAsia="仿宋_GB2312" w:hint="eastAsia"/>
          <w:sz w:val="32"/>
          <w:szCs w:val="32"/>
        </w:rPr>
        <w:t>屏幕分辨率</w:t>
      </w:r>
      <w:r>
        <w:rPr>
          <w:rFonts w:ascii="仿宋_GB2312" w:eastAsia="仿宋_GB2312" w:hint="eastAsia"/>
          <w:sz w:val="32"/>
          <w:szCs w:val="32"/>
        </w:rPr>
        <w:t>:1920x1080;</w:t>
      </w:r>
      <w:r>
        <w:rPr>
          <w:rFonts w:ascii="仿宋_GB2312" w:eastAsia="仿宋_GB2312" w:hint="eastAsia"/>
          <w:sz w:val="32"/>
          <w:szCs w:val="32"/>
        </w:rPr>
        <w:t>比特率</w:t>
      </w:r>
      <w:r>
        <w:rPr>
          <w:rFonts w:ascii="仿宋_GB2312" w:eastAsia="仿宋_GB2312" w:hint="eastAsia"/>
          <w:sz w:val="32"/>
          <w:szCs w:val="32"/>
        </w:rPr>
        <w:t>(kb/s):1600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579C7" w:rsidRDefault="00AB2D18">
      <w:pPr>
        <w:spacing w:line="6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视频片头</w:t>
      </w:r>
      <w:r>
        <w:rPr>
          <w:rFonts w:ascii="仿宋_GB2312" w:eastAsia="仿宋_GB2312" w:hint="eastAsia"/>
          <w:sz w:val="32"/>
          <w:szCs w:val="32"/>
        </w:rPr>
        <w:t xml:space="preserve">: </w:t>
      </w:r>
      <w:r>
        <w:rPr>
          <w:rFonts w:ascii="仿宋_GB2312" w:eastAsia="仿宋_GB2312" w:hint="eastAsia"/>
          <w:sz w:val="32"/>
          <w:szCs w:val="32"/>
        </w:rPr>
        <w:t>参考“全国中小学实验在线平台”提供的片头模版制作。</w:t>
      </w:r>
    </w:p>
    <w:p w:rsidR="008579C7" w:rsidRDefault="00AB2D18">
      <w:pPr>
        <w:spacing w:line="6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二、说课内容呈现形式</w:t>
      </w:r>
    </w:p>
    <w:p w:rsidR="008579C7" w:rsidRDefault="00AB2D18">
      <w:pPr>
        <w:spacing w:line="6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说课视频建议采用全景方式拍摄，除展示实验操作、实验现象的近景、特写镜头和展示学生实验活动场景的镜头外，原则上说课教师应全程出镜。</w:t>
      </w:r>
    </w:p>
    <w:p w:rsidR="008579C7" w:rsidRDefault="00AB2D18">
      <w:pPr>
        <w:spacing w:line="6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说课视频内容应着重于对已经完成的教学活动的展示和描述，应在教师说课视频中插入若干实验操作和学生实验活动片段。</w:t>
      </w:r>
    </w:p>
    <w:p w:rsidR="008579C7" w:rsidRDefault="00AB2D18">
      <w:pPr>
        <w:spacing w:line="6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说课视频不建议采用“教师讲解</w:t>
      </w:r>
      <w:r>
        <w:rPr>
          <w:rFonts w:ascii="仿宋_GB2312" w:eastAsia="仿宋_GB2312" w:hint="eastAsia"/>
          <w:sz w:val="32"/>
          <w:szCs w:val="32"/>
        </w:rPr>
        <w:t>+</w:t>
      </w:r>
      <w:r>
        <w:rPr>
          <w:rFonts w:ascii="仿宋_GB2312" w:eastAsia="仿宋_GB2312" w:hint="eastAsia"/>
          <w:sz w:val="32"/>
          <w:szCs w:val="32"/>
        </w:rPr>
        <w:t>虚拟大屏”等形式呈现</w:t>
      </w:r>
    </w:p>
    <w:p w:rsidR="008579C7" w:rsidRDefault="00AB2D18">
      <w:pPr>
        <w:spacing w:line="6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说课视频不得采用展示</w:t>
      </w:r>
      <w:r>
        <w:rPr>
          <w:rFonts w:ascii="仿宋_GB2312" w:eastAsia="仿宋_GB2312" w:hint="eastAsia"/>
          <w:sz w:val="32"/>
          <w:szCs w:val="32"/>
        </w:rPr>
        <w:t xml:space="preserve"> PPT </w:t>
      </w:r>
      <w:r>
        <w:rPr>
          <w:rFonts w:ascii="仿宋_GB2312" w:eastAsia="仿宋_GB2312" w:hint="eastAsia"/>
          <w:sz w:val="32"/>
          <w:szCs w:val="32"/>
        </w:rPr>
        <w:t>或</w:t>
      </w:r>
      <w:r>
        <w:rPr>
          <w:rFonts w:ascii="仿宋_GB2312" w:eastAsia="仿宋_GB2312" w:hint="eastAsia"/>
          <w:sz w:val="32"/>
          <w:szCs w:val="32"/>
        </w:rPr>
        <w:t xml:space="preserve"> Word </w:t>
      </w:r>
      <w:r>
        <w:rPr>
          <w:rFonts w:ascii="仿宋_GB2312" w:eastAsia="仿宋_GB2312" w:hint="eastAsia"/>
          <w:sz w:val="32"/>
          <w:szCs w:val="32"/>
        </w:rPr>
        <w:t>直接“录屏”等说课教师不出镜的形式呈现。</w:t>
      </w:r>
    </w:p>
    <w:p w:rsidR="008579C7" w:rsidRDefault="00AB2D18">
      <w:pPr>
        <w:spacing w:line="6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三、演示文稿</w:t>
      </w:r>
      <w:r>
        <w:rPr>
          <w:rFonts w:ascii="黑体" w:eastAsia="黑体" w:hAnsi="黑体" w:cs="黑体" w:hint="eastAsia"/>
          <w:sz w:val="32"/>
          <w:szCs w:val="32"/>
        </w:rPr>
        <w:t>(PPT)</w:t>
      </w:r>
      <w:r>
        <w:rPr>
          <w:rFonts w:ascii="黑体" w:eastAsia="黑体" w:hAnsi="黑体" w:cs="黑体" w:hint="eastAsia"/>
          <w:sz w:val="32"/>
          <w:szCs w:val="32"/>
        </w:rPr>
        <w:t>要求</w:t>
      </w:r>
    </w:p>
    <w:p w:rsidR="008579C7" w:rsidRDefault="00AB2D18">
      <w:pPr>
        <w:spacing w:line="6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1.</w:t>
      </w:r>
      <w:r>
        <w:rPr>
          <w:rFonts w:ascii="仿宋_GB2312" w:eastAsia="仿宋_GB2312" w:hint="eastAsia"/>
          <w:sz w:val="32"/>
          <w:szCs w:val="32"/>
        </w:rPr>
        <w:t>画幅页面统一为</w:t>
      </w:r>
      <w:r>
        <w:rPr>
          <w:rFonts w:ascii="仿宋_GB2312" w:eastAsia="仿宋_GB2312" w:hint="eastAsia"/>
          <w:sz w:val="32"/>
          <w:szCs w:val="32"/>
        </w:rPr>
        <w:t xml:space="preserve"> 16:9</w:t>
      </w:r>
      <w:r>
        <w:rPr>
          <w:rFonts w:ascii="仿宋_GB2312" w:eastAsia="仿宋_GB2312" w:hint="eastAsia"/>
          <w:sz w:val="32"/>
          <w:szCs w:val="32"/>
        </w:rPr>
        <w:t>，文件后缀名为</w:t>
      </w:r>
      <w:r>
        <w:rPr>
          <w:rFonts w:ascii="仿宋_GB2312" w:eastAsia="仿宋_GB2312" w:hint="eastAsia"/>
          <w:sz w:val="32"/>
          <w:szCs w:val="32"/>
        </w:rPr>
        <w:t>.</w:t>
      </w:r>
      <w:proofErr w:type="spellStart"/>
      <w:r>
        <w:rPr>
          <w:rFonts w:ascii="仿宋_GB2312" w:eastAsia="仿宋_GB2312" w:hint="eastAsia"/>
          <w:sz w:val="32"/>
          <w:szCs w:val="32"/>
        </w:rPr>
        <w:t>ppt</w:t>
      </w:r>
      <w:proofErr w:type="spell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或</w:t>
      </w:r>
      <w:r>
        <w:rPr>
          <w:rFonts w:ascii="仿宋_GB2312" w:eastAsia="仿宋_GB2312" w:hint="eastAsia"/>
          <w:sz w:val="32"/>
          <w:szCs w:val="32"/>
        </w:rPr>
        <w:t>.</w:t>
      </w:r>
      <w:proofErr w:type="spellStart"/>
      <w:r>
        <w:rPr>
          <w:rFonts w:ascii="仿宋_GB2312" w:eastAsia="仿宋_GB2312" w:hint="eastAsia"/>
          <w:sz w:val="32"/>
          <w:szCs w:val="32"/>
        </w:rPr>
        <w:t>pptx</w:t>
      </w:r>
      <w:proofErr w:type="spellEnd"/>
      <w:r>
        <w:rPr>
          <w:rFonts w:ascii="仿宋_GB2312" w:eastAsia="仿宋_GB2312" w:hint="eastAsia"/>
          <w:sz w:val="32"/>
          <w:szCs w:val="32"/>
        </w:rPr>
        <w:t>。参考“全国中小学实验在线平台”提供的统</w:t>
      </w:r>
      <w:r>
        <w:rPr>
          <w:rFonts w:ascii="仿宋_GB2312" w:eastAsia="仿宋_GB2312" w:hint="eastAsia"/>
          <w:sz w:val="32"/>
          <w:szCs w:val="32"/>
        </w:rPr>
        <w:t xml:space="preserve">- PPT </w:t>
      </w:r>
      <w:r>
        <w:rPr>
          <w:rFonts w:ascii="仿宋_GB2312" w:eastAsia="仿宋_GB2312" w:hint="eastAsia"/>
          <w:sz w:val="32"/>
          <w:szCs w:val="32"/>
        </w:rPr>
        <w:t>模版制作。</w:t>
      </w:r>
    </w:p>
    <w:p w:rsidR="008579C7" w:rsidRDefault="00AB2D18">
      <w:pPr>
        <w:spacing w:line="6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2.PPT </w:t>
      </w:r>
      <w:r>
        <w:rPr>
          <w:rFonts w:ascii="仿宋_GB2312" w:eastAsia="仿宋_GB2312" w:hint="eastAsia"/>
          <w:sz w:val="32"/>
          <w:szCs w:val="32"/>
        </w:rPr>
        <w:t>播放时，幻灯片之间不使用切换效果。幻灯片内尽量不使用动画效果。确有需要分步出现的内容，只能使用“出现”效果。</w:t>
      </w:r>
    </w:p>
    <w:p w:rsidR="008579C7" w:rsidRDefault="00AB2D18">
      <w:pPr>
        <w:spacing w:line="6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3.PPT</w:t>
      </w:r>
      <w:r>
        <w:rPr>
          <w:rFonts w:ascii="仿宋_GB2312" w:eastAsia="仿宋_GB2312" w:hint="eastAsia"/>
          <w:sz w:val="32"/>
          <w:szCs w:val="32"/>
        </w:rPr>
        <w:t>中操作视频和其他视频素材以嵌入或链接方式插入的，在</w:t>
      </w:r>
      <w:r>
        <w:rPr>
          <w:rFonts w:ascii="仿宋_GB2312" w:eastAsia="仿宋_GB2312" w:hint="eastAsia"/>
          <w:sz w:val="32"/>
          <w:szCs w:val="32"/>
        </w:rPr>
        <w:t>PPT</w:t>
      </w:r>
      <w:proofErr w:type="gramStart"/>
      <w:r>
        <w:rPr>
          <w:rFonts w:ascii="仿宋_GB2312" w:eastAsia="仿宋_GB2312" w:hint="eastAsia"/>
          <w:sz w:val="32"/>
          <w:szCs w:val="32"/>
        </w:rPr>
        <w:t>外须单独</w:t>
      </w:r>
      <w:proofErr w:type="gramEnd"/>
      <w:r>
        <w:rPr>
          <w:rFonts w:ascii="仿宋_GB2312" w:eastAsia="仿宋_GB2312" w:hint="eastAsia"/>
          <w:sz w:val="32"/>
          <w:szCs w:val="32"/>
        </w:rPr>
        <w:t>提交视频原文件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579C7" w:rsidRDefault="00AB2D18">
      <w:pPr>
        <w:spacing w:line="6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4.PPT</w:t>
      </w:r>
      <w:r>
        <w:rPr>
          <w:rFonts w:ascii="仿宋_GB2312" w:eastAsia="仿宋_GB2312" w:hint="eastAsia"/>
          <w:sz w:val="32"/>
          <w:szCs w:val="32"/>
        </w:rPr>
        <w:t>版面四周应留有一定空余，避免主要内容过于靠近版面边沿。</w:t>
      </w:r>
    </w:p>
    <w:p w:rsidR="008579C7" w:rsidRDefault="00AB2D18">
      <w:pPr>
        <w:spacing w:line="6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5.PPT</w:t>
      </w:r>
      <w:r>
        <w:rPr>
          <w:rFonts w:ascii="仿宋_GB2312" w:eastAsia="仿宋_GB2312" w:hint="eastAsia"/>
          <w:sz w:val="32"/>
          <w:szCs w:val="32"/>
        </w:rPr>
        <w:t>及嵌入其中的媒体素材应确保内容清晰无误，界面设计简明、布局合理、重点突出、风格统一。一般不出现地图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地理学科作品中必须出现地图的，应保证使用正规出版机构出版的地图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，不出现明显的企业商标，避免使用名人肖像和有知识产权问题的素材，媒体素材应用“文本框</w:t>
      </w:r>
      <w:r>
        <w:rPr>
          <w:rFonts w:ascii="仿宋_GB2312" w:eastAsia="仿宋_GB2312" w:hint="eastAsia"/>
          <w:sz w:val="32"/>
          <w:szCs w:val="32"/>
        </w:rPr>
        <w:t>+</w:t>
      </w:r>
      <w:r>
        <w:rPr>
          <w:rFonts w:ascii="仿宋_GB2312" w:eastAsia="仿宋_GB2312" w:hint="eastAsia"/>
          <w:sz w:val="32"/>
          <w:szCs w:val="32"/>
        </w:rPr>
        <w:t>资料”遮盖台标、</w:t>
      </w:r>
      <w:r>
        <w:rPr>
          <w:rFonts w:ascii="仿宋_GB2312" w:eastAsia="仿宋_GB2312" w:hint="eastAsia"/>
          <w:sz w:val="32"/>
          <w:szCs w:val="32"/>
        </w:rPr>
        <w:t xml:space="preserve">1ogo </w:t>
      </w:r>
      <w:r>
        <w:rPr>
          <w:rFonts w:ascii="仿宋_GB2312" w:eastAsia="仿宋_GB2312" w:hint="eastAsia"/>
          <w:sz w:val="32"/>
          <w:szCs w:val="32"/>
        </w:rPr>
        <w:t>等。</w:t>
      </w:r>
    </w:p>
    <w:p w:rsidR="008579C7" w:rsidRDefault="00AB2D18">
      <w:pPr>
        <w:spacing w:line="6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 PPT</w:t>
      </w:r>
      <w:r>
        <w:rPr>
          <w:rFonts w:ascii="仿宋_GB2312" w:eastAsia="仿宋_GB2312" w:hint="eastAsia"/>
          <w:sz w:val="32"/>
          <w:szCs w:val="32"/>
        </w:rPr>
        <w:t>中的语言文字、单位、公式等表达应规范，例如“</w:t>
      </w:r>
      <w:r>
        <w:rPr>
          <w:rFonts w:ascii="仿宋_GB2312" w:eastAsia="仿宋_GB2312" w:hint="eastAsia"/>
          <w:sz w:val="32"/>
          <w:szCs w:val="32"/>
        </w:rPr>
        <w:t>mL</w:t>
      </w:r>
      <w:r>
        <w:rPr>
          <w:rFonts w:ascii="仿宋_GB2312" w:eastAsia="仿宋_GB2312" w:hint="eastAsia"/>
          <w:sz w:val="32"/>
          <w:szCs w:val="32"/>
        </w:rPr>
        <w:t>”“</w:t>
      </w:r>
      <w:r>
        <w:rPr>
          <w:rFonts w:ascii="仿宋_GB2312" w:eastAsia="仿宋_GB2312" w:hint="eastAsia"/>
          <w:sz w:val="32"/>
          <w:szCs w:val="32"/>
        </w:rPr>
        <w:t>pH</w:t>
      </w:r>
      <w:r>
        <w:rPr>
          <w:rFonts w:ascii="仿宋_GB2312" w:eastAsia="仿宋_GB2312" w:hint="eastAsia"/>
          <w:sz w:val="32"/>
          <w:szCs w:val="32"/>
        </w:rPr>
        <w:t>”等，不应写成“</w:t>
      </w:r>
      <w:r>
        <w:rPr>
          <w:rFonts w:ascii="仿宋_GB2312" w:eastAsia="仿宋_GB2312" w:hint="eastAsia"/>
          <w:sz w:val="32"/>
          <w:szCs w:val="32"/>
        </w:rPr>
        <w:t>ml</w:t>
      </w:r>
      <w:r>
        <w:rPr>
          <w:rFonts w:ascii="仿宋_GB2312" w:eastAsia="仿宋_GB2312" w:hint="eastAsia"/>
          <w:sz w:val="32"/>
          <w:szCs w:val="32"/>
        </w:rPr>
        <w:t>”“</w:t>
      </w:r>
      <w:r>
        <w:rPr>
          <w:rFonts w:ascii="仿宋_GB2312" w:eastAsia="仿宋_GB2312" w:hint="eastAsia"/>
          <w:sz w:val="32"/>
          <w:szCs w:val="32"/>
        </w:rPr>
        <w:t>PH</w:t>
      </w:r>
      <w:r>
        <w:rPr>
          <w:rFonts w:ascii="仿宋_GB2312" w:eastAsia="仿宋_GB2312" w:hint="eastAsia"/>
          <w:sz w:val="32"/>
          <w:szCs w:val="32"/>
        </w:rPr>
        <w:t>”或“</w:t>
      </w:r>
      <w:r>
        <w:rPr>
          <w:rFonts w:ascii="仿宋_GB2312" w:eastAsia="仿宋_GB2312" w:hint="eastAsia"/>
          <w:sz w:val="32"/>
          <w:szCs w:val="32"/>
        </w:rPr>
        <w:t xml:space="preserve">pH </w:t>
      </w:r>
      <w:r>
        <w:rPr>
          <w:rFonts w:ascii="仿宋_GB2312" w:eastAsia="仿宋_GB2312" w:hint="eastAsia"/>
          <w:sz w:val="32"/>
          <w:szCs w:val="32"/>
        </w:rPr>
        <w:t>值”</w:t>
      </w:r>
    </w:p>
    <w:p w:rsidR="008579C7" w:rsidRDefault="00AB2D18">
      <w:pPr>
        <w:spacing w:line="6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四、说课视频录制要求</w:t>
      </w:r>
    </w:p>
    <w:p w:rsidR="008579C7" w:rsidRDefault="00AB2D18">
      <w:pPr>
        <w:spacing w:line="6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说课视频录</w:t>
      </w:r>
      <w:r>
        <w:rPr>
          <w:rFonts w:ascii="仿宋_GB2312" w:eastAsia="仿宋_GB2312" w:hint="eastAsia"/>
          <w:sz w:val="32"/>
          <w:szCs w:val="32"/>
        </w:rPr>
        <w:t>制环境应安静无噪音，音频信号电平适度</w:t>
      </w:r>
      <w:r>
        <w:rPr>
          <w:rFonts w:ascii="仿宋_GB2312" w:eastAsia="仿宋_GB2312" w:hint="eastAsia"/>
          <w:sz w:val="32"/>
          <w:szCs w:val="32"/>
        </w:rPr>
        <w:t>;</w:t>
      </w:r>
      <w:r>
        <w:rPr>
          <w:rFonts w:ascii="仿宋_GB2312" w:eastAsia="仿宋_GB2312" w:hint="eastAsia"/>
          <w:sz w:val="32"/>
          <w:szCs w:val="32"/>
        </w:rPr>
        <w:t>尽量使用遥控器操作电脑，避免将点击鼠标的声音录制到视频中。光线均匀、避免物品反光。</w:t>
      </w:r>
    </w:p>
    <w:p w:rsidR="008579C7" w:rsidRDefault="00AB2D18">
      <w:pPr>
        <w:spacing w:line="6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2.</w:t>
      </w:r>
      <w:r>
        <w:rPr>
          <w:rFonts w:ascii="仿宋_GB2312" w:eastAsia="仿宋_GB2312" w:hint="eastAsia"/>
          <w:sz w:val="32"/>
          <w:szCs w:val="32"/>
        </w:rPr>
        <w:t>录制视频的背景环境、一体机或电子白板操作界面、系统桌面、实物操作台面应干净简洁，不出现无关的装饰、窗口、图标、物品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</w:rPr>
        <w:t>使用正版软件，保证不出现“软件未激活”等提示或标记</w:t>
      </w:r>
      <w:r>
        <w:rPr>
          <w:rFonts w:ascii="仿宋_GB2312" w:eastAsia="仿宋_GB2312" w:hint="eastAsia"/>
          <w:sz w:val="32"/>
          <w:szCs w:val="32"/>
        </w:rPr>
        <w:t>;</w:t>
      </w:r>
      <w:r>
        <w:rPr>
          <w:rFonts w:ascii="仿宋_GB2312" w:eastAsia="仿宋_GB2312" w:hint="eastAsia"/>
          <w:sz w:val="32"/>
          <w:szCs w:val="32"/>
        </w:rPr>
        <w:t>应遮挡一体机或电子白板、实验仪器、药品及使用的其他物品的商标。</w:t>
      </w:r>
    </w:p>
    <w:p w:rsidR="008579C7" w:rsidRDefault="00AB2D18">
      <w:pPr>
        <w:spacing w:line="6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实验操作尽量使用近景、特写镜头，细节展示清晰</w:t>
      </w:r>
      <w:r>
        <w:rPr>
          <w:rFonts w:ascii="仿宋_GB2312" w:eastAsia="仿宋_GB2312" w:hint="eastAsia"/>
          <w:sz w:val="32"/>
          <w:szCs w:val="32"/>
        </w:rPr>
        <w:t>;</w:t>
      </w:r>
      <w:r>
        <w:rPr>
          <w:rFonts w:ascii="仿宋_GB2312" w:eastAsia="仿宋_GB2312" w:hint="eastAsia"/>
          <w:sz w:val="32"/>
          <w:szCs w:val="32"/>
        </w:rPr>
        <w:t>屏幕不晃动不虚焦、无卡顿</w:t>
      </w:r>
      <w:r>
        <w:rPr>
          <w:rFonts w:ascii="仿宋_GB2312" w:eastAsia="仿宋_GB2312" w:hint="eastAsia"/>
          <w:sz w:val="32"/>
          <w:szCs w:val="32"/>
        </w:rPr>
        <w:t>;</w:t>
      </w:r>
      <w:r>
        <w:rPr>
          <w:rFonts w:ascii="仿宋_GB2312" w:eastAsia="仿宋_GB2312" w:hint="eastAsia"/>
          <w:sz w:val="32"/>
          <w:szCs w:val="32"/>
        </w:rPr>
        <w:t>实验现象清晰，实验效果明显。</w:t>
      </w:r>
    </w:p>
    <w:p w:rsidR="008579C7" w:rsidRDefault="00AB2D18">
      <w:pPr>
        <w:spacing w:line="6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除有特殊需要的，教师说课中不建议加字幕</w:t>
      </w:r>
      <w:r>
        <w:rPr>
          <w:rFonts w:ascii="仿宋_GB2312" w:eastAsia="仿宋_GB2312" w:hint="eastAsia"/>
          <w:sz w:val="32"/>
          <w:szCs w:val="32"/>
        </w:rPr>
        <w:t>;</w:t>
      </w:r>
      <w:r>
        <w:rPr>
          <w:rFonts w:ascii="仿宋_GB2312" w:eastAsia="仿宋_GB2312" w:hint="eastAsia"/>
          <w:sz w:val="32"/>
          <w:szCs w:val="32"/>
        </w:rPr>
        <w:t>学生</w:t>
      </w:r>
      <w:r>
        <w:rPr>
          <w:rFonts w:ascii="仿宋_GB2312" w:eastAsia="仿宋_GB2312" w:hint="eastAsia"/>
          <w:sz w:val="32"/>
          <w:szCs w:val="32"/>
        </w:rPr>
        <w:t>实验活动中建议加字幕。</w:t>
      </w:r>
    </w:p>
    <w:p w:rsidR="008579C7" w:rsidRDefault="00AB2D18">
      <w:pPr>
        <w:spacing w:line="6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五、说课教师要求</w:t>
      </w:r>
    </w:p>
    <w:p w:rsidR="008579C7" w:rsidRDefault="00AB2D18">
      <w:pPr>
        <w:spacing w:line="6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衣着服饰要求</w:t>
      </w:r>
    </w:p>
    <w:p w:rsidR="008579C7" w:rsidRDefault="00AB2D18">
      <w:pPr>
        <w:spacing w:line="6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(1)</w:t>
      </w:r>
      <w:r>
        <w:rPr>
          <w:rFonts w:ascii="仿宋_GB2312" w:eastAsia="仿宋_GB2312" w:hint="eastAsia"/>
          <w:sz w:val="32"/>
          <w:szCs w:val="32"/>
        </w:rPr>
        <w:t>建议穿着舒适型正装，上衣应有明显的衣领与衣袖</w:t>
      </w:r>
      <w:r>
        <w:rPr>
          <w:rFonts w:ascii="仿宋_GB2312" w:eastAsia="仿宋_GB2312" w:hint="eastAsia"/>
          <w:sz w:val="32"/>
          <w:szCs w:val="32"/>
        </w:rPr>
        <w:t>;</w:t>
      </w:r>
      <w:r>
        <w:rPr>
          <w:rFonts w:ascii="仿宋_GB2312" w:eastAsia="仿宋_GB2312" w:hint="eastAsia"/>
          <w:sz w:val="32"/>
          <w:szCs w:val="32"/>
        </w:rPr>
        <w:t>避免穿着运动装、过于休闲的衣装或奇异服装</w:t>
      </w:r>
    </w:p>
    <w:p w:rsidR="008579C7" w:rsidRDefault="00AB2D18">
      <w:pPr>
        <w:spacing w:line="6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(2)</w:t>
      </w:r>
      <w:r>
        <w:rPr>
          <w:rFonts w:ascii="仿宋_GB2312" w:eastAsia="仿宋_GB2312" w:hint="eastAsia"/>
          <w:sz w:val="32"/>
          <w:szCs w:val="32"/>
        </w:rPr>
        <w:t>避免明显的服装品牌</w:t>
      </w:r>
      <w:r>
        <w:rPr>
          <w:rFonts w:ascii="仿宋_GB2312" w:eastAsia="仿宋_GB2312" w:hint="eastAsia"/>
          <w:sz w:val="32"/>
          <w:szCs w:val="32"/>
        </w:rPr>
        <w:t xml:space="preserve"> 1ogo;</w:t>
      </w:r>
      <w:r>
        <w:rPr>
          <w:rFonts w:ascii="仿宋_GB2312" w:eastAsia="仿宋_GB2312" w:hint="eastAsia"/>
          <w:sz w:val="32"/>
          <w:szCs w:val="32"/>
        </w:rPr>
        <w:t>不佩戴帽子或首饰、手表等</w:t>
      </w:r>
      <w:r>
        <w:rPr>
          <w:rFonts w:ascii="仿宋_GB2312" w:eastAsia="仿宋_GB2312" w:hint="eastAsia"/>
          <w:sz w:val="32"/>
          <w:szCs w:val="32"/>
        </w:rPr>
        <w:t>;</w:t>
      </w:r>
      <w:r>
        <w:rPr>
          <w:rFonts w:ascii="仿宋_GB2312" w:eastAsia="仿宋_GB2312" w:hint="eastAsia"/>
          <w:sz w:val="32"/>
          <w:szCs w:val="32"/>
        </w:rPr>
        <w:t>避免穿着大面积亮片装饰的衣服。</w:t>
      </w:r>
    </w:p>
    <w:p w:rsidR="002B7269" w:rsidRDefault="00AB2D18">
      <w:pPr>
        <w:spacing w:line="6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(3)</w:t>
      </w:r>
      <w:r>
        <w:rPr>
          <w:rFonts w:ascii="仿宋_GB2312" w:eastAsia="仿宋_GB2312" w:hint="eastAsia"/>
          <w:sz w:val="32"/>
          <w:szCs w:val="32"/>
        </w:rPr>
        <w:t>避免穿着绿色、纯白色、纯黑色和有明显条纹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直纹或花格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的服装</w:t>
      </w:r>
      <w:r>
        <w:rPr>
          <w:rFonts w:ascii="仿宋_GB2312" w:eastAsia="仿宋_GB2312" w:hint="eastAsia"/>
          <w:sz w:val="32"/>
          <w:szCs w:val="32"/>
        </w:rPr>
        <w:t>;</w:t>
      </w:r>
      <w:r>
        <w:rPr>
          <w:rFonts w:ascii="仿宋_GB2312" w:eastAsia="仿宋_GB2312" w:hint="eastAsia"/>
          <w:sz w:val="32"/>
          <w:szCs w:val="32"/>
        </w:rPr>
        <w:t>建议选择米色、驼色、灰色、粉色、浅蓝等较柔和颜色的上衣</w:t>
      </w:r>
      <w:r w:rsidR="002B7269">
        <w:rPr>
          <w:rFonts w:ascii="仿宋_GB2312" w:eastAsia="仿宋_GB2312" w:hint="eastAsia"/>
          <w:sz w:val="32"/>
          <w:szCs w:val="32"/>
        </w:rPr>
        <w:t>。</w:t>
      </w:r>
    </w:p>
    <w:p w:rsidR="008579C7" w:rsidRDefault="00AB2D18">
      <w:pPr>
        <w:spacing w:line="6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(4)</w:t>
      </w:r>
      <w:r>
        <w:rPr>
          <w:rFonts w:ascii="仿宋_GB2312" w:eastAsia="仿宋_GB2312" w:hint="eastAsia"/>
          <w:sz w:val="32"/>
          <w:szCs w:val="32"/>
        </w:rPr>
        <w:t>有较重近视、花眼等视力障碍的教师应配戴眼镜，优先选择隐形眼镜，避免配戴有色眼镜和面积过大、过度反光的眼镜。</w:t>
      </w:r>
    </w:p>
    <w:p w:rsidR="008579C7" w:rsidRDefault="00AB2D18">
      <w:pPr>
        <w:spacing w:line="6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(5)</w:t>
      </w:r>
      <w:r>
        <w:rPr>
          <w:rFonts w:ascii="仿宋_GB2312" w:eastAsia="仿宋_GB2312" w:hint="eastAsia"/>
          <w:sz w:val="32"/>
          <w:szCs w:val="32"/>
        </w:rPr>
        <w:t>建议说课教师化淡妆出镜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579C7" w:rsidRDefault="00AB2D18">
      <w:pPr>
        <w:spacing w:line="6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声音要求</w:t>
      </w:r>
    </w:p>
    <w:p w:rsidR="008579C7" w:rsidRDefault="00AB2D18">
      <w:pPr>
        <w:spacing w:line="6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(1)</w:t>
      </w:r>
      <w:r>
        <w:rPr>
          <w:rFonts w:ascii="仿宋_GB2312" w:eastAsia="仿宋_GB2312" w:hint="eastAsia"/>
          <w:sz w:val="32"/>
          <w:szCs w:val="32"/>
        </w:rPr>
        <w:t>说课教师请使用规范的普通话，语言表达规范，声音清晰。</w:t>
      </w:r>
    </w:p>
    <w:p w:rsidR="008579C7" w:rsidRDefault="00AB2D18">
      <w:pPr>
        <w:spacing w:line="6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(2)</w:t>
      </w:r>
      <w:r>
        <w:rPr>
          <w:rFonts w:ascii="仿宋_GB2312" w:eastAsia="仿宋_GB2312" w:hint="eastAsia"/>
          <w:sz w:val="32"/>
          <w:szCs w:val="32"/>
        </w:rPr>
        <w:t>音量适中，不宜过大或过小，全程应保持一致，尤其是插入视频的音量应与教师说课的音量一致。</w:t>
      </w:r>
    </w:p>
    <w:sectPr w:rsidR="00857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41E"/>
    <w:rsid w:val="BD5CF9C5"/>
    <w:rsid w:val="E7DD635C"/>
    <w:rsid w:val="00033255"/>
    <w:rsid w:val="000345C2"/>
    <w:rsid w:val="00040232"/>
    <w:rsid w:val="0011366C"/>
    <w:rsid w:val="002B7269"/>
    <w:rsid w:val="002C19FB"/>
    <w:rsid w:val="002F4861"/>
    <w:rsid w:val="0035750C"/>
    <w:rsid w:val="00436D9D"/>
    <w:rsid w:val="00452BF1"/>
    <w:rsid w:val="0049362C"/>
    <w:rsid w:val="005F3DDE"/>
    <w:rsid w:val="006952DA"/>
    <w:rsid w:val="006B343A"/>
    <w:rsid w:val="00732283"/>
    <w:rsid w:val="00737065"/>
    <w:rsid w:val="00744868"/>
    <w:rsid w:val="007649F2"/>
    <w:rsid w:val="00771175"/>
    <w:rsid w:val="007F16D2"/>
    <w:rsid w:val="00853532"/>
    <w:rsid w:val="00854690"/>
    <w:rsid w:val="008579C7"/>
    <w:rsid w:val="008B23AA"/>
    <w:rsid w:val="00A6334D"/>
    <w:rsid w:val="00AB2D18"/>
    <w:rsid w:val="00AF31AB"/>
    <w:rsid w:val="00B42C3B"/>
    <w:rsid w:val="00B60D3C"/>
    <w:rsid w:val="00BC35B7"/>
    <w:rsid w:val="00BE4B56"/>
    <w:rsid w:val="00BF041E"/>
    <w:rsid w:val="00C24A56"/>
    <w:rsid w:val="00C312B2"/>
    <w:rsid w:val="00C40053"/>
    <w:rsid w:val="00C40DBD"/>
    <w:rsid w:val="00CA6C2E"/>
    <w:rsid w:val="00D46D85"/>
    <w:rsid w:val="00D756F2"/>
    <w:rsid w:val="00DB0544"/>
    <w:rsid w:val="00DF1201"/>
    <w:rsid w:val="00E039F5"/>
    <w:rsid w:val="00EE10B3"/>
    <w:rsid w:val="00F21FB3"/>
    <w:rsid w:val="00F66C9C"/>
    <w:rsid w:val="00F95B37"/>
    <w:rsid w:val="00FA413F"/>
    <w:rsid w:val="00FE7D1C"/>
    <w:rsid w:val="0A582680"/>
    <w:rsid w:val="24F31496"/>
    <w:rsid w:val="7EC6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16027C"/>
  <w15:docId w15:val="{2BD8465D-162B-46F5-80F0-29F81B75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685</Words>
  <Characters>3905</Characters>
  <Application>Microsoft Office Word</Application>
  <DocSecurity>0</DocSecurity>
  <Lines>32</Lines>
  <Paragraphs>9</Paragraphs>
  <ScaleCrop>false</ScaleCrop>
  <Company>china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2025-04-22T09:23:00Z</cp:lastPrinted>
  <dcterms:created xsi:type="dcterms:W3CDTF">2025-04-22T10:02:00Z</dcterms:created>
  <dcterms:modified xsi:type="dcterms:W3CDTF">2025-04-22T07:13:00Z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