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hd w:val="clear" w:color="auto" w:fill="FFFFFF"/>
        <w:spacing w:before="0" w:beforeAutospacing="0" w:after="0" w:afterAutospacing="0" w:line="480" w:lineRule="atLeast"/>
        <w:ind w:firstLine="723" w:firstLineChars="100"/>
        <w:rPr>
          <w:rStyle w:val="12"/>
          <w:rFonts w:hint="eastAsia" w:ascii="黑体" w:hAnsi="黑体" w:eastAsia="黑体"/>
          <w:b/>
          <w:bCs/>
          <w:color w:val="FF0000"/>
          <w:sz w:val="72"/>
          <w:szCs w:val="72"/>
          <w:lang w:val="en-US" w:eastAsia="zh-CN"/>
        </w:rPr>
      </w:pPr>
      <w:r>
        <w:rPr>
          <w:rStyle w:val="12"/>
          <w:rFonts w:hint="eastAsia" w:ascii="黑体" w:hAnsi="黑体" w:eastAsia="黑体"/>
          <w:b/>
          <w:bCs/>
          <w:color w:val="FF0000"/>
          <w:sz w:val="72"/>
          <w:szCs w:val="72"/>
        </w:rPr>
        <w:t>遂昌县教育研究室</w:t>
      </w:r>
      <w:r>
        <w:rPr>
          <w:rStyle w:val="12"/>
          <w:rFonts w:hint="eastAsia" w:ascii="黑体" w:hAnsi="黑体" w:eastAsia="黑体"/>
          <w:b/>
          <w:bCs/>
          <w:color w:val="FF0000"/>
          <w:sz w:val="72"/>
          <w:szCs w:val="72"/>
          <w:lang w:val="en-US" w:eastAsia="zh-CN"/>
        </w:rPr>
        <w:t>文件</w:t>
      </w:r>
    </w:p>
    <w:p>
      <w:pPr>
        <w:pStyle w:val="10"/>
        <w:shd w:val="clear" w:color="auto" w:fill="FFFFFF"/>
        <w:spacing w:before="0" w:beforeAutospacing="0" w:after="0" w:afterAutospacing="0" w:line="480" w:lineRule="atLeast"/>
        <w:ind w:firstLine="110" w:firstLineChars="100"/>
        <w:rPr>
          <w:rStyle w:val="12"/>
          <w:rFonts w:hint="eastAsia" w:ascii="黑体" w:hAnsi="黑体" w:eastAsia="黑体"/>
          <w:b/>
          <w:bCs/>
          <w:color w:val="FF0000"/>
          <w:sz w:val="11"/>
          <w:szCs w:val="11"/>
          <w:lang w:val="en-US" w:eastAsia="zh-CN"/>
        </w:rPr>
      </w:pPr>
    </w:p>
    <w:p>
      <w:pPr>
        <w:pStyle w:val="10"/>
        <w:shd w:val="clear" w:color="auto" w:fill="FFFFFF"/>
        <w:spacing w:before="0" w:beforeAutospacing="0" w:after="0" w:afterAutospacing="0" w:line="375" w:lineRule="atLeas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ascii="微软雅黑" w:hAnsi="微软雅黑" w:eastAsia="微软雅黑"/>
          <w:color w:val="333333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358140</wp:posOffset>
                </wp:positionV>
                <wp:extent cx="5486400" cy="12700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-247650" y="321945"/>
                          <a:ext cx="5486400" cy="12700"/>
                        </a:xfrm>
                        <a:prstGeom prst="line">
                          <a:avLst/>
                        </a:prstGeom>
                        <a:solidFill>
                          <a:prstClr val="white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8.2pt;height:1pt;width:432pt;z-index:251659264;mso-width-relative:page;mso-height-relative:page;" fillcolor="#FFFFFF" filled="t" stroked="t" coordsize="21600,21600" o:gfxdata="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2ADG3WAAAABgEAAA8AAAAAAAAAAQAgAAAAIgAAAGRycy9kb3ducmV2LnhtbFBLAQIU&#10;ABQAAAAIAIdO4kDtMTE09QEAAAIEAAAOAAAAAAAAAAEAIAAAACUBAABkcnMvZTJvRG9jLnhtbFBL&#10;BQYAAAAABgAGAFkBAACMBQAAAAA=&#10;">
                <v:fill on="t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333333"/>
        </w:rPr>
        <w:t> </w:t>
      </w:r>
      <w:r>
        <w:rPr>
          <w:rFonts w:hint="eastAsia"/>
          <w:color w:val="333333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遂教研〖202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〗第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118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号</w:t>
      </w:r>
    </w:p>
    <w:p>
      <w:pPr>
        <w:snapToGrid w:val="0"/>
        <w:spacing w:line="300" w:lineRule="auto"/>
        <w:ind w:firstLine="904" w:firstLineChars="250"/>
        <w:rPr>
          <w:rFonts w:hint="eastAsia" w:ascii="黑体" w:hAnsi="黑体" w:eastAsia="黑体"/>
          <w:b/>
          <w:sz w:val="36"/>
          <w:szCs w:val="36"/>
        </w:rPr>
      </w:pPr>
    </w:p>
    <w:p>
      <w:pPr>
        <w:snapToGrid w:val="0"/>
        <w:spacing w:line="300" w:lineRule="auto"/>
        <w:ind w:firstLine="904" w:firstLineChars="250"/>
        <w:rPr>
          <w:rFonts w:hint="eastAsia" w:ascii="方正小标宋_GBK" w:hAnsi="方正小标宋_GBK" w:eastAsia="方正小标宋_GBK" w:cs="方正小标宋_GBK"/>
          <w:b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sz w:val="36"/>
          <w:szCs w:val="36"/>
        </w:rPr>
        <w:t>关于开展202</w: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</w:rPr>
        <w:t>学年第</w: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  <w:lang w:val="en-US" w:eastAsia="zh-CN"/>
        </w:rPr>
        <w:t>一</w: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</w:rPr>
        <w:t>学期</w: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  <w:lang w:val="en-US" w:eastAsia="zh-CN"/>
        </w:rPr>
        <w:t>心理专兼职</w: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</w:rPr>
        <w:t>教师</w:t>
      </w:r>
    </w:p>
    <w:p>
      <w:pPr>
        <w:snapToGrid w:val="0"/>
        <w:spacing w:line="300" w:lineRule="auto"/>
        <w:jc w:val="center"/>
        <w:rPr>
          <w:rFonts w:hint="eastAsia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/>
          <w:sz w:val="36"/>
          <w:szCs w:val="36"/>
          <w:lang w:val="en-US" w:eastAsia="zh-CN"/>
        </w:rPr>
        <w:t>12月专业研修</w: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</w:rPr>
        <w:t>活动的通知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全县各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</w:rPr>
        <w:t>小学：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提高专兼职心理教师的专业能力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更加有效地为学生提供心理服务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，经研究决定开展202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学年第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学期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</w:rPr>
        <w:t>小学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心理专兼职</w:t>
      </w:r>
      <w:r>
        <w:rPr>
          <w:rFonts w:hint="eastAsia" w:ascii="仿宋_GB2312" w:hAnsi="仿宋_GB2312" w:eastAsia="仿宋_GB2312" w:cs="仿宋_GB2312"/>
          <w:sz w:val="32"/>
          <w:szCs w:val="32"/>
        </w:rPr>
        <w:t>教师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专业研修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活动。现将有关事项通知如下：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活动主题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：</w:t>
      </w:r>
    </w:p>
    <w:p>
      <w:pPr>
        <w:pStyle w:val="13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280" w:firstLineChars="400"/>
        <w:textAlignment w:val="auto"/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抱团成长  温暖前行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活动时间：</w:t>
      </w:r>
    </w:p>
    <w:p>
      <w:pPr>
        <w:pStyle w:val="13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12月9日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参加对象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pStyle w:val="13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200" w:firstLine="960" w:firstLineChars="3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</w:rPr>
        <w:t>小学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心理专兼职</w:t>
      </w:r>
      <w:r>
        <w:rPr>
          <w:rFonts w:hint="eastAsia" w:ascii="仿宋_GB2312" w:hAnsi="仿宋_GB2312" w:eastAsia="仿宋_GB2312" w:cs="仿宋_GB2312"/>
          <w:sz w:val="32"/>
          <w:szCs w:val="32"/>
        </w:rPr>
        <w:t>教师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3" w:firstLineChars="200"/>
        <w:textAlignment w:val="auto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活动</w:t>
      </w:r>
      <w:r>
        <w:rPr>
          <w:rFonts w:hint="eastAsia" w:ascii="黑体" w:hAnsi="黑体" w:eastAsia="黑体" w:cs="黑体"/>
          <w:b/>
          <w:sz w:val="32"/>
          <w:szCs w:val="32"/>
        </w:rPr>
        <w:t>地点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：</w:t>
      </w:r>
    </w:p>
    <w:p>
      <w:pPr>
        <w:pStyle w:val="13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200"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遂昌县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未成年人成长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楼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活动内容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：</w:t>
      </w:r>
    </w:p>
    <w:tbl>
      <w:tblPr>
        <w:tblStyle w:val="11"/>
        <w:tblW w:w="896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523"/>
        <w:gridCol w:w="4453"/>
        <w:gridCol w:w="1120"/>
        <w:gridCol w:w="12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1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firstLine="723" w:firstLineChars="300"/>
              <w:jc w:val="both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时 间</w:t>
            </w:r>
          </w:p>
        </w:tc>
        <w:tc>
          <w:tcPr>
            <w:tcW w:w="4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firstLine="1928" w:firstLineChars="800"/>
              <w:jc w:val="both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内 容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both"/>
              <w:textAlignment w:val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讲课人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both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主持人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both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both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both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both"/>
              <w:textAlignment w:val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9:00-9:30</w:t>
            </w:r>
          </w:p>
        </w:tc>
        <w:tc>
          <w:tcPr>
            <w:tcW w:w="4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firstLine="1440" w:firstLineChars="600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签 到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梅溪教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共体</w:t>
            </w:r>
          </w:p>
        </w:tc>
        <w:tc>
          <w:tcPr>
            <w:tcW w:w="12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梅溪教共体郑淑君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3" w:hRule="atLeast"/>
          <w:jc w:val="center"/>
        </w:trPr>
        <w:tc>
          <w:tcPr>
            <w:tcW w:w="6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9:30-10:30</w:t>
            </w:r>
          </w:p>
        </w:tc>
        <w:tc>
          <w:tcPr>
            <w:tcW w:w="4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工作室授牌仪式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（丽水市关工委专职副主任：潘旺峰）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市关工委领导讲话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（丽水市关工委专职副主任：潘旺峰）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宣布工作室学员名单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Chars="0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（遂昌县教育研究室主任：廖凤标）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颁发工作室导师证书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Chars="0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（遂昌县关工委专职副主任：赖佩珺）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学员代表发言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Chars="0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（遂昌中学专职心理教师：吴竞舸）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="0" w:lef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教育局领导讲话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leftChars="0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（遂昌县人民政府副总督学：肖飞）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6.合影留念：全体人员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10:40-11:20</w:t>
            </w:r>
          </w:p>
        </w:tc>
        <w:tc>
          <w:tcPr>
            <w:tcW w:w="4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讲座《省心理技能大赛观摩分享》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涂海芳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6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11:30-11:40</w:t>
            </w:r>
          </w:p>
        </w:tc>
        <w:tc>
          <w:tcPr>
            <w:tcW w:w="4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丽水市“阳光丽心”行动四人小组相关文件学习及工作布置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徐美萍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6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830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firstLine="2880" w:firstLineChars="1200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午休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6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13:50-14:00</w:t>
            </w:r>
          </w:p>
        </w:tc>
        <w:tc>
          <w:tcPr>
            <w:tcW w:w="44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签到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梅溪教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both"/>
              <w:textAlignment w:val="auto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共体</w:t>
            </w:r>
          </w:p>
        </w:tc>
        <w:tc>
          <w:tcPr>
            <w:tcW w:w="12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梅溪教共体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邓晨露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6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14:00-14:10</w:t>
            </w:r>
          </w:p>
        </w:tc>
        <w:tc>
          <w:tcPr>
            <w:tcW w:w="44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团队建设-金竹小学</w:t>
            </w: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翁瑜晖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6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14:10-15:10</w:t>
            </w:r>
          </w:p>
        </w:tc>
        <w:tc>
          <w:tcPr>
            <w:tcW w:w="44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督导案例1-民族中学程梦婷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both"/>
              <w:textAlignment w:val="auto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朱红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15:20-16:20</w:t>
            </w:r>
          </w:p>
        </w:tc>
        <w:tc>
          <w:tcPr>
            <w:tcW w:w="44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督导案例2-遂昌中学吴竞舸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both"/>
              <w:textAlignment w:val="auto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朱红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16:30-17:10</w:t>
            </w:r>
          </w:p>
        </w:tc>
        <w:tc>
          <w:tcPr>
            <w:tcW w:w="44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心理咨询中的注意事项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文语晗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96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总体协调、活动PPT、拍照及新闻报道——梅溪小学杨春红</w:t>
            </w:r>
          </w:p>
        </w:tc>
      </w:tr>
    </w:tbl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288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288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六、注意事项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：</w:t>
      </w:r>
    </w:p>
    <w:p>
      <w:pPr>
        <w:pStyle w:val="13"/>
        <w:numPr>
          <w:ilvl w:val="0"/>
          <w:numId w:val="4"/>
        </w:numPr>
        <w:tabs>
          <w:tab w:val="clear" w:pos="312"/>
        </w:tabs>
        <w:snapToGrid w:val="0"/>
        <w:spacing w:line="270" w:lineRule="auto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希相关学校提前安排好教师的工作，确保相关教师按时参加活动。</w:t>
      </w:r>
    </w:p>
    <w:p>
      <w:pPr>
        <w:pStyle w:val="13"/>
        <w:numPr>
          <w:ilvl w:val="0"/>
          <w:numId w:val="4"/>
        </w:numPr>
        <w:tabs>
          <w:tab w:val="clear" w:pos="312"/>
        </w:tabs>
        <w:snapToGrid w:val="0"/>
        <w:spacing w:line="270" w:lineRule="auto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车旅费回原单位报销，来回注意安全。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 xml:space="preserve">          </w:t>
      </w:r>
    </w:p>
    <w:p>
      <w:pPr>
        <w:pStyle w:val="13"/>
        <w:snapToGrid w:val="0"/>
        <w:spacing w:line="270" w:lineRule="auto"/>
        <w:ind w:left="1160" w:firstLine="0" w:firstLineChars="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 xml:space="preserve">   </w:t>
      </w:r>
    </w:p>
    <w:p>
      <w:pPr>
        <w:pStyle w:val="13"/>
        <w:snapToGrid w:val="0"/>
        <w:spacing w:line="270" w:lineRule="auto"/>
        <w:ind w:left="1160" w:firstLine="0" w:firstLineChars="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</w:p>
    <w:p>
      <w:pPr>
        <w:pStyle w:val="13"/>
        <w:snapToGrid w:val="0"/>
        <w:spacing w:line="270" w:lineRule="auto"/>
        <w:ind w:left="1160" w:firstLine="0" w:firstLineChars="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</w:p>
    <w:p>
      <w:pPr>
        <w:pStyle w:val="13"/>
        <w:snapToGrid w:val="0"/>
        <w:spacing w:line="270" w:lineRule="auto"/>
        <w:ind w:left="1160" w:firstLine="0" w:firstLineChars="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</w:p>
    <w:p>
      <w:pPr>
        <w:pStyle w:val="13"/>
        <w:snapToGrid w:val="0"/>
        <w:spacing w:line="270" w:lineRule="auto"/>
        <w:ind w:left="1160" w:firstLine="0" w:firstLineChars="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</w:p>
    <w:p>
      <w:pPr>
        <w:pStyle w:val="13"/>
        <w:snapToGrid w:val="0"/>
        <w:spacing w:line="270" w:lineRule="auto"/>
        <w:ind w:left="1160" w:firstLine="0" w:firstLineChars="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</w:p>
    <w:p>
      <w:pPr>
        <w:pStyle w:val="13"/>
        <w:snapToGrid w:val="0"/>
        <w:spacing w:line="270" w:lineRule="auto"/>
        <w:ind w:left="1160" w:firstLine="0" w:firstLineChars="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</w:p>
    <w:p>
      <w:pPr>
        <w:pStyle w:val="13"/>
        <w:snapToGrid w:val="0"/>
        <w:spacing w:line="270" w:lineRule="auto"/>
        <w:ind w:left="1160" w:firstLine="0" w:firstLineChars="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</w:p>
    <w:p>
      <w:pPr>
        <w:pStyle w:val="13"/>
        <w:snapToGrid w:val="0"/>
        <w:spacing w:line="270" w:lineRule="auto"/>
        <w:ind w:left="1160" w:firstLine="0" w:firstLineChars="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</w:p>
    <w:p>
      <w:pPr>
        <w:pStyle w:val="13"/>
        <w:snapToGrid w:val="0"/>
        <w:spacing w:line="270" w:lineRule="auto"/>
        <w:ind w:left="1160" w:firstLine="0" w:firstLineChars="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</w:p>
    <w:p>
      <w:pPr>
        <w:pStyle w:val="13"/>
        <w:snapToGrid w:val="0"/>
        <w:spacing w:line="270" w:lineRule="auto"/>
        <w:ind w:left="1160" w:firstLine="0" w:firstLineChars="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</w:p>
    <w:p>
      <w:pPr>
        <w:pStyle w:val="13"/>
        <w:snapToGrid w:val="0"/>
        <w:spacing w:line="270" w:lineRule="auto"/>
        <w:ind w:left="1160" w:firstLine="0" w:firstLineChars="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</w:p>
    <w:p>
      <w:pPr>
        <w:pStyle w:val="13"/>
        <w:snapToGrid w:val="0"/>
        <w:spacing w:line="270" w:lineRule="auto"/>
        <w:ind w:left="1160" w:firstLine="0" w:firstLineChars="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</w:p>
    <w:p>
      <w:pPr>
        <w:pStyle w:val="13"/>
        <w:snapToGrid w:val="0"/>
        <w:spacing w:line="270" w:lineRule="auto"/>
        <w:ind w:left="0" w:leftChars="0" w:firstLine="5440" w:firstLineChars="17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遂昌县教育研究室</w:t>
      </w:r>
    </w:p>
    <w:p>
      <w:pPr>
        <w:snapToGrid w:val="0"/>
        <w:spacing w:line="270" w:lineRule="auto"/>
        <w:ind w:right="245" w:firstLine="5120" w:firstLineChars="1600"/>
        <w:jc w:val="both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二0二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日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（此件公开发布）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pict>
          <v:line id="直线 4" o:spid="_x0000_s1029" o:spt="20" style="position:absolute;left:0pt;margin-left:9pt;margin-top:21.1pt;height:0pt;width:444.6pt;z-index:251660288;mso-width-relative:page;mso-height-relative:page;" filled="f" stroked="t" coordsize="21600,21600" o:gfxdata="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qT1g&#10;LtUAAAAIAQAADwAAAAAAAAABACAAAAAiAAAAZHJzL2Rvd25yZXYueG1sUEsBAhQAFAAAAAgAh07i&#10;QABeLF3sAQAA6QMAAA4AAAAAAAAAAQAgAAAAJAEAAGRycy9lMm9Eb2MueG1sUEsFBgAAAAAGAAYA&#10;WQEAAIIFAAAAAA==&#10;">
            <v:path arrowok="t"/>
            <v:fill on="f" focussize="0,0"/>
            <v:stroke color="#000000" joinstyle="round"/>
            <v:imagedata o:title=""/>
            <o:lock v:ext="edit" aspectratio="f"/>
          </v:line>
        </w:pic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遂昌县教育研究室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日印发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976599"/>
    <w:multiLevelType w:val="singleLevel"/>
    <w:tmpl w:val="A897659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CC23E01"/>
    <w:multiLevelType w:val="singleLevel"/>
    <w:tmpl w:val="ECC23E0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5C33489"/>
    <w:multiLevelType w:val="singleLevel"/>
    <w:tmpl w:val="35C3348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98A79FA"/>
    <w:multiLevelType w:val="singleLevel"/>
    <w:tmpl w:val="498A79F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ZDlkYmYxMjg5MTU2ZmRhMGVkMGJjMTViZDYxNzA2MzcifQ=="/>
  </w:docVars>
  <w:rsids>
    <w:rsidRoot w:val="00000000"/>
    <w:rsid w:val="0EAF4F0E"/>
    <w:rsid w:val="128177F4"/>
    <w:rsid w:val="22E4485D"/>
    <w:rsid w:val="288269F1"/>
    <w:rsid w:val="2E18055E"/>
    <w:rsid w:val="31D35594"/>
    <w:rsid w:val="4D1A5E4F"/>
    <w:rsid w:val="5DFD6E38"/>
    <w:rsid w:val="612709DC"/>
    <w:rsid w:val="653B7A69"/>
    <w:rsid w:val="6A3B57A0"/>
    <w:rsid w:val="6E356057"/>
    <w:rsid w:val="6EA95166"/>
    <w:rsid w:val="70CA1EC9"/>
    <w:rsid w:val="7141696C"/>
    <w:rsid w:val="734B6CA5"/>
    <w:rsid w:val="7B1D479F"/>
    <w:rsid w:val="B7BFA920"/>
    <w:rsid w:val="EFFEE0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qFormat/>
    <w:uiPriority w:val="0"/>
  </w:style>
  <w:style w:type="table" w:customStyle="1" w:styleId="5">
    <w:name w:val="普通表格1"/>
    <w:qFormat/>
    <w:uiPriority w:val="0"/>
  </w:style>
  <w:style w:type="paragraph" w:customStyle="1" w:styleId="6">
    <w:name w:val="页脚1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页脚 Char"/>
    <w:basedOn w:val="4"/>
    <w:link w:val="6"/>
    <w:semiHidden/>
    <w:qFormat/>
    <w:uiPriority w:val="0"/>
    <w:rPr>
      <w:kern w:val="2"/>
      <w:sz w:val="18"/>
      <w:szCs w:val="18"/>
    </w:rPr>
  </w:style>
  <w:style w:type="paragraph" w:customStyle="1" w:styleId="8">
    <w:name w:val="页眉1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4"/>
    <w:link w:val="8"/>
    <w:semiHidden/>
    <w:qFormat/>
    <w:uiPriority w:val="0"/>
    <w:rPr>
      <w:kern w:val="2"/>
      <w:sz w:val="18"/>
      <w:szCs w:val="18"/>
    </w:rPr>
  </w:style>
  <w:style w:type="paragraph" w:customStyle="1" w:styleId="10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customStyle="1" w:styleId="11">
    <w:name w:val="网格型1"/>
    <w:basedOn w:val="5"/>
    <w:qFormat/>
    <w:uiPriority w:val="0"/>
    <w:pPr>
      <w:widowControl w:val="0"/>
      <w:jc w:val="both"/>
    </w:pPr>
  </w:style>
  <w:style w:type="character" w:customStyle="1" w:styleId="12">
    <w:name w:val="要点1"/>
    <w:basedOn w:val="4"/>
    <w:link w:val="1"/>
    <w:qFormat/>
    <w:uiPriority w:val="0"/>
    <w:rPr>
      <w:b/>
      <w:bCs/>
    </w:rPr>
  </w:style>
  <w:style w:type="paragraph" w:customStyle="1" w:styleId="13">
    <w:name w:val="列出段落"/>
    <w:basedOn w:val="1"/>
    <w:qFormat/>
    <w:uiPriority w:val="0"/>
    <w:pPr>
      <w:ind w:firstLine="420" w:firstLineChars="200"/>
    </w:pPr>
  </w:style>
  <w:style w:type="paragraph" w:customStyle="1" w:styleId="14">
    <w:name w:val="正文缩进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627</Words>
  <Characters>736</Characters>
  <Lines>0</Lines>
  <Paragraphs>0</Paragraphs>
  <TotalTime>34</TotalTime>
  <ScaleCrop>false</ScaleCrop>
  <LinksUpToDate>false</LinksUpToDate>
  <CharactersWithSpaces>837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2024-04-07T09:14:00Z</dcterms:created>
  <dc:creator>剂倬此屑洗</dc:creator>
  <cp:lastModifiedBy>HD</cp:lastModifiedBy>
  <dcterms:modified xsi:type="dcterms:W3CDTF">2024-12-05T06:19:56Z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152F2AEE427A4FE180C6BFA88D37585A_12</vt:lpwstr>
  </property>
</Properties>
</file>