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atLeast"/>
        <w:ind w:left="0" w:leftChars="0" w:firstLine="2530" w:firstLineChars="300"/>
        <w:textAlignment w:val="auto"/>
        <w:rPr>
          <w:rFonts w:hint="eastAsia" w:ascii="微软雅黑" w:hAnsi="微软雅黑" w:eastAsia="宋体"/>
          <w:color w:val="333333"/>
          <w:lang w:eastAsia="zh-CN"/>
        </w:rPr>
      </w:pPr>
      <w:r>
        <w:rPr>
          <w:rStyle w:val="9"/>
          <w:rFonts w:hint="eastAsia" w:ascii="黑体" w:hAnsi="黑体" w:eastAsia="黑体" w:cs="黑体"/>
          <w:color w:val="FF0000"/>
          <w:sz w:val="84"/>
          <w:szCs w:val="84"/>
        </w:rPr>
        <w:t>遂昌县教育研究室</w:t>
      </w:r>
      <w:r>
        <w:rPr>
          <w:rStyle w:val="9"/>
          <w:rFonts w:hint="eastAsia" w:ascii="黑体" w:hAnsi="黑体" w:eastAsia="黑体" w:cs="黑体"/>
          <w:color w:val="FF0000"/>
          <w:sz w:val="84"/>
          <w:szCs w:val="84"/>
          <w:lang w:eastAsia="zh-CN"/>
        </w:rPr>
        <w:t>文件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75" w:lineRule="atLeast"/>
        <w:ind w:left="0" w:leftChars="0"/>
        <w:textAlignment w:val="auto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 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tLeast"/>
        <w:ind w:left="0" w:leftChars="0" w:firstLine="2160" w:firstLineChars="9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ascii="微软雅黑" w:hAnsi="微软雅黑" w:eastAsia="微软雅黑"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328930</wp:posOffset>
                </wp:positionV>
                <wp:extent cx="7989570" cy="1143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89570" cy="1143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.65pt;margin-top:25.9pt;height:0.9pt;width:629.1pt;z-index:251659264;mso-width-relative:page;mso-height-relative:page;" filled="f" stroked="t" coordsize="21600,21600" o:gfxdata="UEsDBAoAAAAAAIdO4kAAAAAAAAAAAAAAAAAEAAAAZHJzL1BLAwQUAAAACACHTuJAZAkL5dkAAAAJ&#10;AQAADwAAAGRycy9kb3ducmV2LnhtbE2PzW7CMBCE75X6DtZW6q04P4JCGgdVSEVKK6RC6d3ESxIR&#10;r6PYBPr2XU7tcWdGs9/ky6vtxIiDbx0piCcRCKTKmZZqBfuvt6c5CB80Gd05QgU/6GFZ3N/lOjPu&#10;Qlscd6EWXEI+0wqaEPpMSl81aLWfuB6JvaMbrA58DrU0g75wue1kEkUzaXVL/KHRPa4arE67s1VA&#10;H+/D9vS5WX2v1zimr31pjmWp1ONDHL2ACHgNf2G44TM6FMx0cGcyXnQKkkXKSQXTmBfc/GT+PAVx&#10;YCWdgSxy+X9B8QtQSwMEFAAAAAgAh07iQPXUmr0IAgAAAQQAAA4AAABkcnMvZTJvRG9jLnhtbK1T&#10;S44TMRDdI3EHy3vSnYFhJq10ZjEhbBBE4rOv+NNtyT/ZTjq5BBdAYgcrluy5DcMxKLtDNAybLOhF&#10;q+wqv6r3/Dy/2RtNdiJE5WxLp5OaEmGZ48p2LX3/bvXkmpKYwHLQzoqWHkSkN4vHj+aDb8SF653m&#10;IhAEsbEZfEv7lHxTVZH1wkCcOC8sJqULBhIuQ1fxAAOiG11d1PXzanCB++CYiBF3l2OSHhHDOYBO&#10;SsXE0rGtETaNqEFoSEgp9spHuijTSilYeiNlFInoliLTVP7YBONN/leLOTRdAN8rdhwBzhnhAScD&#10;ymLTE9QSEpBtUP9AGcWCi06mCXOmGokURZDFtH6gzdsevChcUOroT6LH/wfLXu/WgSiOTqDEgsEL&#10;v/v0/efHL79+fMb/3bevZJpFGnxssPbWrsNxFf06ZMZ7GQyRWvkPGSPvICuyLxIfThKLfSIMN69m&#10;17PLK1SfYW46ffa0XEE1wuTDPsT0UjhDctBSrWxWABrYvYoJW2Ppn5K8rS0ZEGhWX2ZMQD9K9AGG&#10;xiOnaLtyODqt+EppnY/E0G1udSA7QE+sVjV+mSEC/1WWuywh9mNdSY1u6QXwF5aTdPColsVHQvMM&#10;RnBKtMA3lSMEhCaB0udUYmtt8wFRHHskmiUfRc7RxvED3tTWB9X1KEy5lSpn0Bll+qOLs/XurzG+&#10;/3I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kCQvl2QAAAAkBAAAPAAAAAAAAAAEAIAAAACIA&#10;AABkcnMvZG93bnJldi54bWxQSwECFAAUAAAACACHTuJA9dSavQgCAAABBAAADgAAAAAAAAABACAA&#10;AAAoAQAAZHJzL2Uyb0RvYy54bWxQSwUGAAAAAAYABgBZAQAAo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  <w:sz w:val="29"/>
          <w:szCs w:val="29"/>
          <w:lang w:val="en-US" w:eastAsia="zh-CN"/>
        </w:rPr>
        <w:t xml:space="preserve"> </w:t>
      </w:r>
      <w:r>
        <w:rPr>
          <w:rFonts w:hint="eastAsia"/>
          <w:color w:val="333333"/>
          <w:sz w:val="29"/>
          <w:szCs w:val="29"/>
        </w:rPr>
        <w:t xml:space="preserve">  </w:t>
      </w:r>
      <w:r>
        <w:rPr>
          <w:rFonts w:hint="eastAsia"/>
          <w:color w:val="333333"/>
          <w:sz w:val="29"/>
          <w:szCs w:val="29"/>
          <w:lang w:val="en-US" w:eastAsia="zh-CN"/>
        </w:rPr>
        <w:t xml:space="preserve">              </w:t>
      </w:r>
      <w:r>
        <w:rPr>
          <w:rFonts w:hint="eastAsia" w:cs="宋体" w:asciiTheme="minorHAnsi" w:hAnsiTheme="minorHAnsi" w:eastAsiaTheme="minorEastAsia"/>
          <w:kern w:val="0"/>
          <w:sz w:val="32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遂教研〖2024〗第102号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tLeast"/>
        <w:ind w:left="0" w:leftChars="0" w:firstLine="2880" w:firstLineChars="900"/>
        <w:textAlignment w:val="auto"/>
        <w:rPr>
          <w:rFonts w:hint="eastAsia" w:cs="宋体" w:asciiTheme="minorHAnsi" w:hAnsiTheme="minorHAnsi" w:eastAsiaTheme="minorEastAsia"/>
          <w:kern w:val="0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630" w:leftChars="300" w:right="630" w:rightChars="300" w:firstLine="1325" w:firstLineChars="3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关于公布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2024年遂昌县小学生《说英语 话中国 阅世界》英语趣配音活动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评比结果的通知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630" w:leftChars="300" w:right="630" w:rightChars="300"/>
        <w:jc w:val="both"/>
        <w:textAlignment w:val="auto"/>
        <w:rPr>
          <w:rFonts w:hint="eastAsia" w:ascii="Times New Roman" w:hAnsi="Times New Roman" w:eastAsia="宋体" w:cs="Times New Roman"/>
          <w:sz w:val="28"/>
          <w:szCs w:val="28"/>
          <w:lang w:val="en-US" w:eastAsia="zh-CN" w:bidi="ar-SA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全县各小学：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遂教研〖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〗第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《关于开展2024年遂昌县小学生&lt;说英语 话中国 阅世界&gt;英语趣配音活动通知》精神，我县开展了小学英语趣配音活动。全县各小学认真组织，积极参与。经教研室组织专业评委评审，评出县级一、二、三等奖，现将结果及优秀指导老师名单（指导学生获得一等奖的老师为优秀指导老师）予以公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小学生《说英语 话中国 阅世界》趣配音活动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评比结果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附件2：教师《说英语 话中国 阅世界》趣配音活动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评比结果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遂昌县教育研究室</w:t>
      </w:r>
    </w:p>
    <w:p>
      <w:pPr>
        <w:adjustRightInd w:val="0"/>
        <w:snapToGrid w:val="0"/>
        <w:spacing w:line="300" w:lineRule="auto"/>
        <w:ind w:right="245" w:firstLine="5120" w:firstLineChars="1600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二0二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二十五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338455</wp:posOffset>
                </wp:positionV>
                <wp:extent cx="7764145" cy="17145"/>
                <wp:effectExtent l="0" t="4445" r="8255" b="889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4145" cy="17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26.65pt;height:1.35pt;width:611.35pt;z-index:251660288;mso-width-relative:page;mso-height-relative:page;" filled="f" stroked="t" coordsize="21600,21600" o:gfxdata="UEsDBAoAAAAAAIdO4kAAAAAAAAAAAAAAAAAEAAAAZHJzL1BLAwQUAAAACACHTuJAhxoFitcAAAAJ&#10;AQAADwAAAGRycy9kb3ducmV2LnhtbE2PzU7DQAyE70i8w8pIXKp2NwlUVcimByA3LhRQr25ikois&#10;N81uf+DpcU9wsuwZjb8p1mc3qCNNofdsIVkYUMS1b3puLby/VfMVqBCRGxw8k4VvCrAur68KzBt/&#10;4lc6bmKrJIRDjha6GMdc61B35DAs/Egs2qefHEZZp1Y3E54k3A06NWapHfYsHzoc6bGj+mtzcBZC&#10;9UH76mdWz8w2az2l+6eXZ7T29iYxD6AineOfGS74gg6lMO38gZugBgvzJBOnhftM5kVP0+QO1E4u&#10;SwO6LPT/BuUvUEsDBBQAAAAIAIdO4kBwRZ9q+wEAAPYDAAAOAAAAZHJzL2Uyb0RvYy54bWytU0uO&#10;EzEQ3SNxB8t70knmE2ilM4sJwwbBSMABKm53tyX/5HLSySW4ABI7WLFkP7dhOAZldxOGYZMFvXCX&#10;Xc/P9Z7Ly6u90WwnAypnKz6bTDmTVrha2bbiH97fPHvOGUawNWhnZcUPEvnV6umTZe9LOXed07UM&#10;jEgslr2veBejL4sCRScN4MR5aSnZuGAg0jS0RR2gJ3aji/l0eln0LtQ+OCERaXU9JPnIGE4hdE2j&#10;hFw7sTXSxoE1SA2RJGGnPPJVrrZppIhvmwZlZLripDTmkQ6heJPGYrWEsg3gOyXGEuCUEh5pMqAs&#10;HXqkWkMEtg3qHyqjRHDomjgRzhSDkOwIqZhNH3nzrgMvsxayGv3RdPx/tOLN7jYwVVf8jDMLhi78&#10;/tP3Hx+//Lz7TOP9t6/sLJnUeywJe21vwzhDfxuS4n0TTPqTFrbPxh6Oxsp9ZIIWF4vL89n5BWeC&#10;crNFComl+LPZB4yvpDMsBRXXyibdUMLuNcYB+huSlrVlfcVfXMwTJVATNnT5FBpPQtC2eS86reob&#10;pXXagaHdXOvAdpAaIX9jCX/B0iFrwG7A5VSCQdlJqF/amsWDJ4ssvQyeSjCy5kxLekgpysgISp+C&#10;JPXaJmqZ23TUmXwenE3RxtUHup6tD6rtyJdZrjllqB2ygWPrpn57OKf44XNd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HGgWK1wAAAAkBAAAPAAAAAAAAAAEAIAAAACIAAABkcnMvZG93bnJldi54&#10;bWxQSwECFAAUAAAACACHTuJAcEWfavsBAAD2AwAADgAAAAAAAAABACAAAAAm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60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遂昌县教育研究室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日印发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189865</wp:posOffset>
                </wp:positionV>
                <wp:extent cx="779145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145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5pt;margin-top:14.95pt;height:0.05pt;width:613.5pt;z-index:251661312;mso-width-relative:page;mso-height-relative:page;" filled="f" stroked="t" coordsize="21600,21600" o:gfxdata="UEsDBAoAAAAAAIdO4kAAAAAAAAAAAAAAAAAEAAAAZHJzL1BLAwQUAAAACACHTuJAVNP2rdgAAAAJ&#10;AQAADwAAAGRycy9kb3ducmV2LnhtbE2PS0/DMBCE70j8B2uRuLV2Ul4N2fTAQ0JCFaJw6W0bL0lE&#10;vI5iNy3/HvcEx9lZzXxTro6uVxOPofOCkM0NKJba204ahM+P59kdqBBJLPVeGOGHA6yq87OSCusP&#10;8s7TJjYqhUgoCKGNcSi0DnXLjsLcDyzJ+/Kjo5jk2Gg70iGFu17nxtxoR52khpYGfmi5/t7sHcKU&#10;reXt5WnrH19p3Vxna7utbyPi5UVm7kFFPsa/ZzjhJ3SoEtPO78UG1SPMFmlKRMiXS1AnP8+v0mWH&#10;sDAGdFXq/wuqX1BLAwQUAAAACACHTuJALvQqkQECAAD/AwAADgAAAGRycy9lMm9Eb2MueG1srVNL&#10;jhMxEN0jcQfLe9JJYCbQSmcWE4YNgkh89o4/3Zb8k8tJJ5fgAkjsYMVy9tyG4RiU3U00DJss6IVV&#10;dj2/qve6vLw6WEP2MoL2rqGzyZQS6bgX2rUN/fD+5slzSiAxJ5jxTjb0KIFerR4/WvahlnPfeSNk&#10;JEjioO5DQ7uUQl1VwDtpGUx8kA6TykfLEm5jW4nIemS3pppPp5dV76MI0XMJgKfrIUlHxngOoVdK&#10;c7n2fGelSwNrlIYllASdDkBXpVulJE9vlQKZiGkoKk1lxSIYb/NarZasbiMLneZjC+ycFh5oskw7&#10;LHqiWrPEyC7qf6is5tGDV2nCva0GIcURVDGbPvDmXceCLFrQaggn0+H/0fI3+00kWjR0ToljFn/4&#10;3efbn5++/vrxBde779/IPJvUB6gRe+02cdxB2MSs+KCiJcro8BGnqXiAqsihWHw8WSwPiXA8XCxe&#10;zJ5doPscc5dPLzJ3NZBkshAhvZLekhw01GiX9bOa7V9DGqB/IPnYONJj1flimhkZTqPCKcDQBlQE&#10;ri2XwRstbrQx+QrEdnttItmzPBHlG3v4C5arrBl0A66kMozVnWTipRMkHQN65fCJ0NyDlYISI/FF&#10;5aggE9PmHCTKNy5TyzKvo9Bs+GBxjrZeHPE/7ULUbYfGzErPOYNzURwcZzgP3v09xvff7e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NP2rdgAAAAJAQAADwAAAAAAAAABACAAAAAiAAAAZHJzL2Rv&#10;d25yZXYueG1sUEsBAhQAFAAAAAgAh07iQC70KpEBAgAA/wMAAA4AAAAAAAAAAQAgAAAAJwEAAGRy&#10;cy9lMm9Eb2MueG1sUEsFBgAAAAAGAAYAWQEAAJo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bidi w:val="0"/>
        <w:ind w:firstLine="2891" w:firstLineChars="900"/>
        <w:rPr>
          <w:rFonts w:hint="default" w:eastAsiaTheme="minorEastAsia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小学生《说英语 话中国 阅世界》趣配音活动</w:t>
      </w:r>
      <w:r>
        <w:rPr>
          <w:rFonts w:hint="eastAsia" w:ascii="黑体" w:hAnsi="黑体" w:eastAsia="黑体"/>
          <w:b/>
          <w:sz w:val="32"/>
          <w:szCs w:val="32"/>
        </w:rPr>
        <w:t>评比结果</w:t>
      </w:r>
    </w:p>
    <w:p>
      <w:pPr>
        <w:bidi w:val="0"/>
        <w:rPr>
          <w:rFonts w:hint="eastAsia"/>
          <w:lang w:val="en-US" w:eastAsia="zh-CN"/>
        </w:rPr>
      </w:pPr>
    </w:p>
    <w:tbl>
      <w:tblPr>
        <w:tblStyle w:val="6"/>
        <w:tblW w:w="132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077"/>
        <w:gridCol w:w="1129"/>
        <w:gridCol w:w="1341"/>
        <w:gridCol w:w="3688"/>
        <w:gridCol w:w="1500"/>
        <w:gridCol w:w="1553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雷宛悠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叶珅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黄美芬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李政谦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张校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邱文元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吴东灿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王雷轶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施羽沫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翁知帆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陈宇阳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王煜程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刘以行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华语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蓝翌宸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辛诗泽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梁哲诚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高梓陈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高梓烨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蓝梓翌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徐纯熙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王憬然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邹卉凝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李楠祺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江珂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叶函佐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汪馨妍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王齐川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赖曾熙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翁青末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李铮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潘鑫莹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骆芸希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谢熙泽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廖心蕾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姜宗廷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蔡骏宏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雷诺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雷绎心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张骆绎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王晨荔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吴梓皓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方皓宇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周骏豪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留子暄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叶子铭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华逸城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黄梓诚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黄玺玥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钟奕乐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黄可欣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叶浩天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张奕霖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曹语哲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Are you lost, Zob?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rPr>
          <w:rFonts w:hint="eastAsia"/>
          <w:sz w:val="24"/>
          <w:szCs w:val="24"/>
          <w:lang w:val="en-US" w:eastAsia="zh-CN"/>
        </w:rPr>
      </w:pPr>
    </w:p>
    <w:tbl>
      <w:tblPr>
        <w:tblStyle w:val="6"/>
        <w:tblW w:w="132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23"/>
        <w:gridCol w:w="1147"/>
        <w:gridCol w:w="1359"/>
        <w:gridCol w:w="3688"/>
        <w:gridCol w:w="1518"/>
        <w:gridCol w:w="1535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视频名称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张菁禾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俞琎健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刘丁宁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张宸熙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毕春雷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黄若妤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韦依依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邱芷墨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王子嫣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毕春雷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罗艺涵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朱婉渝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林乐希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叶芷晴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朱羽乐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甘雨田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黄蕴涵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彭姝乔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华书奕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游程惠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王欣语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华梓蕴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骆恬伊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项骆阳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叶星佑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朱朔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周刘旸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郑博文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唐依依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陈一诺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盛涵锐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潘梓睿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吴锴睿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李嘉旸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林旸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陈艺玲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刘芸朵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陈叶恺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周之翰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朱千羽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罗予菲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郑熙胤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陈子欣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丁田雨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郑艺涵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翁尚善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翁昶佑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胡启呈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朱妙晗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刘哲宇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林若辰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刘米朵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余绍常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刘科睿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华若涵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李麦琪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余梦希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包茗睿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郑慕夕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项铭浩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陶泽宇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视频名称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白秀妍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张蓉静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吴一凡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张蓉静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钟依若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李雅依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徐骏亮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罗慧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刘炫岑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周亦飞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金仁昕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雷成易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徐鑫源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宋晨诺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梅梓萌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鲍宇翔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刘雨欣小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曹敏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Don't forget your homework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视频名称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唐诗喆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华思嘉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邱宇泽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范宇轩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孟祎然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章承悦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钟宇晨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陈思羽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孟泽希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詹博竣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王钦跃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陈栋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黄汐宥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周睿婕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蓝梓睿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李梓萱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谢翁希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王子苏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吴苍浩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孔曼妮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蒋思睿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钟睿轩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应依馨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张艺赫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毛骏哲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骆泓宇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葛秋翊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谢青馨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余彦辰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刘文静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郑筱蓓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徐笑颜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周毅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张泽远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黄玥苒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林智博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尹芷琪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张楚梵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唐睿昕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赖弈皓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张常乐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蓝宇峥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黄汐冉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伊梓谦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陈慕远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徐子默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陈慕妍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叶恒宇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章轶航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华梓辰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肖雅希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刘润伊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卢子涵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苏育熠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华晨淼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周梓汐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叶子宸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鲍诗琪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张可昕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唐晨凯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郑又齐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黄园惠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涂晨希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蓝靖轩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徐金宣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蓝鑫苗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林若萱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雷珈艺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谢诗蕊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雷佳悦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钱宇震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钟心仪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雷熙昊晨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应妙妍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林傅嗣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黄博文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叶锦希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翁梦成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何姗珊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邓传乐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周帅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吴陈希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杨浩晨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徐希杰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林俊奕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应呈恺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汪会涵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陈子凡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周琳函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何诗菡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杨逸臣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周欣泽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叶骁宸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叶铄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吴悦可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郑梓墨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视频名称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陈一凡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潘艳丽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华严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雷珍妙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王梦婷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雷珍妙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万博深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叶佳忆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巫惠芬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钟妍熙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项文智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陈雷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宋雅彤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胡以若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吴烁阳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上官铭泽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林冬晨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邹逸轩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郑菱倩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邱雨欣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罗诗阳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周可怡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陆奕轩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蓝语萱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朱芸萱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上官雨涵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吴蓝铮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朱亦萱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林漫妮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陈丽桦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黄佳琪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Bella's bike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视频名称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雷蔓妙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王诗乔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秦浩铭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罗湘莹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梁正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刘思语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郑跃连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曾恬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何俊生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张鑫哲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叶芝燕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吴予涵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韦依依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张铃美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罗梓祺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叶芝燕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涂艺涵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叶芝燕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华依晨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韦依依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毛成语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钭佳宏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梁舒睿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王奕诺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颜晓禾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王梓毅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潘欣岚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雷程皓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吴琦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赖铭轩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黄柄睿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廖忠坤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吴钰昕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雷熹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江皓晨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王晨恺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杨思琪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肖浩宇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罗晨昊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徐康烈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罗聆溪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潘语楦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潘语锡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董昱宸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张恒溢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应子凡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虞若轩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叶梓萱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王于杰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张铃丽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夏梓睿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吴沛儿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周妤函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周芷曈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尹世乘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张圣恩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黄晟楠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罗新远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周紫柔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周可涵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曾梓健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徐严泽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邹宇浩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包辰静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包罗铭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张烁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方梓豪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陈可喻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叶贝妮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余俊睿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方婧彤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陈明轩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县城组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视频名称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蓝帅一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余宸承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濮辰哲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雷利影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周哲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蓝子瑜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鲍思妍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施昊辰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吴依涵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钟敬越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郑暄熙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周昕怡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罗柳青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雷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邹舒雅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潘语馨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 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宋晨希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莫辰洲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蓝诺熙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赖刘瑶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王思远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叶雨薇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石练中学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祝子淏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雷金林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廖欣怡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朱筱琪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陈恩茜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雷雨婕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杨雨菲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赖严笑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周梓晨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吴骏熙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包雨馨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王雨晗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徐梓航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林晗蕾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傅涵梦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黄科成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陆可馨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阙越钥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傅晗馨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王晨旭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李丝琴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周梓晨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汤辰宇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罗思研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邱浩晨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郑圣鑫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孟淇雅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林乐嘉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魏茗月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邱雨萱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刘文静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余婧瑶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傅晨曦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吴歆瑶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苏仕容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罗韦彤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黄家诚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徐梓绮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雷承雨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邓晨熙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项恩典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王文武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余珍婷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刘周毅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郑泽航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吴星辰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 Wings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乡镇组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rPr>
          <w:rFonts w:hint="eastAsia"/>
          <w:sz w:val="24"/>
          <w:szCs w:val="24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附件2：</w:t>
      </w:r>
    </w:p>
    <w:p>
      <w:pPr>
        <w:bidi w:val="0"/>
      </w:pPr>
    </w:p>
    <w:p>
      <w:pPr>
        <w:bidi w:val="0"/>
        <w:ind w:firstLine="3213" w:firstLineChars="1000"/>
        <w:rPr>
          <w:rFonts w:hint="default" w:eastAsiaTheme="minorEastAsia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教师《说英语 话中国 阅世界》趣配音活动</w:t>
      </w:r>
      <w:r>
        <w:rPr>
          <w:rFonts w:hint="eastAsia" w:ascii="黑体" w:hAnsi="黑体" w:eastAsia="黑体"/>
          <w:b/>
          <w:sz w:val="32"/>
          <w:szCs w:val="32"/>
        </w:rPr>
        <w:t>评比结果</w:t>
      </w:r>
    </w:p>
    <w:tbl>
      <w:tblPr>
        <w:tblStyle w:val="6"/>
        <w:tblpPr w:leftFromText="180" w:rightFromText="180" w:vertAnchor="text" w:horzAnchor="page" w:tblpX="2507" w:tblpY="255"/>
        <w:tblOverlap w:val="never"/>
        <w:tblW w:w="11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659"/>
        <w:gridCol w:w="6829"/>
        <w:gridCol w:w="1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视频名称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青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《Up》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啸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《Up》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美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《Up》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巫惠芬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《Up》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罗亚蓉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《Up》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雷珍妙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《Up》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梁雯娟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《Up》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陈林飞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《Up》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姚靖雅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《Up》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上官雯静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《Up》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吴艺琳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《Up》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丹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《Up》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吕晨玲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《Up》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金文婷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《Up》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郑跃连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《Up》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云峰小学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骆春梅</w:t>
            </w:r>
          </w:p>
        </w:tc>
        <w:tc>
          <w:tcPr>
            <w:tcW w:w="6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《Up》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bidi w:val="0"/>
        <w:rPr>
          <w:sz w:val="24"/>
          <w:szCs w:val="24"/>
        </w:rPr>
      </w:pPr>
    </w:p>
    <w:p>
      <w:pPr>
        <w:bidi w:val="0"/>
        <w:rPr>
          <w:sz w:val="24"/>
          <w:szCs w:val="24"/>
        </w:rPr>
      </w:pPr>
    </w:p>
    <w:p>
      <w:pPr>
        <w:bidi w:val="0"/>
        <w:rPr>
          <w:sz w:val="24"/>
          <w:szCs w:val="24"/>
        </w:rPr>
      </w:pPr>
    </w:p>
    <w:p>
      <w:pPr>
        <w:bidi w:val="0"/>
        <w:rPr>
          <w:sz w:val="24"/>
          <w:szCs w:val="24"/>
        </w:rPr>
      </w:pPr>
    </w:p>
    <w:p>
      <w:pPr>
        <w:bidi w:val="0"/>
        <w:rPr>
          <w:sz w:val="24"/>
          <w:szCs w:val="24"/>
        </w:rPr>
      </w:pPr>
    </w:p>
    <w:p>
      <w:pPr>
        <w:bidi w:val="0"/>
        <w:rPr>
          <w:sz w:val="24"/>
          <w:szCs w:val="24"/>
        </w:rPr>
      </w:pPr>
    </w:p>
    <w:p>
      <w:pPr>
        <w:bidi w:val="0"/>
        <w:rPr>
          <w:sz w:val="24"/>
          <w:szCs w:val="24"/>
        </w:rPr>
      </w:pPr>
    </w:p>
    <w:p>
      <w:pPr>
        <w:bidi w:val="0"/>
        <w:rPr>
          <w:sz w:val="24"/>
          <w:szCs w:val="24"/>
        </w:rPr>
      </w:pPr>
    </w:p>
    <w:p>
      <w:pPr>
        <w:bidi w:val="0"/>
        <w:rPr>
          <w:sz w:val="24"/>
          <w:szCs w:val="24"/>
        </w:rPr>
      </w:pPr>
    </w:p>
    <w:p>
      <w:pPr>
        <w:bidi w:val="0"/>
        <w:rPr>
          <w:sz w:val="24"/>
          <w:szCs w:val="24"/>
        </w:rPr>
      </w:pPr>
    </w:p>
    <w:p>
      <w:pPr>
        <w:bidi w:val="0"/>
        <w:rPr>
          <w:sz w:val="24"/>
          <w:szCs w:val="24"/>
        </w:rPr>
      </w:pPr>
    </w:p>
    <w:p>
      <w:pPr>
        <w:bidi w:val="0"/>
        <w:rPr>
          <w:sz w:val="24"/>
          <w:szCs w:val="24"/>
        </w:rPr>
      </w:pPr>
    </w:p>
    <w:p>
      <w:pPr>
        <w:bidi w:val="0"/>
        <w:rPr>
          <w:sz w:val="24"/>
          <w:szCs w:val="24"/>
        </w:rPr>
      </w:pPr>
    </w:p>
    <w:p>
      <w:pPr>
        <w:bidi w:val="0"/>
        <w:rPr>
          <w:sz w:val="24"/>
          <w:szCs w:val="24"/>
        </w:rPr>
      </w:pPr>
    </w:p>
    <w:p>
      <w:pPr>
        <w:bidi w:val="0"/>
        <w:rPr>
          <w:sz w:val="24"/>
          <w:szCs w:val="24"/>
        </w:rPr>
      </w:pPr>
    </w:p>
    <w:p>
      <w:pPr>
        <w:adjustRightInd w:val="0"/>
        <w:snapToGrid w:val="0"/>
        <w:spacing w:line="300" w:lineRule="auto"/>
        <w:ind w:right="420" w:firstLine="3840" w:firstLineChars="1600"/>
        <w:jc w:val="center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</w:t>
      </w:r>
    </w:p>
    <w:p>
      <w:pPr>
        <w:adjustRightInd w:val="0"/>
        <w:snapToGrid w:val="0"/>
        <w:spacing w:line="300" w:lineRule="auto"/>
        <w:ind w:right="420" w:firstLine="3840" w:firstLineChars="1600"/>
        <w:jc w:val="center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cs="宋体"/>
          <w:color w:val="333333"/>
          <w:kern w:val="0"/>
          <w:sz w:val="24"/>
          <w:szCs w:val="24"/>
        </w:rPr>
        <w:t xml:space="preserve"> </w:t>
      </w:r>
    </w:p>
    <w:p>
      <w:pPr>
        <w:adjustRightInd w:val="0"/>
        <w:snapToGrid w:val="0"/>
        <w:spacing w:line="300" w:lineRule="auto"/>
        <w:ind w:right="420" w:firstLine="3840" w:firstLineChars="1600"/>
        <w:jc w:val="center"/>
        <w:rPr>
          <w:rFonts w:hint="eastAsia" w:ascii="宋体" w:hAnsi="宋体" w:cs="宋体"/>
          <w:color w:val="333333"/>
          <w:kern w:val="0"/>
          <w:sz w:val="24"/>
          <w:szCs w:val="24"/>
        </w:rPr>
      </w:pPr>
    </w:p>
    <w:p>
      <w:pPr>
        <w:adjustRightInd w:val="0"/>
        <w:snapToGrid w:val="0"/>
        <w:spacing w:line="300" w:lineRule="auto"/>
        <w:ind w:right="420" w:firstLine="4480" w:firstLineChars="1600"/>
        <w:jc w:val="center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napToGrid w:val="0"/>
        <w:spacing w:line="300" w:lineRule="auto"/>
        <w:ind w:right="420" w:firstLine="4480" w:firstLineChars="1600"/>
        <w:jc w:val="center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napToGrid w:val="0"/>
        <w:spacing w:line="300" w:lineRule="auto"/>
        <w:ind w:right="420" w:firstLine="4480" w:firstLineChars="1600"/>
        <w:jc w:val="center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snapToGrid w:val="0"/>
        <w:spacing w:line="560" w:lineRule="atLeast"/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   </w:t>
      </w:r>
    </w:p>
    <w:sectPr>
      <w:pgSz w:w="16840" w:h="23820"/>
      <w:pgMar w:top="2098" w:right="1474" w:bottom="1984" w:left="1587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3M2MwNDRmNTBjZmNhMjE0OTIzMGQ4Mjk5OTc4YTIifQ=="/>
  </w:docVars>
  <w:rsids>
    <w:rsidRoot w:val="00172A27"/>
    <w:rsid w:val="00814795"/>
    <w:rsid w:val="01687703"/>
    <w:rsid w:val="01A73D87"/>
    <w:rsid w:val="06C10781"/>
    <w:rsid w:val="07261273"/>
    <w:rsid w:val="089A539B"/>
    <w:rsid w:val="097D012F"/>
    <w:rsid w:val="0A6D5B79"/>
    <w:rsid w:val="0AFF4B52"/>
    <w:rsid w:val="0B4C1B69"/>
    <w:rsid w:val="0D646E74"/>
    <w:rsid w:val="0FBE6B35"/>
    <w:rsid w:val="126B2BAF"/>
    <w:rsid w:val="128C23C5"/>
    <w:rsid w:val="15931D03"/>
    <w:rsid w:val="15C20382"/>
    <w:rsid w:val="15DD481A"/>
    <w:rsid w:val="16051F8D"/>
    <w:rsid w:val="166C5486"/>
    <w:rsid w:val="181810E3"/>
    <w:rsid w:val="18BC0077"/>
    <w:rsid w:val="19047CCB"/>
    <w:rsid w:val="19B67042"/>
    <w:rsid w:val="1A9A7B62"/>
    <w:rsid w:val="1BFF6E14"/>
    <w:rsid w:val="1D412E8A"/>
    <w:rsid w:val="1DEA1C88"/>
    <w:rsid w:val="1E062C94"/>
    <w:rsid w:val="1F42664E"/>
    <w:rsid w:val="1FC657C9"/>
    <w:rsid w:val="1FFF17BE"/>
    <w:rsid w:val="21BF7CB1"/>
    <w:rsid w:val="22F34840"/>
    <w:rsid w:val="230B6414"/>
    <w:rsid w:val="23782D02"/>
    <w:rsid w:val="247075D8"/>
    <w:rsid w:val="263859EB"/>
    <w:rsid w:val="27270620"/>
    <w:rsid w:val="2A64465C"/>
    <w:rsid w:val="2AF11F0E"/>
    <w:rsid w:val="2B175006"/>
    <w:rsid w:val="2BC3023C"/>
    <w:rsid w:val="2BD93FA4"/>
    <w:rsid w:val="2DE64185"/>
    <w:rsid w:val="30224EFC"/>
    <w:rsid w:val="311B5869"/>
    <w:rsid w:val="31865C05"/>
    <w:rsid w:val="32E12F17"/>
    <w:rsid w:val="353C420B"/>
    <w:rsid w:val="35A849D4"/>
    <w:rsid w:val="36E80932"/>
    <w:rsid w:val="39317DFF"/>
    <w:rsid w:val="3DB039E8"/>
    <w:rsid w:val="3EB50C0D"/>
    <w:rsid w:val="3EEB78B6"/>
    <w:rsid w:val="3F3F2F2B"/>
    <w:rsid w:val="408C5D5A"/>
    <w:rsid w:val="40F938F8"/>
    <w:rsid w:val="41FC5DD6"/>
    <w:rsid w:val="42813BA5"/>
    <w:rsid w:val="44755FEF"/>
    <w:rsid w:val="45F337BB"/>
    <w:rsid w:val="471E0AD8"/>
    <w:rsid w:val="47D71C0C"/>
    <w:rsid w:val="493933ED"/>
    <w:rsid w:val="49557B3A"/>
    <w:rsid w:val="49BA174B"/>
    <w:rsid w:val="4AAA17BF"/>
    <w:rsid w:val="4AEB2DC1"/>
    <w:rsid w:val="4E4D2904"/>
    <w:rsid w:val="4F047240"/>
    <w:rsid w:val="4FFE5AA4"/>
    <w:rsid w:val="50342BD3"/>
    <w:rsid w:val="519A7228"/>
    <w:rsid w:val="534D122D"/>
    <w:rsid w:val="545511A5"/>
    <w:rsid w:val="55674E7D"/>
    <w:rsid w:val="55A828E3"/>
    <w:rsid w:val="56EE0297"/>
    <w:rsid w:val="587341C7"/>
    <w:rsid w:val="59220784"/>
    <w:rsid w:val="597D1178"/>
    <w:rsid w:val="59805019"/>
    <w:rsid w:val="5AF34C81"/>
    <w:rsid w:val="5B1E0C1E"/>
    <w:rsid w:val="5B45735D"/>
    <w:rsid w:val="5B991A58"/>
    <w:rsid w:val="5CB72F99"/>
    <w:rsid w:val="5E906905"/>
    <w:rsid w:val="5EF55B4C"/>
    <w:rsid w:val="5FE10B3E"/>
    <w:rsid w:val="603C381B"/>
    <w:rsid w:val="610F3EE4"/>
    <w:rsid w:val="62D9213A"/>
    <w:rsid w:val="63120893"/>
    <w:rsid w:val="656231D4"/>
    <w:rsid w:val="67096815"/>
    <w:rsid w:val="67843634"/>
    <w:rsid w:val="67FE6958"/>
    <w:rsid w:val="691228E2"/>
    <w:rsid w:val="691B1DAE"/>
    <w:rsid w:val="69E5416A"/>
    <w:rsid w:val="6B8A5591"/>
    <w:rsid w:val="6C171C53"/>
    <w:rsid w:val="6E6D3D80"/>
    <w:rsid w:val="6ECC31E1"/>
    <w:rsid w:val="715440AF"/>
    <w:rsid w:val="73A90F1A"/>
    <w:rsid w:val="74502BED"/>
    <w:rsid w:val="75603120"/>
    <w:rsid w:val="771A36A5"/>
    <w:rsid w:val="776E15B2"/>
    <w:rsid w:val="7BAA31C8"/>
    <w:rsid w:val="7C105077"/>
    <w:rsid w:val="7CB47B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脚 Char"/>
    <w:basedOn w:val="8"/>
    <w:qFormat/>
    <w:uiPriority w:val="0"/>
    <w:rPr>
      <w:sz w:val="18"/>
    </w:rPr>
  </w:style>
  <w:style w:type="character" w:customStyle="1" w:styleId="11">
    <w:name w:val="纯文本 Char"/>
    <w:basedOn w:val="8"/>
    <w:qFormat/>
    <w:uiPriority w:val="0"/>
    <w:rPr>
      <w:rFonts w:ascii="宋体" w:hAnsi="Courier New"/>
    </w:rPr>
  </w:style>
  <w:style w:type="character" w:customStyle="1" w:styleId="12">
    <w:name w:val="页眉 Char"/>
    <w:basedOn w:val="8"/>
    <w:qFormat/>
    <w:uiPriority w:val="0"/>
    <w:rPr>
      <w:sz w:val="18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17">
    <w:name w:val="font7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8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6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20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12131</Words>
  <Characters>18576</Characters>
  <TotalTime>0</TotalTime>
  <ScaleCrop>false</ScaleCrop>
  <LinksUpToDate>false</LinksUpToDate>
  <CharactersWithSpaces>20134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1970-01-01T08:00:00Z</dcterms:created>
  <dc:creator>DingTalk</dc:creator>
  <dc:description>DingTalk Document</dc:description>
  <cp:lastModifiedBy>HD</cp:lastModifiedBy>
  <dcterms:modified xsi:type="dcterms:W3CDTF">2024-10-25T08:04:19Z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4E27D1A1EB364E4DB8C5A737DD17D7CB_13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