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hint="eastAsia" w:ascii="黑体" w:hAnsi="黑体" w:eastAsia="黑体" w:cs="黑体"/>
          <w:kern w:val="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遂昌县教育研究室文件</w:t>
      </w:r>
    </w:p>
    <w:p>
      <w:pPr>
        <w:widowControl/>
        <w:wordWrap w:val="0"/>
        <w:spacing w:line="360" w:lineRule="auto"/>
        <w:jc w:val="center"/>
        <w:rPr>
          <w:rFonts w:hint="eastAsia" w:ascii="宋体" w:hAnsi="宋体" w:cs="宋体"/>
          <w:color w:val="000000"/>
          <w:kern w:val="0"/>
          <w:sz w:val="28"/>
        </w:rPr>
      </w:pPr>
    </w:p>
    <w:p>
      <w:pPr>
        <w:widowControl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8"/>
        </w:rPr>
      </w:pPr>
      <w:r>
        <w:rPr>
          <w:rFonts w:hint="eastAsia" w:cs="宋体"/>
          <w:color w:val="000000"/>
          <w:kern w:val="0"/>
          <w:sz w:val="28"/>
        </w:rPr>
        <w:t>遂教研【2</w:t>
      </w:r>
      <w:r>
        <w:rPr>
          <w:rFonts w:cs="宋体"/>
          <w:color w:val="000000"/>
          <w:kern w:val="0"/>
          <w:sz w:val="28"/>
        </w:rPr>
        <w:t>0</w:t>
      </w:r>
      <w:r>
        <w:rPr>
          <w:rFonts w:hint="eastAsia" w:cs="宋体"/>
          <w:color w:val="000000"/>
          <w:kern w:val="0"/>
          <w:sz w:val="28"/>
        </w:rPr>
        <w:t>2</w:t>
      </w:r>
      <w:r>
        <w:rPr>
          <w:rFonts w:hint="eastAsia" w:cs="宋体"/>
          <w:color w:val="000000"/>
          <w:kern w:val="0"/>
          <w:sz w:val="28"/>
          <w:lang w:val="en-US" w:eastAsia="zh-CN"/>
        </w:rPr>
        <w:t>4</w:t>
      </w:r>
      <w:r>
        <w:rPr>
          <w:rFonts w:hint="eastAsia" w:cs="宋体"/>
          <w:color w:val="000000"/>
          <w:kern w:val="0"/>
          <w:sz w:val="28"/>
        </w:rPr>
        <w:t>】第</w:t>
      </w:r>
      <w:r>
        <w:rPr>
          <w:rFonts w:hint="eastAsia" w:cs="宋体"/>
          <w:color w:val="000000"/>
          <w:kern w:val="0"/>
          <w:sz w:val="28"/>
          <w:lang w:val="en-US" w:eastAsia="zh-CN"/>
        </w:rPr>
        <w:t>44</w:t>
      </w:r>
      <w:r>
        <w:rPr>
          <w:rFonts w:hint="eastAsia" w:cs="宋体"/>
          <w:color w:val="000000"/>
          <w:kern w:val="0"/>
          <w:sz w:val="28"/>
        </w:rPr>
        <w:t>号</w:t>
      </w:r>
    </w:p>
    <w:p>
      <w:pPr>
        <w:widowControl/>
        <w:wordWrap w:val="0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5080" r="0" b="4445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l2bBc0gAAAAUBAAAPAAAAAAAAAAEAIAAAACIAAABkcnMvZG93bnJldi54bWxQSwECFAAU&#10;AAAACACHTuJAru1o4PcBAADkAwAADgAAAAAAAAABACAAAAAhAQAAZHJzL2Uyb0RvYy54bWxQSwUG&#10;AAAAAAYABgBZAQAAigUAAAAA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jc w:val="center"/>
        <w:rPr>
          <w:rFonts w:ascii="黑体" w:hAnsi="黑体" w:eastAsia="黑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0"/>
          <w:szCs w:val="30"/>
        </w:rPr>
        <w:t>关于开展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0"/>
          <w:szCs w:val="30"/>
          <w:lang w:val="en-US" w:eastAsia="zh-CN"/>
        </w:rPr>
        <w:t>2024年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0"/>
          <w:szCs w:val="30"/>
        </w:rPr>
        <w:t>遂昌县小学英语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0"/>
          <w:szCs w:val="30"/>
          <w:lang w:val="en-US" w:eastAsia="zh-CN"/>
        </w:rPr>
        <w:t>优秀作业设计案例评比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0"/>
          <w:szCs w:val="30"/>
        </w:rPr>
        <w:t>的通知</w:t>
      </w:r>
    </w:p>
    <w:p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全县各小学：</w:t>
      </w:r>
    </w:p>
    <w:p>
      <w:pPr>
        <w:ind w:firstLine="560" w:firstLineChars="2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default" w:ascii="宋体" w:hAnsi="宋体" w:cs="宋体"/>
          <w:color w:val="333333"/>
          <w:kern w:val="0"/>
          <w:sz w:val="28"/>
          <w:szCs w:val="28"/>
          <w:lang w:val="en-US" w:eastAsia="zh-CN"/>
        </w:rPr>
        <w:t>为贯彻落实“双减”工作精神和义务教育英语课程标准（2022年版）要求，积极探索小学英语综合评价方式和素养导向的单元作业研发，有效促进教师学科分项等级评价实施和作业设计的科学性、合理性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，经研究，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决定开展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2024年遂昌县小学英语优秀作业设计案例评比活动，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现将有关事项通知如下：</w:t>
      </w:r>
    </w:p>
    <w:p>
      <w:pPr>
        <w:numPr>
          <w:ilvl w:val="0"/>
          <w:numId w:val="0"/>
        </w:numPr>
        <w:tabs>
          <w:tab w:val="left" w:pos="1041"/>
        </w:tabs>
        <w:ind w:firstLine="562" w:firstLineChars="200"/>
        <w:rPr>
          <w:rFonts w:hint="default" w:ascii="宋体" w:hAnsi="宋体" w:cs="宋体"/>
          <w:color w:val="333333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参加对象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：全县小学英语教师</w:t>
      </w:r>
    </w:p>
    <w:p>
      <w:pPr>
        <w:numPr>
          <w:ilvl w:val="0"/>
          <w:numId w:val="0"/>
        </w:numPr>
        <w:ind w:firstLine="562" w:firstLineChars="200"/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二、命题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要求：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</w:pPr>
      <w:r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  <w:t>1.深入研读新课标、教材，基于语篇，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依托情境，</w:t>
      </w:r>
      <w:r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  <w:t>立足素养。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</w:pPr>
      <w:r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  <w:t>2.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作业设计</w:t>
      </w:r>
      <w:r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  <w:t>围绕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现用教材</w:t>
      </w:r>
      <w:r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  <w:t>某一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册全部</w:t>
      </w:r>
      <w:r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  <w:t>教学内容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展开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</w:pPr>
      <w:r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  <w:t>3.格式要求与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县</w:t>
      </w:r>
      <w:r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  <w:t>期末素养评价卷一致。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4.上交内容：评价卷+听力音频+听力原文+参考答案，文件均已PDF形式报送；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  <w:t>文档命名要求：学段年级+学校+教师姓名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+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  <w:t>案例名称。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  <w:t>.内容原创，保证试题质量，如发现抄袭、试题错误等现象取消评比资格。</w:t>
      </w:r>
    </w:p>
    <w:p>
      <w:pPr>
        <w:numPr>
          <w:ilvl w:val="0"/>
          <w:numId w:val="0"/>
        </w:numPr>
        <w:ind w:firstLine="562" w:firstLineChars="200"/>
        <w:rPr>
          <w:rFonts w:hint="default" w:ascii="宋体" w:hAnsi="宋体" w:cs="宋体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333333"/>
          <w:kern w:val="0"/>
          <w:sz w:val="28"/>
          <w:szCs w:val="28"/>
          <w:lang w:val="en-US" w:eastAsia="zh-CN"/>
        </w:rPr>
        <w:t>三、上交要求：</w:t>
      </w:r>
    </w:p>
    <w:p>
      <w:pPr>
        <w:numPr>
          <w:ilvl w:val="0"/>
          <w:numId w:val="0"/>
        </w:numPr>
        <w:ind w:firstLine="840" w:firstLineChars="300"/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 xml:space="preserve"> 1.上交时间：2024年6月9日前。</w:t>
      </w:r>
    </w:p>
    <w:p>
      <w:pPr>
        <w:numPr>
          <w:ilvl w:val="0"/>
          <w:numId w:val="0"/>
        </w:numPr>
        <w:ind w:firstLine="840" w:firstLineChars="300"/>
        <w:rPr>
          <w:rFonts w:hint="eastAsia" w:ascii="Calibri" w:hAnsi="Calibri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 xml:space="preserve"> 2.上交方式：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教师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自行将四项内容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提交到“遂心教”数字教研平台中“2024年遂昌县小学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英语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优秀作业设计案例评比”评审活动文件夹中。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333333"/>
          <w:kern w:val="0"/>
          <w:sz w:val="28"/>
          <w:szCs w:val="28"/>
          <w:lang w:val="en-US" w:eastAsia="zh-CN"/>
        </w:rPr>
        <w:t>四、评奖：</w:t>
      </w:r>
      <w:r>
        <w:rPr>
          <w:rFonts w:hint="eastAsia" w:ascii="Calibri" w:hAnsi="Calibri" w:eastAsia="宋体" w:cs="Times New Roman"/>
          <w:sz w:val="28"/>
          <w:szCs w:val="28"/>
        </w:rPr>
        <w:t>按3：4：3比例（四舍五入）评出一、二、三等奖（后期将结合上级教研专项评比活动，择优推荐参加市级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优秀作业</w:t>
      </w:r>
      <w:r>
        <w:rPr>
          <w:rFonts w:hint="eastAsia" w:ascii="Calibri" w:hAnsi="Calibri" w:eastAsia="宋体" w:cs="Times New Roman"/>
          <w:sz w:val="28"/>
          <w:szCs w:val="28"/>
        </w:rPr>
        <w:t>评比）。</w:t>
      </w: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</w:t>
      </w: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遂昌县教育研究室</w:t>
      </w:r>
    </w:p>
    <w:p>
      <w:pPr>
        <w:adjustRightInd w:val="0"/>
        <w:snapToGrid w:val="0"/>
        <w:spacing w:line="300" w:lineRule="auto"/>
        <w:ind w:right="245" w:firstLine="4480" w:firstLineChars="1600"/>
        <w:jc w:val="righ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二0二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snapToGrid w:val="0"/>
        <w:spacing w:line="560" w:lineRule="atLeast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5RSrP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zpkDSxd+&#10;++n7z49ffv34TOvtt69snkUaAtYUe+Vu4nGH4SZmxvs22vwnLmxfhD2chFX7xAQdLi4WixdPF5yJ&#10;O1/1JzFETK+UtywbDTfaZc5Qw+41JipGoXch+dg4NtDczp9N6Q4F0AS2dPNk2kAs0HUlGb3R8lob&#10;k1MwdpsrE9kO8hSUL3Mi4L/CcpU1YD/GFdc4H70C+dJJlg6B9HH0LHjuwSrJmVH0irJFgFAn0Oac&#10;SCptXE5QZUaPRLPIo6zZ2nh5oLvZhqi7noSZlZ6zh2ahdH+c2zxs9/dk33+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q5RSrP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遂昌县教育研究室</w:t>
      </w:r>
      <w:r>
        <w:rPr>
          <w:rFonts w:ascii="宋体" w:hAnsi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</w:t>
      </w:r>
      <w:r>
        <w:rPr>
          <w:rFonts w:ascii="宋体" w:hAnsi="宋体"/>
          <w:color w:val="000000"/>
          <w:sz w:val="28"/>
          <w:szCs w:val="28"/>
        </w:rPr>
        <w:t xml:space="preserve"> 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color w:val="000000"/>
          <w:sz w:val="28"/>
          <w:szCs w:val="28"/>
        </w:rPr>
        <w:t>日印发</w:t>
      </w:r>
    </w:p>
    <w:p>
      <w:pPr>
        <w:snapToGrid w:val="0"/>
        <w:spacing w:line="560" w:lineRule="atLeast"/>
        <w:rPr>
          <w:rFonts w:hint="default" w:ascii="宋体" w:hAnsi="宋体"/>
          <w:color w:val="000000"/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MwNDRmNTBjZmNhMjE0OTIzMGQ4Mjk5OTc4YTIifQ=="/>
  </w:docVars>
  <w:rsids>
    <w:rsidRoot w:val="00000000"/>
    <w:rsid w:val="0DDC218E"/>
    <w:rsid w:val="482F0E7E"/>
    <w:rsid w:val="6BD85D2F"/>
    <w:rsid w:val="6CF9763E"/>
    <w:rsid w:val="7DA23D80"/>
    <w:rsid w:val="7FC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2024-05-13T02:25:00Z</dcterms:created>
  <dc:creator>Admin</dc:creator>
  <cp:lastModifiedBy>HD</cp:lastModifiedBy>
  <dcterms:modified xsi:type="dcterms:W3CDTF">2024-05-13T03:36:21Z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FEA67D76D450441D9D6D8D7798673EAB_12</vt:lpwstr>
  </property>
</Properties>
</file>