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Style w:val="12"/>
          <w:rFonts w:hint="eastAsia" w:ascii="黑体" w:hAnsi="黑体" w:eastAsia="黑体"/>
          <w:b/>
          <w:bCs/>
          <w:color w:val="FF0000"/>
          <w:sz w:val="72"/>
          <w:szCs w:val="72"/>
          <w:lang w:val="en-US" w:eastAsia="zh-CN"/>
        </w:rPr>
      </w:pPr>
      <w:r>
        <w:rPr>
          <w:rStyle w:val="12"/>
          <w:rFonts w:hint="eastAsia" w:ascii="黑体" w:hAnsi="黑体" w:eastAsia="黑体"/>
          <w:b/>
          <w:bCs/>
          <w:color w:val="FF0000"/>
          <w:sz w:val="72"/>
          <w:szCs w:val="72"/>
        </w:rPr>
        <w:t>遂昌县教育研究室</w:t>
      </w:r>
      <w:r>
        <w:rPr>
          <w:rStyle w:val="12"/>
          <w:rFonts w:hint="eastAsia" w:ascii="黑体" w:hAnsi="黑体" w:eastAsia="黑体"/>
          <w:b/>
          <w:bCs/>
          <w:color w:val="FF0000"/>
          <w:sz w:val="72"/>
          <w:szCs w:val="72"/>
          <w:lang w:val="en-US" w:eastAsia="zh-CN"/>
        </w:rPr>
        <w:t>文件</w:t>
      </w:r>
    </w:p>
    <w:p>
      <w:pPr>
        <w:pStyle w:val="10"/>
        <w:shd w:val="clear" w:color="auto" w:fill="FFFFFF"/>
        <w:spacing w:before="0" w:beforeAutospacing="0" w:after="0" w:afterAutospacing="0" w:line="480" w:lineRule="atLeast"/>
        <w:ind w:firstLine="110" w:firstLineChars="100"/>
        <w:rPr>
          <w:rStyle w:val="12"/>
          <w:rFonts w:hint="eastAsia" w:ascii="黑体" w:hAnsi="黑体" w:eastAsia="黑体"/>
          <w:b/>
          <w:bCs/>
          <w:color w:val="FF0000"/>
          <w:sz w:val="11"/>
          <w:szCs w:val="11"/>
          <w:lang w:val="en-US" w:eastAsia="zh-CN"/>
        </w:rPr>
      </w:pPr>
    </w:p>
    <w:p>
      <w:pPr>
        <w:pStyle w:val="10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ascii="微软雅黑" w:hAnsi="微软雅黑" w:eastAsia="微软雅黑"/>
          <w:color w:val="333333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486400" cy="1270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-247650" y="321945"/>
                          <a:ext cx="5486400" cy="12700"/>
                        </a:xfrm>
                        <a:prstGeom prst="line">
                          <a:avLst/>
                        </a:prstGeom>
                        <a:solidFill>
                          <a:prstClr val="white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2pt;height:1pt;width:432pt;z-index:251659264;mso-width-relative:page;mso-height-relative:page;" fillcolor="#FFFFFF" filled="t" stroked="t" coordsize="21600,21600" o:gfxdata="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2ADG3WAAAABgEAAA8AAAAAAAAAAQAgAAAAIgAAAGRycy9kb3ducmV2LnhtbFBLAQIU&#10;ABQAAAAIAIdO4kDtMTE09QEAAAIEAAAOAAAAAAAAAAEAIAAAACUBAABkcnMvZTJvRG9jLnhtbFBL&#10;BQYAAAAABgAGAFkBAACMBQAAAAA=&#10;">
                <v:fill on="t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</w:rPr>
        <w:t> </w:t>
      </w:r>
      <w:r>
        <w:rPr>
          <w:rFonts w:hint="eastAsia"/>
          <w:color w:val="333333"/>
          <w:lang w:val="en-US" w:eastAsia="zh-CN"/>
        </w:rPr>
        <w:t xml:space="preserve">                      </w:t>
      </w:r>
      <w:r>
        <w:rPr>
          <w:rFonts w:hint="eastAsia"/>
          <w:color w:val="333333"/>
          <w:sz w:val="29"/>
          <w:szCs w:val="29"/>
        </w:rPr>
        <w:t>遂教研〖202</w:t>
      </w:r>
      <w:r>
        <w:rPr>
          <w:rFonts w:hint="eastAsia"/>
          <w:color w:val="333333"/>
          <w:sz w:val="29"/>
          <w:szCs w:val="29"/>
          <w:lang w:val="en-US" w:eastAsia="zh-CN"/>
        </w:rPr>
        <w:t>4</w:t>
      </w:r>
      <w:r>
        <w:rPr>
          <w:rFonts w:hint="eastAsia"/>
          <w:color w:val="333333"/>
          <w:sz w:val="29"/>
          <w:szCs w:val="29"/>
        </w:rPr>
        <w:t>〗第</w:t>
      </w:r>
      <w:r>
        <w:rPr>
          <w:rFonts w:hint="eastAsia"/>
          <w:color w:val="333333"/>
          <w:sz w:val="29"/>
          <w:szCs w:val="29"/>
          <w:lang w:val="en-US" w:eastAsia="zh-CN"/>
        </w:rPr>
        <w:t>34</w:t>
      </w:r>
      <w:r>
        <w:rPr>
          <w:rFonts w:hint="eastAsia"/>
          <w:color w:val="333333"/>
          <w:sz w:val="29"/>
          <w:szCs w:val="29"/>
        </w:rPr>
        <w:t>号</w:t>
      </w:r>
    </w:p>
    <w:p>
      <w:pPr>
        <w:snapToGrid w:val="0"/>
        <w:spacing w:line="300" w:lineRule="auto"/>
        <w:ind w:firstLine="904" w:firstLineChars="250"/>
        <w:rPr>
          <w:rFonts w:hint="eastAsia" w:ascii="黑体" w:hAnsi="黑体" w:eastAsia="黑体"/>
          <w:b/>
          <w:sz w:val="36"/>
          <w:szCs w:val="36"/>
        </w:rPr>
      </w:pPr>
    </w:p>
    <w:p>
      <w:pPr>
        <w:snapToGrid w:val="0"/>
        <w:spacing w:line="300" w:lineRule="auto"/>
        <w:ind w:firstLine="904" w:firstLineChars="250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关于开展202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b/>
          <w:sz w:val="36"/>
          <w:szCs w:val="36"/>
        </w:rPr>
        <w:t>学年第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二</w:t>
      </w:r>
      <w:r>
        <w:rPr>
          <w:rFonts w:hint="eastAsia" w:ascii="黑体" w:hAnsi="黑体" w:eastAsia="黑体"/>
          <w:b/>
          <w:sz w:val="36"/>
          <w:szCs w:val="36"/>
        </w:rPr>
        <w:t>学期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心理专兼职</w:t>
      </w:r>
      <w:r>
        <w:rPr>
          <w:rFonts w:hint="eastAsia" w:ascii="黑体" w:hAnsi="黑体" w:eastAsia="黑体"/>
          <w:b/>
          <w:sz w:val="36"/>
          <w:szCs w:val="36"/>
        </w:rPr>
        <w:t>教师</w:t>
      </w:r>
    </w:p>
    <w:p>
      <w:pPr>
        <w:snapToGrid w:val="0"/>
        <w:spacing w:line="300" w:lineRule="auto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专业研修</w:t>
      </w:r>
      <w:r>
        <w:rPr>
          <w:rFonts w:hint="eastAsia" w:ascii="黑体" w:hAnsi="黑体" w:eastAsia="黑体"/>
          <w:b/>
          <w:sz w:val="36"/>
          <w:szCs w:val="36"/>
        </w:rPr>
        <w:t>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全县各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eastAsia"/>
          <w:sz w:val="28"/>
          <w:szCs w:val="28"/>
        </w:rPr>
        <w:t>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Calibri" w:hAnsi="Calibri" w:eastAsia="宋体"/>
          <w:sz w:val="28"/>
          <w:szCs w:val="28"/>
        </w:rPr>
      </w:pPr>
      <w:r>
        <w:rPr>
          <w:rFonts w:hint="eastAsia" w:ascii="Calibri" w:hAnsi="Calibri" w:eastAsia="宋体"/>
          <w:sz w:val="28"/>
          <w:szCs w:val="28"/>
        </w:rPr>
        <w:t>为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提高专兼职心理教师的专业能力</w:t>
      </w:r>
      <w:r>
        <w:rPr>
          <w:rFonts w:hint="eastAsia" w:ascii="Calibri" w:hAnsi="Calibri" w:eastAsia="宋体"/>
          <w:sz w:val="28"/>
          <w:szCs w:val="28"/>
        </w:rPr>
        <w:t>，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更加有效地为学生提供心理服务</w:t>
      </w:r>
      <w:r>
        <w:rPr>
          <w:rFonts w:hint="eastAsia" w:ascii="Calibri" w:hAnsi="Calibri" w:eastAsia="宋体"/>
          <w:sz w:val="28"/>
          <w:szCs w:val="28"/>
        </w:rPr>
        <w:t>，经研究决定开展202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3</w:t>
      </w:r>
      <w:r>
        <w:rPr>
          <w:rFonts w:hint="eastAsia" w:ascii="Calibri" w:hAnsi="Calibri" w:eastAsia="宋体"/>
          <w:sz w:val="28"/>
          <w:szCs w:val="28"/>
        </w:rPr>
        <w:t>学年第</w:t>
      </w:r>
      <w:r>
        <w:rPr>
          <w:rFonts w:hint="eastAsia" w:ascii="Calibri" w:hAnsi="Calibri" w:eastAsia="宋体"/>
          <w:sz w:val="28"/>
          <w:szCs w:val="28"/>
          <w:lang w:eastAsia="zh-CN"/>
        </w:rPr>
        <w:t>二</w:t>
      </w:r>
      <w:r>
        <w:rPr>
          <w:rFonts w:hint="eastAsia" w:ascii="Calibri" w:hAnsi="Calibri" w:eastAsia="宋体"/>
          <w:sz w:val="28"/>
          <w:szCs w:val="28"/>
        </w:rPr>
        <w:t>学期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中</w:t>
      </w:r>
      <w:r>
        <w:rPr>
          <w:rFonts w:hint="eastAsia" w:ascii="Calibri" w:hAnsi="Calibri" w:eastAsia="宋体"/>
          <w:sz w:val="28"/>
          <w:szCs w:val="28"/>
        </w:rPr>
        <w:t>小学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心理专兼职</w:t>
      </w:r>
      <w:r>
        <w:rPr>
          <w:rFonts w:hint="eastAsia" w:ascii="Calibri" w:hAnsi="Calibri" w:eastAsia="宋体"/>
          <w:sz w:val="28"/>
          <w:szCs w:val="28"/>
        </w:rPr>
        <w:t>教师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专业研修</w:t>
      </w:r>
      <w:r>
        <w:rPr>
          <w:rFonts w:hint="eastAsia" w:ascii="Calibri" w:hAnsi="Calibri" w:eastAsia="宋体"/>
          <w:sz w:val="28"/>
          <w:szCs w:val="28"/>
        </w:rPr>
        <w:t>活动。现将有关事项通知如下：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ascii="Calibri" w:hAnsi="Calibri" w:eastAsia="宋体"/>
          <w:b/>
          <w:sz w:val="28"/>
          <w:szCs w:val="28"/>
          <w:lang w:val="en-US" w:eastAsia="zh-CN"/>
        </w:rPr>
      </w:pPr>
      <w:r>
        <w:rPr>
          <w:rFonts w:hint="eastAsia" w:ascii="Calibri" w:hAnsi="Calibri" w:eastAsia="宋体"/>
          <w:b/>
          <w:sz w:val="28"/>
          <w:szCs w:val="28"/>
          <w:lang w:val="en-US" w:eastAsia="zh-CN"/>
        </w:rPr>
        <w:t>一、活动主题：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向阳而生  共话成长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二、活动时间：</w:t>
      </w:r>
      <w:r>
        <w:rPr>
          <w:rFonts w:hint="eastAsia" w:ascii="Calibri" w:hAnsi="Calibri" w:eastAsia="宋体"/>
          <w:sz w:val="28"/>
          <w:szCs w:val="28"/>
          <w:lang w:val="en-US" w:eastAsia="zh-CN"/>
        </w:rPr>
        <w:t>4月12日8：00-15:00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三、</w:t>
      </w:r>
      <w:r>
        <w:rPr>
          <w:rFonts w:hint="eastAsia"/>
          <w:b/>
          <w:sz w:val="28"/>
          <w:szCs w:val="28"/>
        </w:rPr>
        <w:t>参加对象</w:t>
      </w:r>
      <w:r>
        <w:rPr>
          <w:rFonts w:hint="eastAsia"/>
          <w:sz w:val="28"/>
          <w:szCs w:val="28"/>
        </w:rPr>
        <w:t>：全体</w:t>
      </w:r>
      <w:r>
        <w:rPr>
          <w:rFonts w:hint="eastAsia"/>
          <w:sz w:val="28"/>
          <w:szCs w:val="28"/>
          <w:lang w:val="en-US" w:eastAsia="zh-CN"/>
        </w:rPr>
        <w:t>中</w:t>
      </w:r>
      <w:r>
        <w:rPr>
          <w:rFonts w:hint="eastAsia"/>
          <w:sz w:val="28"/>
          <w:szCs w:val="28"/>
        </w:rPr>
        <w:t>小学</w:t>
      </w:r>
      <w:r>
        <w:rPr>
          <w:rFonts w:hint="eastAsia"/>
          <w:sz w:val="28"/>
          <w:szCs w:val="28"/>
          <w:lang w:val="en-US" w:eastAsia="zh-CN"/>
        </w:rPr>
        <w:t>心理专兼职</w:t>
      </w:r>
      <w:r>
        <w:rPr>
          <w:rFonts w:hint="eastAsia"/>
          <w:sz w:val="28"/>
          <w:szCs w:val="28"/>
        </w:rPr>
        <w:t>教师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四、活动</w:t>
      </w:r>
      <w:r>
        <w:rPr>
          <w:rFonts w:hint="eastAsia"/>
          <w:b/>
          <w:sz w:val="28"/>
          <w:szCs w:val="28"/>
        </w:rPr>
        <w:t>地点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遂昌县石练小学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活动内容</w:t>
      </w:r>
      <w:r>
        <w:rPr>
          <w:rFonts w:hint="eastAsia"/>
          <w:b/>
          <w:bCs/>
          <w:sz w:val="28"/>
          <w:szCs w:val="28"/>
        </w:rPr>
        <w:t>：</w:t>
      </w:r>
    </w:p>
    <w:tbl>
      <w:tblPr>
        <w:tblStyle w:val="11"/>
        <w:tblW w:w="913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65"/>
        <w:gridCol w:w="5715"/>
        <w:gridCol w:w="17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6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5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 容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 12日</w:t>
            </w:r>
          </w:p>
        </w:tc>
        <w:tc>
          <w:tcPr>
            <w:tcW w:w="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上午</w:t>
            </w:r>
          </w:p>
        </w:tc>
        <w:tc>
          <w:tcPr>
            <w:tcW w:w="5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四年级心理健康教育——我和同学发生矛盾后     侯松燕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二年级心理健康教育——从？到！               赵亚丽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主题讲座——《如何上好心理团辅课》           戚伯芳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Calibri" w:hAnsi="Calibri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讲师</w:t>
            </w:r>
            <w:r>
              <w:rPr>
                <w:rFonts w:hint="eastAsia" w:ascii="Calibri" w:hAnsi="Calibri" w:eastAsia="宋体"/>
                <w:sz w:val="18"/>
                <w:szCs w:val="18"/>
                <w:lang w:val="en-US" w:eastAsia="zh-CN"/>
              </w:rPr>
              <w:t>诸暨市戚伯芳心理健康名师工作室导师及成员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1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4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下午</w:t>
            </w:r>
          </w:p>
        </w:tc>
        <w:tc>
          <w:tcPr>
            <w:tcW w:w="57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 xml:space="preserve">石练小学心育工作经验分享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教师素养讲座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心理健康教科研工作布置</w:t>
            </w: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rPr>
          <w:rFonts w:hint="eastAsia"/>
          <w:b/>
          <w:bCs/>
          <w:sz w:val="28"/>
          <w:szCs w:val="28"/>
        </w:rPr>
      </w:pP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 w:val="0"/>
        <w:spacing w:line="288" w:lineRule="auto"/>
        <w:ind w:firstLine="562" w:firstLineChars="200"/>
        <w:rPr>
          <w:rFonts w:hint="eastAsia" w:ascii="Calibri" w:hAnsi="Calibri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Calibri" w:hAnsi="Calibri" w:eastAsia="宋体"/>
          <w:b/>
          <w:bCs/>
          <w:sz w:val="28"/>
          <w:szCs w:val="28"/>
          <w:lang w:val="en-US" w:eastAsia="zh-CN"/>
        </w:rPr>
        <w:t>注意事项：</w:t>
      </w:r>
    </w:p>
    <w:p>
      <w:pPr>
        <w:pStyle w:val="13"/>
        <w:numPr>
          <w:ilvl w:val="0"/>
          <w:numId w:val="2"/>
        </w:numPr>
        <w:tabs>
          <w:tab w:val="clear" w:pos="312"/>
        </w:tabs>
        <w:snapToGrid w:val="0"/>
        <w:spacing w:line="270" w:lineRule="auto"/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希相关学校提前安排好教师的工作，确保相关教师按时参加活动。</w:t>
      </w:r>
    </w:p>
    <w:p>
      <w:pPr>
        <w:pStyle w:val="13"/>
        <w:numPr>
          <w:ilvl w:val="0"/>
          <w:numId w:val="2"/>
        </w:numPr>
        <w:tabs>
          <w:tab w:val="clear" w:pos="312"/>
        </w:tabs>
        <w:snapToGrid w:val="0"/>
        <w:spacing w:line="270" w:lineRule="auto"/>
        <w:ind w:firstLine="1120" w:firstLineChars="4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车旅费回原单位报销，来回注意安全。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 w:ascii="宋体" w:hAnsi="宋体"/>
          <w:color w:val="333333"/>
          <w:kern w:val="0"/>
          <w:sz w:val="28"/>
          <w:szCs w:val="28"/>
        </w:rPr>
        <w:t xml:space="preserve">          </w:t>
      </w: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 xml:space="preserve">                              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 xml:space="preserve">   </w:t>
      </w: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0" w:firstLineChars="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</w:p>
    <w:p>
      <w:pPr>
        <w:pStyle w:val="13"/>
        <w:snapToGrid w:val="0"/>
        <w:spacing w:line="270" w:lineRule="auto"/>
        <w:ind w:left="1160" w:firstLine="4760" w:firstLineChars="1700"/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333333"/>
          <w:kern w:val="0"/>
          <w:sz w:val="28"/>
          <w:szCs w:val="28"/>
        </w:rPr>
        <w:t>遂昌县教育研究室</w:t>
      </w:r>
    </w:p>
    <w:p>
      <w:pPr>
        <w:snapToGrid w:val="0"/>
        <w:spacing w:line="270" w:lineRule="auto"/>
        <w:ind w:right="245" w:firstLine="4480" w:firstLineChars="1600"/>
        <w:jc w:val="right"/>
        <w:rPr>
          <w:rFonts w:hint="eastAsia" w:ascii="宋体" w:hAnsi="宋体"/>
          <w:color w:val="333333"/>
          <w:kern w:val="0"/>
          <w:sz w:val="28"/>
          <w:szCs w:val="28"/>
        </w:rPr>
      </w:pPr>
      <w:r>
        <w:rPr>
          <w:rFonts w:hint="eastAsia" w:ascii="宋体" w:hAnsi="宋体"/>
          <w:color w:val="333333"/>
          <w:kern w:val="0"/>
          <w:sz w:val="28"/>
          <w:szCs w:val="28"/>
        </w:rPr>
        <w:t>二0二</w:t>
      </w:r>
      <w:r>
        <w:rPr>
          <w:rFonts w:hint="eastAsia" w:ascii="宋体" w:hAnsi="宋体"/>
          <w:color w:val="333333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/>
          <w:color w:val="333333"/>
          <w:kern w:val="0"/>
          <w:sz w:val="28"/>
          <w:szCs w:val="28"/>
        </w:rPr>
        <w:t>年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/>
          <w:color w:val="333333"/>
          <w:kern w:val="0"/>
          <w:sz w:val="28"/>
          <w:szCs w:val="28"/>
        </w:rPr>
        <w:t>月</w:t>
      </w:r>
      <w:r>
        <w:rPr>
          <w:rFonts w:hint="eastAsia" w:ascii="宋体" w:hAnsi="宋体"/>
          <w:color w:val="333333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/>
          <w:color w:val="333333"/>
          <w:kern w:val="0"/>
          <w:sz w:val="28"/>
          <w:szCs w:val="28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snapToGrid w:val="0"/>
        <w:spacing w:line="56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napToGrid w:val="0"/>
        <w:spacing w:line="560" w:lineRule="atLeast"/>
        <w:rPr>
          <w:rFonts w:hint="eastAsia" w:ascii="宋体" w:hAnsi="宋体"/>
          <w:color w:val="000000"/>
          <w:sz w:val="28"/>
          <w:szCs w:val="28"/>
        </w:rPr>
      </w:pPr>
    </w:p>
    <w:p>
      <w:pPr>
        <w:snapToGrid w:val="0"/>
        <w:spacing w:line="560" w:lineRule="atLeast"/>
        <w:rPr>
          <w:rFonts w:hint="eastAsia" w:ascii="宋体" w:hAnsi="宋体"/>
          <w:color w:val="000000"/>
          <w:sz w:val="28"/>
          <w:szCs w:val="28"/>
        </w:rPr>
      </w:pPr>
      <w:bookmarkStart w:id="0" w:name="_GoBack"/>
      <w:bookmarkEnd w:id="0"/>
    </w:p>
    <w:p>
      <w:pPr>
        <w:snapToGrid w:val="0"/>
        <w:spacing w:line="560" w:lineRule="atLeas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pict>
          <v:line id="_x0000_s1028" o:spid="_x0000_s1028" o:spt="20" style="position:absolute;left:0pt;margin-left:0pt;margin-top:0pt;height:1pt;width:445.35pt;z-index:251661312;mso-width-relative:page;mso-height-relative:page;" fillcolor="#FFFFFF" filled="t" stroked="t" coordsize="21600,21600" o:gfxdata="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mr06tMA&#10;AAADAQAADwAAAAAAAAABACAAAAAiAAAAZHJzL2Rvd25yZXYueG1sUEsBAhQAFAAAAAgAh07iQEVL&#10;8VjrAQAAAAQAAA4AAAAAAAAAAQAgAAAAIgEAAGRycy9lMm9Eb2MueG1sUEsFBgAAAAAGAAYAWQEA&#10;AH8FAAAAAA==&#10;">
            <v:path arrowok="t"/>
            <v:fill on="t" focussize="0,0"/>
            <v:stroke weight="1pt" color="#FFFFFF" joinstyle="round"/>
            <v:imagedata o:title=""/>
            <o:lock v:ext="edit" aspectratio="f"/>
          </v:line>
        </w:pict>
      </w:r>
      <w:r>
        <w:rPr>
          <w:rFonts w:ascii="宋体" w:hAnsi="宋体"/>
          <w:sz w:val="28"/>
          <w:szCs w:val="28"/>
        </w:rPr>
        <w:pict>
          <v:line id="_x0000_s1027" o:spid="_x0000_s1027" o:spt="20" style="position:absolute;left:0pt;margin-left:0pt;margin-top:0pt;height:1pt;width:444.6pt;z-index:251661312;mso-width-relative:page;mso-height-relative:page;" fillcolor="#FFFFFF" filled="t" stroked="t" coordsize="21600,21600" o:gfxdata="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WrGitMAAAADAQAADwAAAAAA&#10;AAABACAAAAAiAAAAZHJzL2Rvd25yZXYueG1sUEsBAhQAFAAAAAgAh07iQKPGDenfAQAA9gMAAA4A&#10;AAAAAAAAAQAgAAAAIgEAAGRycy9lMm9Eb2MueG1sUEsFBgAAAAAGAAYAWQEAAHMFAAAAAA==&#10;">
            <v:path arrowok="t"/>
            <v:fill on="t" focussize="0,0"/>
            <v:stroke weight="1pt" color="#FFFFFF" joinstyle="round"/>
            <v:imagedata o:title=""/>
            <o:lock v:ext="edit" aspectratio="f"/>
          </v:line>
        </w:pict>
      </w:r>
      <w:r>
        <w:rPr>
          <w:rFonts w:hint="eastAsia" w:ascii="宋体" w:hAnsi="宋体"/>
          <w:color w:val="000000"/>
          <w:sz w:val="28"/>
          <w:szCs w:val="28"/>
        </w:rPr>
        <w:t>遂昌县教育研究室</w:t>
      </w:r>
      <w:r>
        <w:rPr>
          <w:rFonts w:ascii="宋体" w:hAnsi="宋体"/>
          <w:color w:val="000000"/>
          <w:sz w:val="28"/>
          <w:szCs w:val="28"/>
        </w:rPr>
        <w:t xml:space="preserve">              </w:t>
      </w:r>
      <w:r>
        <w:rPr>
          <w:rFonts w:hint="eastAsia" w:ascii="宋体" w:hAnsi="宋体"/>
          <w:color w:val="000000"/>
          <w:sz w:val="28"/>
          <w:szCs w:val="28"/>
        </w:rPr>
        <w:t xml:space="preserve">         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宋体" w:hAnsi="宋体"/>
          <w:color w:val="000000"/>
          <w:sz w:val="28"/>
          <w:szCs w:val="28"/>
        </w:rPr>
        <w:t xml:space="preserve"> 20</w:t>
      </w: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color w:val="000000"/>
          <w:sz w:val="28"/>
          <w:szCs w:val="28"/>
        </w:rPr>
        <w:t>日印发</w: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pict>
          <v:line id="直线 3" o:spid="_x0000_s1026" o:spt="20" style="position:absolute;left:0pt;margin-left:0pt;margin-top:5.8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sBtpXRAAAAAgEAAA8AAAAAAAAAAQAgAAAAIgAAAGRycy9kb3ducmV2LnhtbFBLAQIUABQA&#10;AAAIAIdO4kB/V1cv9wEAAOcDAAAOAAAAAAAAAAEAIAAAACABAABkcnMvZTJvRG9jLnhtbFBLBQYA&#10;AAAABgAGAFkBAACJ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</w:p>
    <w:p>
      <w:pPr>
        <w:widowControl/>
        <w:spacing w:line="560" w:lineRule="exact"/>
        <w:ind w:firstLine="640"/>
        <w:jc w:val="left"/>
        <w:rPr>
          <w:rFonts w:hint="eastAsia" w:ascii="宋体" w:hAnsi="宋体"/>
          <w:kern w:val="0"/>
          <w:sz w:val="28"/>
          <w:szCs w:val="28"/>
        </w:rPr>
      </w:pPr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23E01"/>
    <w:multiLevelType w:val="singleLevel"/>
    <w:tmpl w:val="ECC23E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8A79FA"/>
    <w:multiLevelType w:val="singleLevel"/>
    <w:tmpl w:val="498A79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ZDlkYmYxMjg5MTU2ZmRhMGVkMGJjMTViZDYxNzA2MzcifQ=="/>
  </w:docVars>
  <w:rsids>
    <w:rsidRoot w:val="00000000"/>
    <w:rsid w:val="31D35594"/>
    <w:rsid w:val="4D1A5E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线 3"/>
        <o:r id="V:Rule2" type="connector" idref="#_x0000_s1027"/>
        <o:r id="V:Rule3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paragraph" w:customStyle="1" w:styleId="6">
    <w:name w:val="页脚1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页脚 Char"/>
    <w:basedOn w:val="4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眉1"/>
    <w:basedOn w:val="1"/>
    <w:link w:val="9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4"/>
    <w:link w:val="8"/>
    <w:semiHidden/>
    <w:uiPriority w:val="0"/>
    <w:rPr>
      <w:kern w:val="2"/>
      <w:sz w:val="18"/>
      <w:szCs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customStyle="1" w:styleId="11">
    <w:name w:val="网格型1"/>
    <w:basedOn w:val="5"/>
    <w:qFormat/>
    <w:uiPriority w:val="0"/>
    <w:pPr>
      <w:widowControl w:val="0"/>
      <w:jc w:val="both"/>
    </w:pPr>
  </w:style>
  <w:style w:type="character" w:customStyle="1" w:styleId="12">
    <w:name w:val="要点1"/>
    <w:basedOn w:val="4"/>
    <w:link w:val="1"/>
    <w:qFormat/>
    <w:uiPriority w:val="0"/>
    <w:rPr>
      <w:b/>
      <w:bCs/>
    </w:rPr>
  </w:style>
  <w:style w:type="paragraph" w:customStyle="1" w:styleId="13">
    <w:name w:val="列出段落"/>
    <w:basedOn w:val="1"/>
    <w:qFormat/>
    <w:uiPriority w:val="0"/>
    <w:pPr>
      <w:ind w:firstLine="420" w:firstLineChars="200"/>
    </w:pPr>
  </w:style>
  <w:style w:type="paragraph" w:customStyle="1" w:styleId="14">
    <w:name w:val="正文缩进1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2024-04-07T01:14:00Z</dcterms:created>
  <dc:creator>剂倬此屑洗</dc:creator>
  <cp:lastModifiedBy>HD</cp:lastModifiedBy>
  <dcterms:modified xsi:type="dcterms:W3CDTF">2024-04-07T02:07:04Z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152F2AEE427A4FE180C6BFA88D37585A_12</vt:lpwstr>
  </property>
</Properties>
</file>