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napToGrid w:val="0"/>
        <w:spacing w:before="100" w:beforeAutospacing="1" w:line="300" w:lineRule="auto"/>
        <w:ind w:left="845" w:hanging="845"/>
        <w:jc w:val="center"/>
        <w:rPr>
          <w:rFonts w:hint="eastAsia" w:ascii="宋体" w:hAnsi="宋体" w:eastAsia="宋体" w:cs="宋体"/>
          <w:color w:val="333333"/>
          <w:kern w:val="0"/>
          <w:sz w:val="14"/>
          <w:szCs w:val="14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FF0000"/>
          <w:kern w:val="0"/>
          <w:sz w:val="72"/>
          <w:szCs w:val="72"/>
        </w:rPr>
        <w:t>遂昌县教育研究室</w:t>
      </w:r>
      <w:r>
        <w:rPr>
          <w:rFonts w:hint="eastAsia" w:ascii="黑体" w:hAnsi="黑体" w:eastAsia="黑体" w:cs="黑体"/>
          <w:b/>
          <w:bCs/>
          <w:color w:val="FF0000"/>
          <w:kern w:val="0"/>
          <w:sz w:val="72"/>
          <w:szCs w:val="72"/>
          <w:lang w:val="en-US" w:eastAsia="zh-CN"/>
        </w:rPr>
        <w:t>文件</w:t>
      </w:r>
    </w:p>
    <w:p>
      <w:pPr>
        <w:widowControl/>
        <w:shd w:val="clear" w:color="auto" w:fill="FFFFFF"/>
        <w:snapToGrid w:val="0"/>
        <w:spacing w:before="100" w:beforeAutospacing="1" w:line="300" w:lineRule="auto"/>
        <w:ind w:left="318" w:hanging="318"/>
        <w:jc w:val="center"/>
        <w:rPr>
          <w:rFonts w:hint="eastAsia"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/>
          <w:color w:val="000000"/>
          <w:kern w:val="0"/>
          <w:sz w:val="27"/>
          <w:szCs w:val="27"/>
        </w:rPr>
        <w:t xml:space="preserve">遂教研 </w:t>
      </w:r>
      <w:r>
        <w:rPr>
          <w:rFonts w:hint="eastAsia" w:ascii="宋体" w:hAnsi="宋体"/>
          <w:color w:val="000000"/>
          <w:kern w:val="0"/>
          <w:sz w:val="27"/>
          <w:szCs w:val="27"/>
        </w:rPr>
        <w:t>【202</w:t>
      </w:r>
      <w:r>
        <w:rPr>
          <w:rFonts w:hint="eastAsia" w:ascii="宋体" w:hAnsi="宋体"/>
          <w:color w:val="000000"/>
          <w:kern w:val="0"/>
          <w:sz w:val="27"/>
          <w:szCs w:val="27"/>
          <w:lang w:val="en-US" w:eastAsia="zh-CN"/>
        </w:rPr>
        <w:t>3</w:t>
      </w:r>
      <w:r>
        <w:rPr>
          <w:rFonts w:hint="eastAsia" w:ascii="宋体" w:hAnsi="宋体"/>
          <w:color w:val="000000"/>
          <w:kern w:val="0"/>
          <w:sz w:val="27"/>
          <w:szCs w:val="27"/>
        </w:rPr>
        <w:t>】</w:t>
      </w:r>
      <w:r>
        <w:rPr>
          <w:rFonts w:ascii="宋体" w:hAnsi="宋体" w:cs="宋体"/>
          <w:color w:val="000000"/>
          <w:kern w:val="0"/>
          <w:sz w:val="27"/>
          <w:szCs w:val="27"/>
        </w:rPr>
        <w:t>第</w:t>
      </w:r>
      <w:r>
        <w:rPr>
          <w:rFonts w:hint="eastAsia" w:ascii="宋体" w:hAnsi="宋体" w:cs="宋体"/>
          <w:color w:val="000000"/>
          <w:kern w:val="0"/>
          <w:sz w:val="27"/>
          <w:szCs w:val="27"/>
          <w:lang w:val="en-US" w:eastAsia="zh-CN"/>
        </w:rPr>
        <w:t>109</w:t>
      </w:r>
      <w:r>
        <w:rPr>
          <w:rFonts w:ascii="宋体" w:hAnsi="宋体" w:cs="宋体"/>
          <w:color w:val="000000"/>
          <w:kern w:val="0"/>
          <w:sz w:val="27"/>
          <w:szCs w:val="27"/>
        </w:rPr>
        <w:t>号</w:t>
      </w:r>
    </w:p>
    <w:p>
      <w:pPr>
        <w:widowControl/>
        <w:shd w:val="clear" w:color="auto" w:fill="FFFFFF"/>
        <w:adjustRightInd w:val="0"/>
        <w:snapToGrid w:val="0"/>
        <w:spacing w:line="300" w:lineRule="auto"/>
        <w:ind w:left="318" w:hanging="318"/>
        <w:jc w:val="center"/>
        <w:rPr>
          <w:rFonts w:hint="eastAsia" w:ascii="黑体" w:hAnsi="宋体" w:eastAsia="黑体" w:cs="宋体"/>
          <w:b/>
          <w:bCs/>
          <w:color w:val="333333"/>
          <w:kern w:val="0"/>
          <w:sz w:val="36"/>
          <w:szCs w:val="36"/>
        </w:rPr>
      </w:pPr>
      <w:r>
        <w:rPr>
          <w:rFonts w:hint="eastAsia" w:ascii="宋体" w:hAnsi="宋体" w:cs="宋体"/>
          <w:color w:val="333333"/>
          <w:kern w:val="0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233680</wp:posOffset>
                </wp:positionH>
                <wp:positionV relativeFrom="paragraph">
                  <wp:posOffset>169545</wp:posOffset>
                </wp:positionV>
                <wp:extent cx="5486400" cy="0"/>
                <wp:effectExtent l="0" t="9525" r="0" b="1333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.4pt;margin-top:13.35pt;height:0pt;width:432pt;z-index:251659264;mso-width-relative:page;mso-height-relative:page;" filled="f" stroked="t" coordsize="21600,21600" o:gfxdata="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RoDHbNYAAAAIAQAADwAAAAAAAAABACAAAAAiAAAAZHJzL2Rvd25yZXYueG1sUEsB&#10;AhQAFAAAAAgAh07iQHDXIIz3AQAA5QMAAA4AAAAAAAAAAQAgAAAAJQEAAGRycy9lMm9Eb2MueG1s&#10;UEsFBgAAAAAGAAYAWQEAAI4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20" w:lineRule="exact"/>
        <w:jc w:val="center"/>
        <w:rPr>
          <w:rFonts w:hint="eastAsia" w:ascii="黑体" w:hAnsi="黑体" w:eastAsia="黑体" w:cs="黑体"/>
          <w:b/>
          <w:bCs/>
          <w:kern w:val="44"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kern w:val="44"/>
          <w:sz w:val="30"/>
          <w:szCs w:val="30"/>
        </w:rPr>
        <w:t>关于开展遂昌县</w:t>
      </w:r>
      <w:r>
        <w:rPr>
          <w:rFonts w:hint="eastAsia" w:ascii="黑体" w:hAnsi="黑体" w:eastAsia="黑体" w:cs="黑体"/>
          <w:b/>
          <w:bCs/>
          <w:kern w:val="44"/>
          <w:sz w:val="30"/>
          <w:szCs w:val="30"/>
          <w:lang w:val="en-US" w:eastAsia="zh-CN"/>
        </w:rPr>
        <w:t>中小学</w:t>
      </w:r>
      <w:r>
        <w:rPr>
          <w:rFonts w:hint="eastAsia" w:ascii="黑体" w:hAnsi="黑体" w:eastAsia="黑体" w:cs="黑体"/>
          <w:b/>
          <w:bCs/>
          <w:kern w:val="44"/>
          <w:sz w:val="30"/>
          <w:szCs w:val="30"/>
          <w:lang w:eastAsia="zh-CN"/>
        </w:rPr>
        <w:t>体育</w:t>
      </w:r>
      <w:r>
        <w:rPr>
          <w:rFonts w:hint="eastAsia" w:ascii="黑体" w:hAnsi="黑体" w:eastAsia="黑体" w:cs="黑体"/>
          <w:b/>
          <w:bCs/>
          <w:kern w:val="44"/>
          <w:sz w:val="30"/>
          <w:szCs w:val="30"/>
          <w:lang w:val="en-US" w:eastAsia="zh-CN"/>
        </w:rPr>
        <w:t>与健康学科</w:t>
      </w:r>
      <w:r>
        <w:rPr>
          <w:rFonts w:hint="eastAsia" w:ascii="黑体" w:hAnsi="黑体" w:eastAsia="黑体" w:cs="黑体"/>
          <w:b/>
          <w:bCs/>
          <w:kern w:val="44"/>
          <w:sz w:val="30"/>
          <w:szCs w:val="30"/>
        </w:rPr>
        <w:t>工作室与</w:t>
      </w:r>
      <w:r>
        <w:rPr>
          <w:rFonts w:hint="eastAsia" w:ascii="黑体" w:hAnsi="黑体" w:eastAsia="黑体" w:cs="黑体"/>
          <w:b/>
          <w:bCs/>
          <w:kern w:val="44"/>
          <w:sz w:val="30"/>
          <w:szCs w:val="30"/>
          <w:lang w:eastAsia="zh-CN"/>
        </w:rPr>
        <w:t>叶海辉</w:t>
      </w:r>
      <w:r>
        <w:rPr>
          <w:rFonts w:hint="eastAsia" w:ascii="黑体" w:hAnsi="黑体" w:eastAsia="黑体" w:cs="黑体"/>
          <w:b/>
          <w:bCs/>
          <w:kern w:val="44"/>
          <w:sz w:val="30"/>
          <w:szCs w:val="30"/>
        </w:rPr>
        <w:t>省级</w:t>
      </w:r>
    </w:p>
    <w:p>
      <w:pPr>
        <w:spacing w:line="520" w:lineRule="exact"/>
        <w:jc w:val="center"/>
        <w:rPr>
          <w:rFonts w:ascii="黑体" w:hAnsi="黑体" w:eastAsia="黑体" w:cs="黑体"/>
          <w:b/>
          <w:bCs/>
          <w:kern w:val="44"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kern w:val="44"/>
          <w:sz w:val="30"/>
          <w:szCs w:val="30"/>
        </w:rPr>
        <w:t>名师工</w:t>
      </w:r>
      <w:r>
        <w:rPr>
          <w:rFonts w:hint="eastAsia" w:ascii="黑体" w:hAnsi="黑体" w:eastAsia="黑体" w:cs="黑体"/>
          <w:b/>
          <w:bCs/>
          <w:kern w:val="44"/>
          <w:sz w:val="30"/>
          <w:szCs w:val="30"/>
          <w:lang w:val="en-US" w:eastAsia="zh-CN"/>
        </w:rPr>
        <w:t>作</w:t>
      </w:r>
      <w:r>
        <w:rPr>
          <w:rFonts w:hint="eastAsia" w:ascii="黑体" w:hAnsi="黑体" w:eastAsia="黑体" w:cs="黑体"/>
          <w:b/>
          <w:bCs/>
          <w:kern w:val="44"/>
          <w:sz w:val="30"/>
          <w:szCs w:val="30"/>
        </w:rPr>
        <w:t>室联合教研活动的通知</w:t>
      </w:r>
    </w:p>
    <w:p>
      <w:pPr>
        <w:pStyle w:val="36"/>
        <w:adjustRightInd w:val="0"/>
        <w:snapToGrid w:val="0"/>
        <w:spacing w:line="480" w:lineRule="exact"/>
        <w:jc w:val="left"/>
        <w:rPr>
          <w:rFonts w:hint="eastAsia" w:ascii="宋体" w:hAnsi="宋体"/>
          <w:color w:val="000000"/>
          <w:sz w:val="28"/>
          <w:szCs w:val="28"/>
        </w:rPr>
      </w:pPr>
    </w:p>
    <w:p>
      <w:pPr>
        <w:pStyle w:val="36"/>
        <w:adjustRightInd w:val="0"/>
        <w:snapToGrid w:val="0"/>
        <w:spacing w:line="480" w:lineRule="exact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全县各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中</w:t>
      </w:r>
      <w:r>
        <w:rPr>
          <w:rFonts w:hint="eastAsia" w:ascii="宋体" w:hAnsi="宋体"/>
          <w:color w:val="000000"/>
          <w:sz w:val="28"/>
          <w:szCs w:val="28"/>
        </w:rPr>
        <w:t>小学：</w:t>
      </w:r>
    </w:p>
    <w:p>
      <w:pPr>
        <w:spacing w:line="480" w:lineRule="exact"/>
        <w:ind w:firstLine="560" w:firstLineChars="200"/>
        <w:rPr>
          <w:rFonts w:ascii="宋体" w:hAnsi="宋体"/>
          <w:color w:val="333333"/>
          <w:kern w:val="0"/>
          <w:sz w:val="28"/>
          <w:szCs w:val="28"/>
        </w:rPr>
      </w:pPr>
      <w:r>
        <w:rPr>
          <w:rFonts w:hint="eastAsia" w:ascii="宋体" w:hAnsi="宋体"/>
          <w:color w:val="333333"/>
          <w:kern w:val="0"/>
          <w:sz w:val="28"/>
          <w:szCs w:val="28"/>
          <w:lang w:val="zh-CN" w:eastAsia="zh-CN"/>
        </w:rPr>
        <w:t>为了帮助教师理解新课标的理念，明确学校体育与健康课程实施的新要求，提高教师课堂教学设计及转化能力，提升教师专业素养，同时，发挥名师工作室示范引领力，增进区域间专业交流，了解、借鉴不同区域实践新课程标准的先进经验。经研究，决定召开</w:t>
      </w:r>
      <w:r>
        <w:rPr>
          <w:rFonts w:hint="eastAsia" w:ascii="宋体" w:hAnsi="宋体"/>
          <w:color w:val="333333"/>
          <w:kern w:val="0"/>
          <w:sz w:val="28"/>
          <w:szCs w:val="28"/>
        </w:rPr>
        <w:t>遂昌县</w:t>
      </w:r>
      <w:r>
        <w:rPr>
          <w:rFonts w:hint="eastAsia" w:ascii="宋体" w:hAnsi="宋体"/>
          <w:color w:val="333333"/>
          <w:kern w:val="0"/>
          <w:sz w:val="28"/>
          <w:szCs w:val="28"/>
          <w:lang w:eastAsia="zh-CN"/>
        </w:rPr>
        <w:t>体育</w:t>
      </w:r>
      <w:r>
        <w:rPr>
          <w:rFonts w:hint="eastAsia" w:ascii="宋体" w:hAnsi="宋体"/>
          <w:color w:val="333333"/>
          <w:kern w:val="0"/>
          <w:sz w:val="28"/>
          <w:szCs w:val="28"/>
          <w:lang w:val="en-US" w:eastAsia="zh-CN"/>
        </w:rPr>
        <w:t>学科</w:t>
      </w:r>
      <w:r>
        <w:rPr>
          <w:rFonts w:hint="eastAsia" w:ascii="宋体" w:hAnsi="宋体"/>
          <w:color w:val="333333"/>
          <w:kern w:val="0"/>
          <w:sz w:val="28"/>
          <w:szCs w:val="28"/>
        </w:rPr>
        <w:t>工作室与</w:t>
      </w:r>
      <w:r>
        <w:rPr>
          <w:rFonts w:hint="eastAsia" w:ascii="宋体" w:hAnsi="宋体"/>
          <w:color w:val="333333"/>
          <w:kern w:val="0"/>
          <w:sz w:val="28"/>
          <w:szCs w:val="28"/>
          <w:lang w:eastAsia="zh-CN"/>
        </w:rPr>
        <w:t>叶海辉</w:t>
      </w:r>
      <w:r>
        <w:rPr>
          <w:rFonts w:hint="eastAsia" w:ascii="宋体" w:hAnsi="宋体"/>
          <w:color w:val="333333"/>
          <w:kern w:val="0"/>
          <w:sz w:val="28"/>
          <w:szCs w:val="28"/>
        </w:rPr>
        <w:t>省级名师工作室</w:t>
      </w:r>
      <w:r>
        <w:rPr>
          <w:rFonts w:hint="eastAsia" w:ascii="宋体" w:hAnsi="宋体"/>
          <w:color w:val="333333"/>
          <w:kern w:val="0"/>
          <w:sz w:val="28"/>
          <w:szCs w:val="28"/>
          <w:lang w:val="zh-CN" w:eastAsia="zh-CN"/>
        </w:rPr>
        <w:t>“践行体育新课标”联合研修交流活动，</w:t>
      </w:r>
      <w:r>
        <w:rPr>
          <w:rFonts w:hint="eastAsia" w:ascii="宋体" w:hAnsi="宋体"/>
          <w:color w:val="333333"/>
          <w:kern w:val="0"/>
          <w:sz w:val="28"/>
          <w:szCs w:val="28"/>
        </w:rPr>
        <w:t>现将有关事项通知如下：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480" w:lineRule="exact"/>
        <w:ind w:right="0" w:firstLine="562" w:firstLineChars="200"/>
        <w:jc w:val="left"/>
        <w:textAlignment w:val="auto"/>
        <w:rPr>
          <w:rFonts w:ascii="宋体" w:hAnsi="宋体"/>
          <w:color w:val="333333"/>
          <w:kern w:val="0"/>
          <w:sz w:val="28"/>
          <w:szCs w:val="28"/>
        </w:rPr>
      </w:pPr>
      <w:r>
        <w:rPr>
          <w:rFonts w:hint="eastAsia" w:ascii="宋体" w:hAnsi="宋体"/>
          <w:b/>
          <w:color w:val="333333"/>
          <w:kern w:val="0"/>
          <w:sz w:val="28"/>
          <w:szCs w:val="28"/>
        </w:rPr>
        <w:t>一、参加对象</w:t>
      </w:r>
      <w:r>
        <w:rPr>
          <w:rFonts w:hint="eastAsia" w:ascii="宋体" w:hAnsi="宋体"/>
          <w:color w:val="333333"/>
          <w:kern w:val="0"/>
          <w:sz w:val="28"/>
          <w:szCs w:val="28"/>
        </w:rPr>
        <w:t>：</w:t>
      </w:r>
      <w:r>
        <w:rPr>
          <w:rFonts w:hint="eastAsia" w:ascii="宋体" w:hAnsi="宋体"/>
          <w:bCs/>
          <w:color w:val="333333"/>
          <w:kern w:val="0"/>
          <w:sz w:val="28"/>
          <w:szCs w:val="28"/>
          <w:lang w:val="zh-CN" w:eastAsia="zh-CN"/>
        </w:rPr>
        <w:t>浙江省叶海辉名师网络工作室成员、遂昌县</w:t>
      </w:r>
      <w:r>
        <w:rPr>
          <w:rFonts w:hint="eastAsia" w:ascii="宋体" w:hAnsi="宋体"/>
          <w:bCs/>
          <w:color w:val="333333"/>
          <w:kern w:val="0"/>
          <w:sz w:val="28"/>
          <w:szCs w:val="28"/>
          <w:lang w:val="en-US" w:eastAsia="zh-CN"/>
        </w:rPr>
        <w:t>中小学</w:t>
      </w:r>
      <w:r>
        <w:rPr>
          <w:rFonts w:hint="eastAsia" w:ascii="宋体" w:hAnsi="宋体"/>
          <w:bCs/>
          <w:color w:val="333333"/>
          <w:kern w:val="0"/>
          <w:sz w:val="28"/>
          <w:szCs w:val="28"/>
          <w:lang w:val="zh-CN" w:eastAsia="zh-CN"/>
        </w:rPr>
        <w:t>体育</w:t>
      </w:r>
      <w:r>
        <w:rPr>
          <w:rFonts w:hint="eastAsia" w:ascii="宋体" w:hAnsi="宋体"/>
          <w:bCs/>
          <w:color w:val="333333"/>
          <w:kern w:val="0"/>
          <w:sz w:val="28"/>
          <w:szCs w:val="28"/>
          <w:lang w:val="en-US" w:eastAsia="zh-CN"/>
        </w:rPr>
        <w:t>与健康学科</w:t>
      </w:r>
      <w:r>
        <w:rPr>
          <w:rFonts w:hint="eastAsia" w:ascii="宋体" w:hAnsi="宋体"/>
          <w:bCs/>
          <w:color w:val="333333"/>
          <w:kern w:val="0"/>
          <w:sz w:val="28"/>
          <w:szCs w:val="28"/>
          <w:lang w:val="zh-CN" w:eastAsia="zh-CN"/>
        </w:rPr>
        <w:t>工作室成员、</w:t>
      </w:r>
      <w:r>
        <w:rPr>
          <w:rFonts w:hint="eastAsia" w:ascii="宋体" w:hAnsi="宋体"/>
          <w:bCs/>
          <w:color w:val="333333"/>
          <w:kern w:val="0"/>
          <w:sz w:val="28"/>
          <w:szCs w:val="28"/>
          <w:lang w:val="en-US" w:eastAsia="zh-CN"/>
        </w:rPr>
        <w:t>各校体育教研组长、</w:t>
      </w:r>
      <w:r>
        <w:rPr>
          <w:rFonts w:hint="eastAsia" w:ascii="宋体" w:hAnsi="宋体"/>
          <w:bCs/>
          <w:color w:val="333333"/>
          <w:kern w:val="0"/>
          <w:sz w:val="28"/>
          <w:szCs w:val="28"/>
          <w:lang w:val="zh-CN" w:eastAsia="zh-CN"/>
        </w:rPr>
        <w:t>遂昌县实验小学教育集团体育组成员。</w:t>
      </w:r>
    </w:p>
    <w:p>
      <w:pPr>
        <w:spacing w:line="480" w:lineRule="exact"/>
        <w:ind w:firstLine="562" w:firstLineChars="200"/>
        <w:rPr>
          <w:rFonts w:ascii="宋体" w:hAnsi="宋体"/>
          <w:bCs/>
          <w:color w:val="333333"/>
          <w:kern w:val="0"/>
          <w:sz w:val="28"/>
          <w:szCs w:val="28"/>
        </w:rPr>
      </w:pPr>
      <w:r>
        <w:rPr>
          <w:rFonts w:hint="eastAsia" w:ascii="宋体" w:hAnsi="宋体"/>
          <w:b/>
          <w:color w:val="333333"/>
          <w:kern w:val="0"/>
          <w:sz w:val="28"/>
          <w:szCs w:val="28"/>
        </w:rPr>
        <w:t>二、研修时间：</w:t>
      </w:r>
      <w:r>
        <w:rPr>
          <w:rFonts w:hint="eastAsia" w:ascii="宋体" w:hAnsi="宋体"/>
          <w:bCs/>
          <w:color w:val="333333"/>
          <w:kern w:val="0"/>
          <w:sz w:val="28"/>
          <w:szCs w:val="28"/>
        </w:rPr>
        <w:t>202</w:t>
      </w:r>
      <w:r>
        <w:rPr>
          <w:rFonts w:hint="eastAsia" w:ascii="宋体" w:hAnsi="宋体"/>
          <w:bCs/>
          <w:color w:val="333333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bCs/>
          <w:color w:val="333333"/>
          <w:kern w:val="0"/>
          <w:sz w:val="28"/>
          <w:szCs w:val="28"/>
        </w:rPr>
        <w:t>年</w:t>
      </w:r>
      <w:r>
        <w:rPr>
          <w:rFonts w:hint="eastAsia" w:ascii="宋体" w:hAnsi="宋体"/>
          <w:bCs/>
          <w:color w:val="333333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bCs/>
          <w:color w:val="333333"/>
          <w:kern w:val="0"/>
          <w:sz w:val="28"/>
          <w:szCs w:val="28"/>
        </w:rPr>
        <w:t>月</w:t>
      </w:r>
      <w:r>
        <w:rPr>
          <w:rFonts w:hint="eastAsia" w:ascii="宋体" w:hAnsi="宋体"/>
          <w:bCs/>
          <w:color w:val="333333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bCs/>
          <w:color w:val="333333"/>
          <w:kern w:val="0"/>
          <w:sz w:val="28"/>
          <w:szCs w:val="28"/>
        </w:rPr>
        <w:t>日-</w:t>
      </w:r>
      <w:r>
        <w:rPr>
          <w:rFonts w:hint="eastAsia" w:ascii="宋体" w:hAnsi="宋体"/>
          <w:bCs/>
          <w:color w:val="333333"/>
          <w:kern w:val="0"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bCs/>
          <w:color w:val="333333"/>
          <w:kern w:val="0"/>
          <w:sz w:val="28"/>
          <w:szCs w:val="28"/>
        </w:rPr>
        <w:t>日</w:t>
      </w:r>
    </w:p>
    <w:p>
      <w:pPr>
        <w:spacing w:line="480" w:lineRule="exact"/>
        <w:ind w:firstLine="562" w:firstLineChars="20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zh-CN" w:eastAsia="zh-CN" w:bidi="zh-CN"/>
        </w:rPr>
      </w:pPr>
      <w:r>
        <w:rPr>
          <w:rFonts w:hint="eastAsia" w:ascii="宋体" w:hAnsi="宋体"/>
          <w:b/>
          <w:color w:val="333333"/>
          <w:kern w:val="0"/>
          <w:sz w:val="28"/>
          <w:szCs w:val="28"/>
        </w:rPr>
        <w:t>三、研修形式</w:t>
      </w:r>
      <w:r>
        <w:rPr>
          <w:rFonts w:hint="eastAsia" w:ascii="宋体" w:hAnsi="宋体"/>
          <w:bCs/>
          <w:color w:val="333333"/>
          <w:kern w:val="0"/>
          <w:sz w:val="28"/>
          <w:szCs w:val="28"/>
        </w:rPr>
        <w:t>：</w:t>
      </w:r>
      <w:r>
        <w:rPr>
          <w:rFonts w:hint="eastAsia" w:ascii="宋体" w:hAnsi="宋体"/>
          <w:bCs/>
          <w:color w:val="333333"/>
          <w:kern w:val="0"/>
          <w:sz w:val="28"/>
          <w:szCs w:val="28"/>
          <w:lang w:val="zh-CN" w:eastAsia="zh-CN"/>
        </w:rPr>
        <w:t>课堂教学展示、专题讲座、评课互动</w:t>
      </w:r>
    </w:p>
    <w:p>
      <w:pPr>
        <w:spacing w:line="480" w:lineRule="exact"/>
        <w:ind w:firstLine="562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宋体" w:hAnsi="宋体"/>
          <w:b/>
          <w:bCs/>
          <w:color w:val="333333"/>
          <w:kern w:val="0"/>
          <w:sz w:val="28"/>
          <w:szCs w:val="28"/>
        </w:rPr>
        <w:t>四、活动地址：</w:t>
      </w:r>
      <w:r>
        <w:rPr>
          <w:rFonts w:hint="eastAsia" w:ascii="宋体" w:hAnsi="宋体"/>
          <w:bCs/>
          <w:color w:val="333333"/>
          <w:kern w:val="0"/>
          <w:sz w:val="28"/>
          <w:szCs w:val="28"/>
        </w:rPr>
        <w:t>遂昌县实验教育集团实验校区</w:t>
      </w:r>
      <w:r>
        <w:rPr>
          <w:rFonts w:hint="eastAsia" w:ascii="宋体" w:hAnsi="宋体"/>
          <w:bCs/>
          <w:color w:val="333333"/>
          <w:kern w:val="0"/>
          <w:sz w:val="28"/>
          <w:szCs w:val="28"/>
          <w:lang w:eastAsia="zh-CN"/>
        </w:rPr>
        <w:t>寻梦楼</w:t>
      </w:r>
      <w:r>
        <w:rPr>
          <w:rFonts w:hint="eastAsia" w:ascii="宋体" w:hAnsi="宋体"/>
          <w:b/>
          <w:bCs/>
          <w:color w:val="333333"/>
          <w:kern w:val="0"/>
          <w:sz w:val="28"/>
          <w:szCs w:val="28"/>
        </w:rPr>
        <w:t xml:space="preserve"> </w:t>
      </w:r>
    </w:p>
    <w:p>
      <w:pPr>
        <w:ind w:firstLine="562" w:firstLineChars="200"/>
        <w:rPr>
          <w:rFonts w:hint="eastAsia" w:ascii="宋体" w:hAnsi="宋体"/>
          <w:b/>
          <w:bCs/>
          <w:color w:val="333333"/>
          <w:kern w:val="0"/>
          <w:sz w:val="28"/>
          <w:szCs w:val="28"/>
        </w:rPr>
      </w:pPr>
      <w:r>
        <w:rPr>
          <w:rFonts w:hint="eastAsia" w:ascii="宋体" w:hAnsi="宋体"/>
          <w:b/>
          <w:bCs/>
          <w:color w:val="333333"/>
          <w:kern w:val="0"/>
          <w:sz w:val="28"/>
          <w:szCs w:val="28"/>
        </w:rPr>
        <w:t xml:space="preserve">五、活动安排：  </w:t>
      </w:r>
    </w:p>
    <w:tbl>
      <w:tblPr>
        <w:tblStyle w:val="16"/>
        <w:tblW w:w="9303" w:type="dxa"/>
        <w:tblInd w:w="31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"/>
        <w:gridCol w:w="1705"/>
        <w:gridCol w:w="2793"/>
        <w:gridCol w:w="965"/>
        <w:gridCol w:w="2025"/>
        <w:gridCol w:w="126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Theme="minorEastAsia" w:hAnsiTheme="minorEastAsia" w:cstheme="minorEastAsia"/>
                <w:kern w:val="2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</w:rPr>
              <w:t>时</w:t>
            </w:r>
            <w:r>
              <w:rPr>
                <w:rFonts w:hint="eastAsia" w:asciiTheme="minorEastAsia" w:hAnsiTheme="minorEastAsia" w:cstheme="minorEastAsia"/>
                <w:kern w:val="2"/>
                <w:sz w:val="24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</w:rPr>
              <w:t>间</w:t>
            </w:r>
          </w:p>
        </w:tc>
        <w:tc>
          <w:tcPr>
            <w:tcW w:w="27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Theme="minorEastAsia" w:hAnsiTheme="minorEastAsia" w:cstheme="minorEastAsia"/>
                <w:kern w:val="2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</w:rPr>
              <w:t>内</w:t>
            </w:r>
            <w:r>
              <w:rPr>
                <w:rFonts w:hint="eastAsia" w:asciiTheme="minorEastAsia" w:hAnsiTheme="minorEastAsia" w:cstheme="minorEastAsia"/>
                <w:kern w:val="2"/>
                <w:sz w:val="24"/>
              </w:rPr>
              <w:t xml:space="preserve">    </w:t>
            </w: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</w:rPr>
              <w:t>容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</w:rPr>
              <w:t>主</w:t>
            </w: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/>
              </w:rPr>
              <w:t xml:space="preserve">  讲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eastAsia="zh-CN"/>
              </w:rPr>
              <w:t>学</w:t>
            </w: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eastAsia="zh-CN"/>
              </w:rPr>
              <w:t>校</w:t>
            </w:r>
          </w:p>
        </w:tc>
        <w:tc>
          <w:tcPr>
            <w:tcW w:w="12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eastAsia="zh-CN"/>
              </w:rPr>
              <w:t>地</w:t>
            </w: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eastAsia="zh-CN"/>
              </w:rPr>
              <w:t>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55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color w:val="333333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  <w:szCs w:val="24"/>
                <w:lang w:val="en-US" w:eastAsia="zh-CN"/>
              </w:rPr>
              <w:t>1月4日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/>
                <w:color w:val="333333"/>
                <w:kern w:val="0"/>
                <w:sz w:val="24"/>
                <w:szCs w:val="24"/>
              </w:rPr>
              <w:t>：</w:t>
            </w:r>
            <w:r>
              <w:rPr>
                <w:rFonts w:hint="eastAsia" w:ascii="宋体" w:hAnsi="宋体"/>
                <w:color w:val="333333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/>
                <w:color w:val="333333"/>
                <w:kern w:val="0"/>
                <w:sz w:val="24"/>
                <w:szCs w:val="24"/>
              </w:rPr>
              <w:t>前</w:t>
            </w:r>
          </w:p>
        </w:tc>
        <w:tc>
          <w:tcPr>
            <w:tcW w:w="27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  <w:szCs w:val="24"/>
                <w:lang w:eastAsia="zh-CN"/>
              </w:rPr>
              <w:t>签到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  <w:szCs w:val="24"/>
                <w:lang w:val="en-US" w:eastAsia="zh-CN"/>
              </w:rPr>
              <w:t>黄雅屏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  <w:szCs w:val="24"/>
                <w:lang w:val="en-US" w:eastAsia="zh-CN"/>
              </w:rPr>
              <w:t>遂昌实验小学</w:t>
            </w:r>
          </w:p>
        </w:tc>
        <w:tc>
          <w:tcPr>
            <w:tcW w:w="126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  <w:szCs w:val="24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5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  <w:szCs w:val="24"/>
                <w:lang w:val="en-US" w:eastAsia="zh-CN"/>
              </w:rPr>
              <w:t>15:30-</w:t>
            </w:r>
            <w:r>
              <w:rPr>
                <w:rFonts w:hint="eastAsia" w:ascii="宋体" w:hAnsi="宋体"/>
                <w:color w:val="333333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color w:val="333333"/>
                <w:kern w:val="0"/>
                <w:sz w:val="24"/>
                <w:szCs w:val="24"/>
                <w:lang w:val="en-US" w:eastAsia="zh-CN"/>
              </w:rPr>
              <w:t>7:00</w:t>
            </w:r>
          </w:p>
        </w:tc>
        <w:tc>
          <w:tcPr>
            <w:tcW w:w="27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  <w:szCs w:val="24"/>
                <w:lang w:val="en-US" w:eastAsia="zh-CN"/>
              </w:rPr>
              <w:t>团建活动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  <w:szCs w:val="24"/>
                <w:lang w:val="en-US" w:eastAsia="zh-CN"/>
              </w:rPr>
              <w:t>叶海辉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  <w:szCs w:val="24"/>
                <w:lang w:val="en-US" w:eastAsia="zh-CN"/>
              </w:rPr>
              <w:t>遂昌县实验小学</w:t>
            </w:r>
          </w:p>
        </w:tc>
        <w:tc>
          <w:tcPr>
            <w:tcW w:w="126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  <w:szCs w:val="24"/>
                <w:lang w:val="en-US" w:eastAsia="zh-CN"/>
              </w:rPr>
              <w:t>操场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231" w:hRule="atLeast"/>
        </w:trPr>
        <w:tc>
          <w:tcPr>
            <w:tcW w:w="5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  <w:szCs w:val="24"/>
                <w:lang w:val="en-US" w:eastAsia="zh-CN"/>
              </w:rPr>
              <w:t>17:30-</w:t>
            </w:r>
            <w:r>
              <w:rPr>
                <w:rFonts w:hint="eastAsia" w:ascii="宋体" w:hAnsi="宋体"/>
                <w:color w:val="333333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color w:val="333333"/>
                <w:kern w:val="0"/>
                <w:sz w:val="24"/>
                <w:szCs w:val="24"/>
                <w:lang w:val="en-US" w:eastAsia="zh-CN"/>
              </w:rPr>
              <w:t>8:30</w:t>
            </w:r>
          </w:p>
        </w:tc>
        <w:tc>
          <w:tcPr>
            <w:tcW w:w="27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  <w:szCs w:val="24"/>
                <w:lang w:eastAsia="zh-CN"/>
              </w:rPr>
              <w:t>晚餐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  <w:szCs w:val="24"/>
                <w:lang w:eastAsia="zh-CN"/>
              </w:rPr>
              <w:t>蓝文斌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  <w:szCs w:val="24"/>
                <w:lang w:val="en-US" w:eastAsia="zh-CN"/>
              </w:rPr>
              <w:t>实验小学</w:t>
            </w:r>
          </w:p>
        </w:tc>
        <w:tc>
          <w:tcPr>
            <w:tcW w:w="126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  <w:szCs w:val="24"/>
                <w:lang w:val="en-US" w:eastAsia="zh-CN"/>
              </w:rPr>
              <w:t>餐厅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55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  <w:szCs w:val="24"/>
                <w:lang w:val="en-US" w:eastAsia="zh-CN"/>
              </w:rPr>
              <w:t>1月5日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  <w:szCs w:val="24"/>
                <w:lang w:val="en-US" w:eastAsia="zh-CN"/>
              </w:rPr>
              <w:t>8:4</w:t>
            </w:r>
            <w:r>
              <w:rPr>
                <w:rFonts w:hint="eastAsia" w:ascii="宋体" w:hAnsi="宋体"/>
                <w:color w:val="333333"/>
                <w:kern w:val="0"/>
                <w:sz w:val="24"/>
                <w:szCs w:val="24"/>
              </w:rPr>
              <w:t>0</w:t>
            </w:r>
            <w:r>
              <w:rPr>
                <w:rFonts w:hint="eastAsia" w:ascii="宋体" w:hAnsi="宋体"/>
                <w:color w:val="333333"/>
                <w:kern w:val="0"/>
                <w:sz w:val="24"/>
                <w:szCs w:val="24"/>
                <w:lang w:val="en-US" w:eastAsia="zh-CN"/>
              </w:rPr>
              <w:t>-9:2</w:t>
            </w:r>
            <w:r>
              <w:rPr>
                <w:rFonts w:hint="eastAsia" w:ascii="宋体" w:hAnsi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27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  <w:szCs w:val="24"/>
                <w:lang w:eastAsia="zh-CN"/>
              </w:rPr>
              <w:t>课例观摩</w:t>
            </w:r>
            <w:r>
              <w:rPr>
                <w:rFonts w:hint="eastAsia" w:ascii="宋体" w:hAnsi="宋体"/>
                <w:color w:val="333333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333333"/>
                <w:kern w:val="0"/>
                <w:sz w:val="24"/>
                <w:szCs w:val="24"/>
                <w:lang w:eastAsia="zh-CN"/>
              </w:rPr>
              <w:t>：采柿子，五年级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  <w:szCs w:val="24"/>
                <w:lang w:eastAsia="zh-CN"/>
              </w:rPr>
              <w:t>朱贤锋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  <w:szCs w:val="24"/>
                <w:lang w:eastAsia="zh-CN"/>
              </w:rPr>
              <w:t>遂昌县实验小学</w:t>
            </w:r>
          </w:p>
        </w:tc>
        <w:tc>
          <w:tcPr>
            <w:tcW w:w="126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  <w:szCs w:val="24"/>
                <w:lang w:eastAsia="zh-CN"/>
              </w:rPr>
              <w:t>体育馆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  <w:szCs w:val="24"/>
                <w:lang w:val="en-US" w:eastAsia="zh-CN"/>
              </w:rPr>
              <w:t>10:00-10:40</w:t>
            </w:r>
          </w:p>
        </w:tc>
        <w:tc>
          <w:tcPr>
            <w:tcW w:w="27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  <w:szCs w:val="24"/>
                <w:lang w:eastAsia="zh-CN"/>
              </w:rPr>
              <w:t>课例观摩</w:t>
            </w:r>
            <w:r>
              <w:rPr>
                <w:rFonts w:hint="eastAsia" w:ascii="宋体" w:hAnsi="宋体"/>
                <w:color w:val="333333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333333"/>
                <w:kern w:val="0"/>
                <w:sz w:val="24"/>
                <w:szCs w:val="24"/>
                <w:lang w:eastAsia="zh-CN"/>
              </w:rPr>
              <w:t>：田径：折返跑的练习方法</w:t>
            </w:r>
            <w:r>
              <w:rPr>
                <w:rFonts w:hint="eastAsia" w:ascii="宋体" w:hAnsi="宋体"/>
                <w:color w:val="333333"/>
                <w:kern w:val="0"/>
                <w:sz w:val="24"/>
                <w:szCs w:val="24"/>
                <w:lang w:val="en-US" w:eastAsia="zh-CN"/>
              </w:rPr>
              <w:t>1，四年级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  <w:szCs w:val="24"/>
                <w:lang w:val="en-US" w:eastAsia="zh-CN"/>
              </w:rPr>
              <w:t>包尔春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  <w:szCs w:val="24"/>
                <w:lang w:val="en-US" w:eastAsia="zh-CN"/>
              </w:rPr>
              <w:t>苍南县外国语学校</w:t>
            </w:r>
          </w:p>
        </w:tc>
        <w:tc>
          <w:tcPr>
            <w:tcW w:w="126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  <w:szCs w:val="24"/>
                <w:lang w:eastAsia="zh-CN"/>
              </w:rPr>
              <w:t>体育馆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  <w:szCs w:val="24"/>
                <w:lang w:val="en-US" w:eastAsia="zh-CN"/>
              </w:rPr>
              <w:t>10:55-</w:t>
            </w:r>
            <w:r>
              <w:rPr>
                <w:rFonts w:hint="eastAsia" w:ascii="宋体" w:hAnsi="宋体"/>
                <w:color w:val="333333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color w:val="333333"/>
                <w:kern w:val="0"/>
                <w:sz w:val="24"/>
                <w:szCs w:val="24"/>
                <w:lang w:val="en-US" w:eastAsia="zh-CN"/>
              </w:rPr>
              <w:t>1:35</w:t>
            </w:r>
          </w:p>
        </w:tc>
        <w:tc>
          <w:tcPr>
            <w:tcW w:w="27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  <w:szCs w:val="24"/>
                <w:lang w:eastAsia="zh-CN"/>
              </w:rPr>
              <w:t>课例观摩</w:t>
            </w:r>
            <w:r>
              <w:rPr>
                <w:rFonts w:hint="eastAsia" w:ascii="宋体" w:hAnsi="宋体"/>
                <w:color w:val="333333"/>
                <w:kern w:val="0"/>
                <w:sz w:val="24"/>
                <w:szCs w:val="24"/>
                <w:lang w:val="en-US" w:eastAsia="zh-CN"/>
              </w:rPr>
              <w:t>3：篮球：左右移动传接球+单/双手投准练习方法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  <w:szCs w:val="24"/>
                <w:lang w:val="en-US" w:eastAsia="zh-CN"/>
              </w:rPr>
              <w:t>李金名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  <w:szCs w:val="24"/>
                <w:lang w:val="en-US" w:eastAsia="zh-CN"/>
              </w:rPr>
              <w:t>遂昌县实验小学</w:t>
            </w:r>
          </w:p>
        </w:tc>
        <w:tc>
          <w:tcPr>
            <w:tcW w:w="126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  <w:szCs w:val="24"/>
                <w:lang w:eastAsia="zh-CN"/>
              </w:rPr>
              <w:t>体育馆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  <w:szCs w:val="24"/>
                <w:lang w:val="en-US" w:eastAsia="zh-CN"/>
              </w:rPr>
              <w:t>11:40-</w:t>
            </w:r>
            <w:r>
              <w:rPr>
                <w:rFonts w:hint="eastAsia" w:ascii="宋体" w:hAnsi="宋体"/>
                <w:color w:val="333333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color w:val="333333"/>
                <w:kern w:val="0"/>
                <w:sz w:val="24"/>
                <w:szCs w:val="24"/>
                <w:lang w:val="en-US" w:eastAsia="zh-CN"/>
              </w:rPr>
              <w:t>2:30</w:t>
            </w:r>
          </w:p>
        </w:tc>
        <w:tc>
          <w:tcPr>
            <w:tcW w:w="27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  <w:szCs w:val="24"/>
                <w:lang w:eastAsia="zh-CN"/>
              </w:rPr>
              <w:t>中餐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  <w:szCs w:val="24"/>
                <w:lang w:eastAsia="zh-CN"/>
              </w:rPr>
              <w:t>蓝文斌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  <w:szCs w:val="24"/>
                <w:lang w:eastAsia="zh-CN"/>
              </w:rPr>
              <w:t>遂昌县实验小学</w:t>
            </w:r>
          </w:p>
        </w:tc>
        <w:tc>
          <w:tcPr>
            <w:tcW w:w="126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  <w:szCs w:val="24"/>
                <w:lang w:val="en-US" w:eastAsia="zh-CN"/>
              </w:rPr>
              <w:t>餐厅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5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  <w:szCs w:val="24"/>
                <w:lang w:val="en-US" w:eastAsia="zh-CN"/>
              </w:rPr>
              <w:t>13:00-</w:t>
            </w:r>
            <w:r>
              <w:rPr>
                <w:rFonts w:hint="eastAsia" w:ascii="宋体" w:hAnsi="宋体"/>
                <w:color w:val="333333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color w:val="333333"/>
                <w:kern w:val="0"/>
                <w:sz w:val="24"/>
                <w:szCs w:val="24"/>
                <w:lang w:val="en-US" w:eastAsia="zh-CN"/>
              </w:rPr>
              <w:t>5:00</w:t>
            </w:r>
          </w:p>
        </w:tc>
        <w:tc>
          <w:tcPr>
            <w:tcW w:w="27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  <w:szCs w:val="24"/>
                <w:lang w:val="en-US" w:eastAsia="zh-CN"/>
              </w:rPr>
              <w:t>评课互动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  <w:szCs w:val="24"/>
                <w:lang w:eastAsia="zh-CN"/>
              </w:rPr>
              <w:t>叶海辉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  <w:szCs w:val="24"/>
                <w:lang w:eastAsia="zh-CN"/>
              </w:rPr>
              <w:t>遂昌县实验小学</w:t>
            </w:r>
          </w:p>
        </w:tc>
        <w:tc>
          <w:tcPr>
            <w:tcW w:w="126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  <w:szCs w:val="24"/>
                <w:lang w:val="en-US" w:eastAsia="zh-CN"/>
              </w:rPr>
              <w:t>报告厅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221" w:hRule="atLeast"/>
        </w:trPr>
        <w:tc>
          <w:tcPr>
            <w:tcW w:w="5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color w:val="333333"/>
                <w:kern w:val="0"/>
                <w:sz w:val="24"/>
                <w:szCs w:val="24"/>
                <w:lang w:val="en-US" w:eastAsia="zh-CN"/>
              </w:rPr>
              <w:t>5:00-15:30</w:t>
            </w:r>
          </w:p>
        </w:tc>
        <w:tc>
          <w:tcPr>
            <w:tcW w:w="27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  <w:szCs w:val="24"/>
                <w:lang w:val="en-US" w:eastAsia="zh-CN"/>
              </w:rPr>
              <w:t>《核心素养视域下的体育教研组长工作经验分享》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  <w:szCs w:val="24"/>
                <w:lang w:val="en-US" w:eastAsia="zh-CN"/>
              </w:rPr>
              <w:t>胡娟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  <w:szCs w:val="24"/>
                <w:lang w:val="en-US" w:eastAsia="zh-CN"/>
              </w:rPr>
              <w:t>杭州市萧山区高桥金帆实验学校</w:t>
            </w:r>
          </w:p>
        </w:tc>
        <w:tc>
          <w:tcPr>
            <w:tcW w:w="126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  <w:szCs w:val="24"/>
                <w:lang w:val="en-US" w:eastAsia="zh-CN"/>
              </w:rPr>
              <w:t>报告厅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color w:val="333333"/>
                <w:kern w:val="0"/>
                <w:sz w:val="24"/>
                <w:szCs w:val="24"/>
                <w:lang w:val="en-US" w:eastAsia="zh-CN"/>
              </w:rPr>
              <w:t>5:30-15:50</w:t>
            </w:r>
          </w:p>
        </w:tc>
        <w:tc>
          <w:tcPr>
            <w:tcW w:w="27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  <w:szCs w:val="24"/>
                <w:lang w:val="en-US" w:eastAsia="zh-CN"/>
              </w:rPr>
              <w:t>《新教师成长之路——寻找一个突破点》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  <w:szCs w:val="24"/>
                <w:lang w:val="en-US" w:eastAsia="zh-CN"/>
              </w:rPr>
              <w:t>王玲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  <w:szCs w:val="24"/>
                <w:lang w:val="en-US" w:eastAsia="zh-CN"/>
              </w:rPr>
              <w:t>台州市黄岩区沙埠中心小学</w:t>
            </w:r>
          </w:p>
        </w:tc>
        <w:tc>
          <w:tcPr>
            <w:tcW w:w="126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  <w:szCs w:val="24"/>
                <w:lang w:val="en-US" w:eastAsia="zh-CN"/>
              </w:rPr>
              <w:t>报告厅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5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color w:val="333333"/>
                <w:kern w:val="0"/>
                <w:sz w:val="24"/>
                <w:szCs w:val="24"/>
                <w:lang w:val="en-US" w:eastAsia="zh-CN"/>
              </w:rPr>
              <w:t>5:50-16:10</w:t>
            </w:r>
          </w:p>
        </w:tc>
        <w:tc>
          <w:tcPr>
            <w:tcW w:w="27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  <w:szCs w:val="24"/>
                <w:lang w:val="en-US" w:eastAsia="zh-CN"/>
              </w:rPr>
              <w:t>畲族传统游戏课程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  <w:szCs w:val="24"/>
                <w:lang w:val="en-US" w:eastAsia="zh-CN"/>
              </w:rPr>
              <w:t>朱贤锋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  <w:szCs w:val="24"/>
                <w:lang w:val="en-US" w:eastAsia="zh-CN"/>
              </w:rPr>
              <w:t>遂昌县实验小学</w:t>
            </w:r>
          </w:p>
        </w:tc>
        <w:tc>
          <w:tcPr>
            <w:tcW w:w="126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  <w:szCs w:val="24"/>
                <w:lang w:val="en-US" w:eastAsia="zh-CN"/>
              </w:rPr>
              <w:t>报告厅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5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color w:val="333333"/>
                <w:kern w:val="0"/>
                <w:sz w:val="24"/>
                <w:szCs w:val="24"/>
                <w:lang w:val="en-US" w:eastAsia="zh-CN"/>
              </w:rPr>
              <w:t>6:10-16:30</w:t>
            </w:r>
          </w:p>
        </w:tc>
        <w:tc>
          <w:tcPr>
            <w:tcW w:w="27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  <w:szCs w:val="24"/>
                <w:lang w:val="en-US" w:eastAsia="zh-CN"/>
              </w:rPr>
              <w:t>在“研”中求索，于“通”中求变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  <w:szCs w:val="24"/>
                <w:lang w:val="en-US" w:eastAsia="zh-CN"/>
              </w:rPr>
              <w:t>李明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  <w:szCs w:val="24"/>
                <w:lang w:val="en-US" w:eastAsia="zh-CN"/>
              </w:rPr>
              <w:t>海宁市丁桥中学</w:t>
            </w:r>
          </w:p>
        </w:tc>
        <w:tc>
          <w:tcPr>
            <w:tcW w:w="126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  <w:szCs w:val="24"/>
                <w:lang w:val="en-US" w:eastAsia="zh-CN"/>
              </w:rPr>
              <w:t>报告厅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162" w:hRule="atLeast"/>
        </w:trPr>
        <w:tc>
          <w:tcPr>
            <w:tcW w:w="5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0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color w:val="333333"/>
                <w:kern w:val="0"/>
                <w:sz w:val="24"/>
                <w:szCs w:val="24"/>
                <w:lang w:val="en-US" w:eastAsia="zh-CN"/>
              </w:rPr>
              <w:t>6:30-17:30</w:t>
            </w:r>
          </w:p>
        </w:tc>
        <w:tc>
          <w:tcPr>
            <w:tcW w:w="279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  <w:szCs w:val="24"/>
                <w:lang w:val="en-US" w:eastAsia="zh-CN"/>
              </w:rPr>
              <w:t>专题讲座</w:t>
            </w:r>
          </w:p>
        </w:tc>
        <w:tc>
          <w:tcPr>
            <w:tcW w:w="96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  <w:szCs w:val="24"/>
                <w:lang w:val="en-US" w:eastAsia="zh-CN"/>
              </w:rPr>
              <w:t>叶海辉</w:t>
            </w:r>
          </w:p>
        </w:tc>
        <w:tc>
          <w:tcPr>
            <w:tcW w:w="202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  <w:szCs w:val="24"/>
                <w:lang w:val="en-US" w:eastAsia="zh-CN"/>
              </w:rPr>
              <w:t>玉环市坎门海都小学</w:t>
            </w:r>
          </w:p>
        </w:tc>
        <w:tc>
          <w:tcPr>
            <w:tcW w:w="126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  <w:szCs w:val="24"/>
                <w:lang w:val="en-US" w:eastAsia="zh-CN"/>
              </w:rPr>
              <w:t>报告厅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52" w:hRule="atLeast"/>
        </w:trPr>
        <w:tc>
          <w:tcPr>
            <w:tcW w:w="5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0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79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6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6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  <w:szCs w:val="24"/>
                <w:lang w:val="en-US" w:eastAsia="zh-CN"/>
              </w:rPr>
              <w:t>报告厅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5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  <w:szCs w:val="24"/>
                <w:lang w:val="en-US" w:eastAsia="zh-CN"/>
              </w:rPr>
              <w:t>17:30</w:t>
            </w:r>
            <w:r>
              <w:rPr>
                <w:rFonts w:hint="eastAsia" w:ascii="宋体" w:hAnsi="宋体"/>
                <w:color w:val="333333"/>
                <w:kern w:val="0"/>
                <w:sz w:val="24"/>
                <w:szCs w:val="24"/>
              </w:rPr>
              <w:t>—1</w:t>
            </w:r>
            <w:r>
              <w:rPr>
                <w:rFonts w:hint="eastAsia" w:ascii="宋体" w:hAnsi="宋体"/>
                <w:color w:val="333333"/>
                <w:kern w:val="0"/>
                <w:sz w:val="24"/>
                <w:szCs w:val="24"/>
                <w:lang w:val="en-US" w:eastAsia="zh-CN"/>
              </w:rPr>
              <w:t>8:30</w:t>
            </w:r>
          </w:p>
        </w:tc>
        <w:tc>
          <w:tcPr>
            <w:tcW w:w="27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  <w:szCs w:val="24"/>
                <w:lang w:eastAsia="zh-CN"/>
              </w:rPr>
              <w:t>晚餐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  <w:szCs w:val="24"/>
                <w:lang w:eastAsia="zh-CN"/>
              </w:rPr>
              <w:t>蓝文斌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  <w:szCs w:val="24"/>
                <w:lang w:val="en-US" w:eastAsia="zh-CN"/>
              </w:rPr>
              <w:t>实验小学</w:t>
            </w:r>
          </w:p>
        </w:tc>
        <w:tc>
          <w:tcPr>
            <w:tcW w:w="126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  <w:szCs w:val="24"/>
                <w:lang w:val="en-US" w:eastAsia="zh-CN"/>
              </w:rPr>
              <w:t>餐厅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71" w:hRule="atLeast"/>
        </w:trPr>
        <w:tc>
          <w:tcPr>
            <w:tcW w:w="5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  <w:szCs w:val="24"/>
                <w:lang w:val="en-US" w:eastAsia="zh-CN"/>
              </w:rPr>
              <w:t>19:30</w:t>
            </w:r>
            <w:r>
              <w:rPr>
                <w:rFonts w:hint="eastAsia" w:ascii="宋体" w:hAnsi="宋体"/>
                <w:color w:val="333333"/>
                <w:kern w:val="0"/>
                <w:sz w:val="24"/>
                <w:szCs w:val="24"/>
              </w:rPr>
              <w:t>—</w:t>
            </w:r>
            <w:r>
              <w:rPr>
                <w:rFonts w:hint="eastAsia" w:ascii="宋体" w:hAnsi="宋体"/>
                <w:color w:val="333333"/>
                <w:kern w:val="0"/>
                <w:sz w:val="24"/>
                <w:szCs w:val="24"/>
                <w:lang w:val="en-US" w:eastAsia="zh-CN"/>
              </w:rPr>
              <w:t>20:30</w:t>
            </w:r>
          </w:p>
        </w:tc>
        <w:tc>
          <w:tcPr>
            <w:tcW w:w="27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  <w:szCs w:val="24"/>
                <w:lang w:val="en-US" w:eastAsia="zh-CN"/>
              </w:rPr>
              <w:t>交流研讨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  <w:szCs w:val="24"/>
                <w:lang w:val="en-US" w:eastAsia="zh-CN"/>
              </w:rPr>
              <w:t>朱贤锋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  <w:szCs w:val="24"/>
                <w:lang w:eastAsia="zh-CN"/>
              </w:rPr>
              <w:t>遂昌县实验小学</w:t>
            </w:r>
          </w:p>
        </w:tc>
        <w:tc>
          <w:tcPr>
            <w:tcW w:w="126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  <w:szCs w:val="24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55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  <w:szCs w:val="24"/>
                <w:lang w:val="en-US" w:eastAsia="zh-CN"/>
              </w:rPr>
              <w:t>1月6日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  <w:szCs w:val="24"/>
                <w:lang w:val="en-US" w:eastAsia="zh-CN"/>
              </w:rPr>
              <w:t>9:00</w:t>
            </w:r>
            <w:r>
              <w:rPr>
                <w:rFonts w:hint="eastAsia" w:ascii="宋体" w:hAnsi="宋体"/>
                <w:color w:val="333333"/>
                <w:kern w:val="0"/>
                <w:sz w:val="24"/>
                <w:szCs w:val="24"/>
                <w:lang w:eastAsia="zh-CN"/>
              </w:rPr>
              <w:t>—</w:t>
            </w:r>
            <w:r>
              <w:rPr>
                <w:rFonts w:hint="eastAsia" w:ascii="宋体" w:hAnsi="宋体"/>
                <w:color w:val="333333"/>
                <w:kern w:val="0"/>
                <w:sz w:val="24"/>
                <w:szCs w:val="24"/>
                <w:lang w:val="en-US" w:eastAsia="zh-CN"/>
              </w:rPr>
              <w:t>11:30</w:t>
            </w:r>
          </w:p>
        </w:tc>
        <w:tc>
          <w:tcPr>
            <w:tcW w:w="27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  <w:szCs w:val="24"/>
                <w:lang w:eastAsia="zh-CN"/>
              </w:rPr>
              <w:t>王村口浙西南革命纪念馆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  <w:szCs w:val="24"/>
                <w:lang w:val="en-US" w:eastAsia="zh-CN"/>
              </w:rPr>
              <w:t>朱贤锋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  <w:szCs w:val="24"/>
                <w:lang w:eastAsia="zh-CN"/>
              </w:rPr>
              <w:t>遂昌县实验小学</w:t>
            </w:r>
          </w:p>
        </w:tc>
        <w:tc>
          <w:tcPr>
            <w:tcW w:w="126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  <w:szCs w:val="24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5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  <w:szCs w:val="24"/>
                <w:lang w:val="en-US" w:eastAsia="zh-CN"/>
              </w:rPr>
              <w:t>11:30</w:t>
            </w:r>
            <w:r>
              <w:rPr>
                <w:rFonts w:hint="eastAsia" w:ascii="宋体" w:hAnsi="宋体"/>
                <w:color w:val="333333"/>
                <w:kern w:val="0"/>
                <w:sz w:val="24"/>
                <w:szCs w:val="24"/>
              </w:rPr>
              <w:t>—</w:t>
            </w:r>
            <w:r>
              <w:rPr>
                <w:rFonts w:hint="eastAsia" w:ascii="宋体" w:hAnsi="宋体"/>
                <w:color w:val="333333"/>
                <w:kern w:val="0"/>
                <w:sz w:val="24"/>
                <w:szCs w:val="24"/>
                <w:lang w:val="en-US" w:eastAsia="zh-CN"/>
              </w:rPr>
              <w:t>12:30</w:t>
            </w:r>
          </w:p>
        </w:tc>
        <w:tc>
          <w:tcPr>
            <w:tcW w:w="27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  <w:szCs w:val="24"/>
                <w:lang w:eastAsia="zh-CN"/>
              </w:rPr>
              <w:t>中餐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  <w:szCs w:val="24"/>
                <w:lang w:eastAsia="zh-CN"/>
              </w:rPr>
              <w:t>蓝文斌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  <w:szCs w:val="24"/>
                <w:lang w:eastAsia="zh-CN"/>
              </w:rPr>
              <w:t>遂昌县实验小学</w:t>
            </w:r>
          </w:p>
        </w:tc>
        <w:tc>
          <w:tcPr>
            <w:tcW w:w="126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  <w:szCs w:val="24"/>
                <w:lang w:val="en-US" w:eastAsia="zh-CN"/>
              </w:rPr>
              <w:t>餐厅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5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  <w:szCs w:val="24"/>
                <w:lang w:val="en-US" w:eastAsia="zh-CN"/>
              </w:rPr>
              <w:t>13:30</w:t>
            </w:r>
          </w:p>
        </w:tc>
        <w:tc>
          <w:tcPr>
            <w:tcW w:w="27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  <w:szCs w:val="24"/>
                <w:lang w:val="en-US" w:eastAsia="zh-CN"/>
              </w:rPr>
              <w:t>返程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2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6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/>
    <w:tbl>
      <w:tblPr>
        <w:tblStyle w:val="16"/>
        <w:tblpPr w:leftFromText="180" w:rightFromText="180" w:vertAnchor="text" w:tblpX="10214" w:tblpY="-2265"/>
        <w:tblOverlap w:val="never"/>
        <w:tblW w:w="14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" w:hRule="atLeast"/>
        </w:trPr>
        <w:tc>
          <w:tcPr>
            <w:tcW w:w="1416" w:type="dxa"/>
          </w:tcPr>
          <w:p>
            <w:pPr>
              <w:rPr>
                <w:kern w:val="0"/>
                <w:sz w:val="2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ascii="宋体" w:hAnsi="宋体"/>
          <w:b/>
          <w:bCs/>
          <w:color w:val="333333"/>
          <w:kern w:val="0"/>
          <w:sz w:val="28"/>
          <w:szCs w:val="28"/>
        </w:rPr>
      </w:pPr>
      <w:r>
        <w:rPr>
          <w:rFonts w:hint="eastAsia" w:ascii="宋体" w:hAnsi="宋体"/>
          <w:b/>
          <w:bCs/>
          <w:color w:val="333333"/>
          <w:kern w:val="0"/>
          <w:sz w:val="28"/>
          <w:szCs w:val="28"/>
        </w:rPr>
        <w:t>六、其它事项：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840" w:firstLineChars="300"/>
        <w:textAlignment w:val="auto"/>
        <w:rPr>
          <w:rFonts w:ascii="宋体" w:hAnsi="宋体"/>
          <w:color w:val="333333"/>
          <w:kern w:val="0"/>
          <w:sz w:val="28"/>
          <w:szCs w:val="28"/>
        </w:rPr>
      </w:pPr>
      <w:r>
        <w:rPr>
          <w:rFonts w:hint="eastAsia" w:ascii="宋体" w:hAnsi="宋体"/>
          <w:color w:val="333333"/>
          <w:kern w:val="0"/>
          <w:sz w:val="28"/>
          <w:szCs w:val="28"/>
        </w:rPr>
        <w:t>1.所有成员积极参与研讨活动，认真学习，深刻反思总结，保证集体研修质量。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840" w:firstLineChars="300"/>
        <w:textAlignment w:val="auto"/>
        <w:rPr>
          <w:rFonts w:ascii="宋体" w:hAnsi="宋体"/>
          <w:color w:val="333333"/>
          <w:kern w:val="0"/>
          <w:sz w:val="28"/>
          <w:szCs w:val="28"/>
        </w:rPr>
      </w:pPr>
      <w:r>
        <w:rPr>
          <w:rFonts w:hint="eastAsia" w:ascii="宋体" w:hAnsi="宋体"/>
          <w:color w:val="333333"/>
          <w:kern w:val="0"/>
          <w:sz w:val="28"/>
          <w:szCs w:val="28"/>
        </w:rPr>
        <w:t>2.差旅费用回原单位报销，注意往返途中安全。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 w:ascii="宋体" w:hAnsi="宋体"/>
          <w:color w:val="333333"/>
          <w:kern w:val="0"/>
          <w:sz w:val="28"/>
          <w:szCs w:val="28"/>
        </w:rPr>
      </w:pPr>
      <w:r>
        <w:rPr>
          <w:rFonts w:hint="eastAsia" w:ascii="宋体" w:hAnsi="宋体"/>
          <w:color w:val="333333"/>
          <w:kern w:val="0"/>
          <w:sz w:val="28"/>
          <w:szCs w:val="28"/>
        </w:rPr>
        <w:t xml:space="preserve">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 w:ascii="宋体" w:hAnsi="宋体"/>
          <w:color w:val="333333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5600" w:firstLineChars="2000"/>
        <w:textAlignment w:val="auto"/>
        <w:rPr>
          <w:sz w:val="24"/>
        </w:rPr>
      </w:pPr>
      <w:r>
        <w:rPr>
          <w:rFonts w:hint="eastAsia" w:ascii="宋体" w:hAnsi="宋体"/>
          <w:color w:val="333333"/>
          <w:kern w:val="0"/>
          <w:sz w:val="28"/>
          <w:szCs w:val="28"/>
        </w:rPr>
        <w:t>遂昌县教育研究室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 w:ascii="宋体" w:hAnsi="宋体"/>
          <w:color w:val="333333"/>
          <w:kern w:val="0"/>
          <w:sz w:val="28"/>
          <w:szCs w:val="28"/>
        </w:rPr>
      </w:pPr>
      <w:r>
        <w:rPr>
          <w:rFonts w:hint="eastAsia" w:ascii="宋体" w:hAnsi="宋体"/>
          <w:color w:val="333333"/>
          <w:kern w:val="0"/>
          <w:sz w:val="28"/>
          <w:szCs w:val="28"/>
        </w:rPr>
        <w:t xml:space="preserve">                                   二0二三年十二月</w:t>
      </w:r>
      <w:r>
        <w:rPr>
          <w:rFonts w:hint="eastAsia" w:ascii="宋体" w:hAnsi="宋体"/>
          <w:color w:val="333333"/>
          <w:kern w:val="0"/>
          <w:sz w:val="28"/>
          <w:szCs w:val="28"/>
          <w:lang w:eastAsia="zh-CN"/>
        </w:rPr>
        <w:t>二十五</w:t>
      </w:r>
      <w:r>
        <w:rPr>
          <w:rFonts w:hint="eastAsia" w:ascii="宋体" w:hAnsi="宋体"/>
          <w:color w:val="333333"/>
          <w:kern w:val="0"/>
          <w:sz w:val="28"/>
          <w:szCs w:val="28"/>
        </w:rPr>
        <w:t>日</w:t>
      </w:r>
    </w:p>
    <w:p>
      <w:pPr>
        <w:rPr>
          <w:rFonts w:hint="eastAsia" w:ascii="宋体" w:hAnsi="宋体"/>
          <w:color w:val="333333"/>
          <w:kern w:val="0"/>
          <w:sz w:val="28"/>
          <w:szCs w:val="28"/>
        </w:rPr>
      </w:pPr>
    </w:p>
    <w:p>
      <w:pPr>
        <w:widowControl/>
        <w:spacing w:line="560" w:lineRule="exact"/>
        <w:ind w:firstLine="64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（此件公开发布）</w:t>
      </w:r>
      <w:bookmarkStart w:id="0" w:name="_GoBack"/>
      <w:bookmarkEnd w:id="0"/>
    </w:p>
    <w:p>
      <w:pPr>
        <w:widowControl/>
        <w:spacing w:line="560" w:lineRule="exact"/>
        <w:ind w:firstLine="64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spacing w:line="360" w:lineRule="auto"/>
        <w:ind w:left="420"/>
        <w:rPr>
          <w:rFonts w:hint="eastAsia" w:ascii="宋体" w:hAnsi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364490</wp:posOffset>
                </wp:positionV>
                <wp:extent cx="5655945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594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5pt;margin-top:28.7pt;height:0pt;width:445.35pt;z-index:251661312;mso-width-relative:page;mso-height-relative:page;" filled="f" stroked="t" coordsize="21600,21600" o:gfxdata="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IHQnb2AAAAAgBAAAPAAAAAAAAAAEAIAAAACIAAABkcnMvZG93bnJldi54bWxQ&#10;SwECFAAUAAAACACHTuJApji20/cBAADlAwAADgAAAAAAAAABACAAAAAnAQAAZHJzL2Uyb0RvYy54&#10;bWxQSwUGAAAAAAYABgBZAQAAkA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4642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642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44.6pt;z-index:251660288;mso-width-relative:page;mso-height-relative:page;" filled="f" stroked="t" coordsize="21600,21600" o:gfxdata="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LAbaV0QAAAAIBAAAPAAAAAAAAAAEAIAAAACIAAABkcnMvZG93bnJldi54bWxQSwECFAAUAAAA&#10;CACHTuJACthzH/UBAADkAwAADgAAAAAAAAABACAAAAAgAQAAZHJzL2Uyb0RvYy54bWxQSwUGAAAA&#10;AAYABgBZAQAAh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遂昌县教育研究室              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 202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年1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月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25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U1OWJkOTZkN2JkNzdmNzFkNDJlOTJkYzlkMGNlNWIifQ=="/>
  </w:docVars>
  <w:rsids>
    <w:rsidRoot w:val="007E1BA5"/>
    <w:rsid w:val="00095ACB"/>
    <w:rsid w:val="0022416E"/>
    <w:rsid w:val="002A4F69"/>
    <w:rsid w:val="00376076"/>
    <w:rsid w:val="003E0F1A"/>
    <w:rsid w:val="00413EB2"/>
    <w:rsid w:val="00434F88"/>
    <w:rsid w:val="00560B34"/>
    <w:rsid w:val="005F3B2D"/>
    <w:rsid w:val="007E1BA5"/>
    <w:rsid w:val="007E1BC2"/>
    <w:rsid w:val="00837EF5"/>
    <w:rsid w:val="00AA0AB8"/>
    <w:rsid w:val="00D06C3F"/>
    <w:rsid w:val="00D92E5A"/>
    <w:rsid w:val="0FF64DDE"/>
    <w:rsid w:val="18352526"/>
    <w:rsid w:val="1E2A0C89"/>
    <w:rsid w:val="243D0E51"/>
    <w:rsid w:val="2C4525F3"/>
    <w:rsid w:val="351071D4"/>
    <w:rsid w:val="37C46FD3"/>
    <w:rsid w:val="3B681DC3"/>
    <w:rsid w:val="3DFC4948"/>
    <w:rsid w:val="41EE32DD"/>
    <w:rsid w:val="499F0A82"/>
    <w:rsid w:val="59E66739"/>
    <w:rsid w:val="5DB971E4"/>
    <w:rsid w:val="62157A0E"/>
    <w:rsid w:val="63C04D05"/>
    <w:rsid w:val="6C2C71F1"/>
    <w:rsid w:val="79282427"/>
    <w:rsid w:val="7A7F5CC4"/>
    <w:rsid w:val="CF3DB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asciiTheme="minorHAnsi" w:hAnsiTheme="minorHAnsi" w:eastAsiaTheme="minorEastAsia"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asciiTheme="minorHAnsi" w:hAnsiTheme="minorHAnsi" w:eastAsiaTheme="minorEastAsia"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5"/>
    </w:pPr>
    <w:rPr>
      <w:rFonts w:asciiTheme="minorHAnsi" w:hAnsiTheme="minorHAnsi" w:eastAsiaTheme="minorEastAsia" w:cstheme="majorBidi"/>
      <w:b/>
      <w:bCs/>
      <w:color w:val="104862" w:themeColor="accent1" w:themeShade="BF"/>
      <w:szCs w:val="22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outlineLvl w:val="7"/>
    </w:pPr>
    <w:rPr>
      <w:rFonts w:asciiTheme="minorHAnsi" w:hAnsiTheme="minorHAnsi" w:eastAsiaTheme="minorEastAsia" w:cstheme="majorBidi"/>
      <w:color w:val="595959" w:themeColor="text1" w:themeTint="A6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outlineLvl w:val="8"/>
    </w:pPr>
    <w:rPr>
      <w:rFonts w:asciiTheme="minorHAnsi" w:hAnsiTheme="minorHAnsi" w:eastAsiaTheme="majorEastAsia" w:cstheme="majorBidi"/>
      <w:color w:val="595959" w:themeColor="text1" w:themeTint="A6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8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7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6">
    <w:name w:val="Table Grid"/>
    <w:basedOn w:val="1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标题 1 字符"/>
    <w:basedOn w:val="17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9">
    <w:name w:val="标题 2 字符"/>
    <w:basedOn w:val="17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0">
    <w:name w:val="标题 3 字符"/>
    <w:basedOn w:val="17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1">
    <w:name w:val="标题 4 字符"/>
    <w:basedOn w:val="17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2">
    <w:name w:val="标题 5 字符"/>
    <w:basedOn w:val="17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3">
    <w:name w:val="标题 6 字符"/>
    <w:basedOn w:val="17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4">
    <w:name w:val="标题 7 字符"/>
    <w:basedOn w:val="17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7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7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7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7"/>
    <w:link w:val="13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 w:after="160"/>
      <w:jc w:val="center"/>
    </w:pPr>
    <w:rPr>
      <w:rFonts w:asciiTheme="minorHAnsi" w:hAnsiTheme="minorHAnsi" w:eastAsiaTheme="minorEastAsia" w:cstheme="minorBidi"/>
      <w:i/>
      <w:iCs/>
      <w:color w:val="404040" w:themeColor="text1" w:themeTint="BF"/>
      <w:szCs w:val="22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7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  <w:rPr>
      <w:rFonts w:asciiTheme="minorHAnsi" w:hAnsiTheme="minorHAnsi" w:eastAsiaTheme="minorEastAsia" w:cstheme="minorBidi"/>
      <w:szCs w:val="22"/>
    </w:rPr>
  </w:style>
  <w:style w:type="character" w:customStyle="1" w:styleId="32">
    <w:name w:val="Intense Emphasis"/>
    <w:basedOn w:val="17"/>
    <w:qFormat/>
    <w:uiPriority w:val="21"/>
    <w:rPr>
      <w:i/>
      <w:iCs/>
      <w:color w:val="104862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rFonts w:asciiTheme="minorHAnsi" w:hAnsiTheme="minorHAnsi" w:eastAsiaTheme="minorEastAsia" w:cstheme="minorBidi"/>
      <w:i/>
      <w:iCs/>
      <w:color w:val="104862" w:themeColor="accent1" w:themeShade="BF"/>
      <w:szCs w:val="22"/>
    </w:rPr>
  </w:style>
  <w:style w:type="character" w:customStyle="1" w:styleId="34">
    <w:name w:val="明显引用 字符"/>
    <w:basedOn w:val="17"/>
    <w:link w:val="33"/>
    <w:qFormat/>
    <w:uiPriority w:val="30"/>
    <w:rPr>
      <w:i/>
      <w:iCs/>
      <w:color w:val="104862" w:themeColor="accent1" w:themeShade="BF"/>
    </w:rPr>
  </w:style>
  <w:style w:type="character" w:customStyle="1" w:styleId="35">
    <w:name w:val="Intense Reference"/>
    <w:basedOn w:val="17"/>
    <w:qFormat/>
    <w:uiPriority w:val="32"/>
    <w:rPr>
      <w:b/>
      <w:bCs/>
      <w:smallCaps/>
      <w:color w:val="104862" w:themeColor="accent1" w:themeShade="BF"/>
      <w:spacing w:val="5"/>
    </w:rPr>
  </w:style>
  <w:style w:type="paragraph" w:customStyle="1" w:styleId="36">
    <w:name w:val="p0"/>
    <w:basedOn w:val="1"/>
    <w:qFormat/>
    <w:uiPriority w:val="0"/>
    <w:pPr>
      <w:widowControl/>
    </w:pPr>
    <w:rPr>
      <w:rFonts w:asciiTheme="minorHAnsi" w:hAnsiTheme="minorHAnsi" w:eastAsiaTheme="minorEastAsia" w:cstheme="minorBidi"/>
      <w:kern w:val="0"/>
    </w:rPr>
  </w:style>
  <w:style w:type="character" w:customStyle="1" w:styleId="37">
    <w:name w:val="页眉 字符"/>
    <w:basedOn w:val="17"/>
    <w:link w:val="12"/>
    <w:qFormat/>
    <w:uiPriority w:val="99"/>
    <w:rPr>
      <w:rFonts w:ascii="Calibri" w:hAnsi="Calibri" w:eastAsia="宋体" w:cs="宋体"/>
      <w:sz w:val="18"/>
      <w:szCs w:val="18"/>
    </w:rPr>
  </w:style>
  <w:style w:type="character" w:customStyle="1" w:styleId="38">
    <w:name w:val="页脚 字符"/>
    <w:basedOn w:val="17"/>
    <w:link w:val="11"/>
    <w:qFormat/>
    <w:uiPriority w:val="99"/>
    <w:rPr>
      <w:rFonts w:ascii="Calibri" w:hAnsi="Calibri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122</Words>
  <Characters>701</Characters>
  <Lines>5</Lines>
  <Paragraphs>1</Paragraphs>
  <TotalTime>5</TotalTime>
  <ScaleCrop>false</ScaleCrop>
  <LinksUpToDate>false</LinksUpToDate>
  <CharactersWithSpaces>822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2023-12-17T20:45:00Z</dcterms:created>
  <dc:creator>fiona19870617@outlook.com</dc:creator>
  <cp:lastModifiedBy>HD</cp:lastModifiedBy>
  <cp:lastPrinted>2023-12-17T22:11:00Z</cp:lastPrinted>
  <dcterms:modified xsi:type="dcterms:W3CDTF">2023-12-25T06:40:19Z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0B211759AA3E46F1A546FA0613DEDC3C_12</vt:lpwstr>
  </property>
</Properties>
</file>