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  <w:bookmarkStart w:id="0" w:name="bookmark3"/>
      <w:bookmarkStart w:id="1" w:name="bookmark5"/>
      <w:bookmarkStart w:id="2" w:name="bookmark4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pStyle w:val="12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pStyle w:val="12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遂教研【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105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9525" r="0" b="1587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9pt;margin-top:7.8pt;height:0pt;width:468pt;z-index:251660288;mso-width-relative:page;mso-height-relative:page;" filled="f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7bxxjWAAAACQEAAA8AAAAAAAAAAQAgAAAAIgAAAGRycy9kb3ducmV2LnhtbFBLAQIUABQAAAAI&#10;AIdO4kCtfrt57wEAAOo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关于开展遂昌县幼儿园第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eastAsia="zh-CN"/>
        </w:rPr>
        <w:t>十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次课程改革专题研讨活动的通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知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全县各幼儿园：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为深入贯彻</w:t>
      </w:r>
      <w:r>
        <w:rPr>
          <w:rFonts w:hint="eastAsia" w:ascii="宋体" w:hAnsi="宋体" w:eastAsia="宋体" w:cs="宋体"/>
          <w:sz w:val="28"/>
          <w:szCs w:val="28"/>
        </w:rPr>
        <w:t>《3-6岁儿童学习与发展指南》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《幼儿园保育教育质量评估指南》以及浙江省相关托育管理文件的精神，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引领幼儿园托班课程建设走向规范化、科学化，使课程更适宜地为托班幼儿的学习与发展服务，推进托班与小班的顺利衔接。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经研究，决定开展“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托幼一体化背景下的幼儿园园本课程建设与实施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——遂昌县幼儿园第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次课程改革专题研讨活动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。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”</w:t>
      </w:r>
    </w:p>
    <w:p>
      <w:pPr>
        <w:snapToGrid w:val="0"/>
        <w:spacing w:line="360" w:lineRule="auto"/>
        <w:rPr>
          <w:rFonts w:hint="default" w:ascii="宋体" w:cs="宋体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一、活动时间：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15日</w:t>
      </w:r>
    </w:p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二、活动地点：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遂昌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县实验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幼儿园</w:t>
      </w:r>
    </w:p>
    <w:p>
      <w:pPr>
        <w:numPr>
          <w:ilvl w:val="0"/>
          <w:numId w:val="0"/>
        </w:numPr>
        <w:autoSpaceDE w:val="0"/>
        <w:snapToGrid w:val="0"/>
        <w:spacing w:line="300" w:lineRule="auto"/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</w:rPr>
        <w:t>活动安排：</w:t>
      </w:r>
    </w:p>
    <w:tbl>
      <w:tblPr>
        <w:tblStyle w:val="6"/>
        <w:tblW w:w="9917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459"/>
        <w:gridCol w:w="287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内容安排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主讲人/执教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8：40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8:40——9：00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观摩户外活动和幼儿园环境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9:00——9:10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领导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9:10——9:40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观点报告：《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基于现实基础，探寻托幼一体化课程的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</w:t>
            </w:r>
            <w:r>
              <w:rPr>
                <w:rFonts w:ascii="宋体" w:hAnsi="宋体" w:eastAsia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思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遂昌县实验幼儿园园长 钟巧萍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9:40——10:10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集体教学展示活动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中班音乐：秋天的魔法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杭州市蓓蕾幼儿园 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10:10——10:40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集体教学展示活动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大班语言：方脸公公和圆脸婆婆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杭州市新城实验第二幼儿园 周凯艳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10:4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——11:00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11:00——11:45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亲子早教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展示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遂昌县实验幼儿园教师 方莉娜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11:50——13:30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13:30——14:00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微报告：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《托班课程建设与实施的要点》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杭州市拱墅区教育研究院幼教教研员 吕春妹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14:00——15:10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托班课程实施与建设经验分享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在关系中生长——托班养育课程构建与实施的思与行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杭州市东园婴幼园 戴丽丽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15:10——15:40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《基于儿童观察的托班课程环境建设与推进》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杭州市西园实验幼儿园叶玲薇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15：40——15：50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15:50——16:10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托班班本课程分享：《你好“鸭”》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遂昌县实验幼儿园教师 </w:t>
            </w:r>
            <w:r>
              <w:rPr>
                <w:rFonts w:hint="default"/>
                <w:vertAlign w:val="baseline"/>
                <w:lang w:eastAsia="zh-CN"/>
              </w:rPr>
              <w:t>蓝</w:t>
            </w:r>
            <w:r>
              <w:rPr>
                <w:rFonts w:hint="eastAsia"/>
                <w:vertAlign w:val="baseline"/>
                <w:lang w:val="en-US" w:eastAsia="zh-CN"/>
              </w:rPr>
              <w:t>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16:10——16：30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活动总结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ind w:left="240" w:hanging="240" w:hangingChars="1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遂昌县教育研究室  幼教教研员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周灵艳</w:t>
            </w:r>
          </w:p>
        </w:tc>
      </w:tr>
    </w:tbl>
    <w:p>
      <w:pPr>
        <w:rPr>
          <w:rFonts w:hint="default" w:eastAsiaTheme="minorEastAsia"/>
          <w:sz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参加人员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：幼儿园业务园长、骨干教师。</w:t>
      </w:r>
    </w:p>
    <w:tbl>
      <w:tblPr>
        <w:tblStyle w:val="5"/>
        <w:tblW w:w="9579" w:type="dxa"/>
        <w:tblInd w:w="-2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937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</w:t>
            </w:r>
          </w:p>
        </w:tc>
        <w:tc>
          <w:tcPr>
            <w:tcW w:w="59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1800" w:firstLineChars="75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示范幼儿园教育集团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遂昌县梅溪幼儿园集团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妙高幼儿园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茗月幼儿园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凯恩路</w:t>
            </w:r>
            <w:r>
              <w:rPr>
                <w:rFonts w:hint="eastAsia" w:ascii="宋体" w:hAnsi="宋体" w:cs="宋体"/>
                <w:kern w:val="0"/>
                <w:sz w:val="24"/>
              </w:rPr>
              <w:t>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贝茵幼儿园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龙潭七彩童话幼儿园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锦绣城幼儿园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金岸中心园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云峰中心园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石练中心园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新路湾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大柘中心园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高坪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黄沙腰中心园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金竹中心园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湖山中心园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王村口中心园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北界中心园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应村中心园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柘岱口幼儿园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遂昌梦翔幼儿园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蔡源乡中心幼儿园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西畈中心园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垵口幼儿园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5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遂昌县腾龙幼儿园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计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2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pStyle w:val="13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 xml:space="preserve">其他事项： </w:t>
      </w:r>
    </w:p>
    <w:p>
      <w:pPr>
        <w:pStyle w:val="13"/>
        <w:widowControl w:val="0"/>
        <w:spacing w:line="360" w:lineRule="auto"/>
        <w:ind w:firstLine="0"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请老师们往返车旅费回原单位报销，来回注意安全准时参加学习活动。</w:t>
      </w:r>
    </w:p>
    <w:p>
      <w:pPr>
        <w:adjustRightInd w:val="0"/>
        <w:snapToGrid w:val="0"/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</w:t>
      </w:r>
    </w:p>
    <w:p>
      <w:pPr>
        <w:adjustRightInd w:val="0"/>
        <w:snapToGrid w:val="0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620" w:firstLineChars="1500"/>
        <w:rPr>
          <w:rFonts w:hint="eastAsia" w:ascii="宋体" w:hAnsi="宋体" w:eastAsia="宋体" w:cs="宋体"/>
          <w:spacing w:val="-6"/>
          <w:sz w:val="32"/>
          <w:szCs w:val="32"/>
        </w:rPr>
      </w:pPr>
      <w:r>
        <w:rPr>
          <w:rFonts w:hint="eastAsia" w:ascii="宋体" w:hAnsi="宋体" w:eastAsia="宋体" w:cs="宋体"/>
          <w:spacing w:val="-6"/>
          <w:sz w:val="32"/>
          <w:szCs w:val="32"/>
        </w:rPr>
        <w:t>遂昌县教育研究室</w:t>
      </w:r>
      <w:bookmarkStart w:id="3" w:name="_GoBack"/>
      <w:bookmarkEnd w:id="3"/>
    </w:p>
    <w:p>
      <w:pPr>
        <w:tabs>
          <w:tab w:val="left" w:pos="7560"/>
        </w:tabs>
        <w:spacing w:line="560" w:lineRule="exact"/>
        <w:ind w:firstLine="4160" w:firstLineChars="1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二〇二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十二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6350" r="8255" b="63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59264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NNdI&#10;1wAAAAcBAAAPAAAAAAAAAAEAIAAAACIAAABkcnMvZG93bnJldi54bWxQSwECFAAUAAAACACHTuJA&#10;fwHD0ukBAADcAwAADgAAAAAAAAABACAAAAAm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C5AiEB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w:t xml:space="preserve">遂昌县教育研究室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   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2969C5"/>
    <w:rsid w:val="000118A6"/>
    <w:rsid w:val="00030DB6"/>
    <w:rsid w:val="000323E6"/>
    <w:rsid w:val="00140FD4"/>
    <w:rsid w:val="002969C5"/>
    <w:rsid w:val="003B6077"/>
    <w:rsid w:val="00454B55"/>
    <w:rsid w:val="00650368"/>
    <w:rsid w:val="00656B10"/>
    <w:rsid w:val="0088143A"/>
    <w:rsid w:val="008C6B28"/>
    <w:rsid w:val="00911A01"/>
    <w:rsid w:val="00A70C59"/>
    <w:rsid w:val="00C441F6"/>
    <w:rsid w:val="00D40E77"/>
    <w:rsid w:val="00D64563"/>
    <w:rsid w:val="00D90B2D"/>
    <w:rsid w:val="00FB3F9B"/>
    <w:rsid w:val="01F2602E"/>
    <w:rsid w:val="022B0E5C"/>
    <w:rsid w:val="023A224A"/>
    <w:rsid w:val="0273635F"/>
    <w:rsid w:val="0350044F"/>
    <w:rsid w:val="039667A9"/>
    <w:rsid w:val="04695C6C"/>
    <w:rsid w:val="04BA0275"/>
    <w:rsid w:val="06450013"/>
    <w:rsid w:val="075E3038"/>
    <w:rsid w:val="08907C6B"/>
    <w:rsid w:val="0926237D"/>
    <w:rsid w:val="099D2D20"/>
    <w:rsid w:val="0A7809B7"/>
    <w:rsid w:val="0BE546EC"/>
    <w:rsid w:val="0C7E05FD"/>
    <w:rsid w:val="0C805FD3"/>
    <w:rsid w:val="0CE006E6"/>
    <w:rsid w:val="0D8A245E"/>
    <w:rsid w:val="0DA67021"/>
    <w:rsid w:val="0E697D84"/>
    <w:rsid w:val="0F36499C"/>
    <w:rsid w:val="0F5FCAE1"/>
    <w:rsid w:val="0FA062BA"/>
    <w:rsid w:val="0FC41FA8"/>
    <w:rsid w:val="100F634A"/>
    <w:rsid w:val="10240C99"/>
    <w:rsid w:val="109B71AD"/>
    <w:rsid w:val="10F05E2B"/>
    <w:rsid w:val="1125116C"/>
    <w:rsid w:val="11286567"/>
    <w:rsid w:val="11D84431"/>
    <w:rsid w:val="123442B3"/>
    <w:rsid w:val="12681311"/>
    <w:rsid w:val="1299771C"/>
    <w:rsid w:val="132D203D"/>
    <w:rsid w:val="137FB6E0"/>
    <w:rsid w:val="14C85D2F"/>
    <w:rsid w:val="15265E28"/>
    <w:rsid w:val="16B5089D"/>
    <w:rsid w:val="17C70BA9"/>
    <w:rsid w:val="1860471E"/>
    <w:rsid w:val="18F71640"/>
    <w:rsid w:val="198950C7"/>
    <w:rsid w:val="19933F45"/>
    <w:rsid w:val="19E75211"/>
    <w:rsid w:val="1A057D8D"/>
    <w:rsid w:val="1A620D3B"/>
    <w:rsid w:val="1A793B79"/>
    <w:rsid w:val="1B92020B"/>
    <w:rsid w:val="1C026332"/>
    <w:rsid w:val="1EBF728E"/>
    <w:rsid w:val="1EEE7AB0"/>
    <w:rsid w:val="1F576995"/>
    <w:rsid w:val="1F5F1CED"/>
    <w:rsid w:val="1F656E3A"/>
    <w:rsid w:val="1FBF453A"/>
    <w:rsid w:val="1FCF6E73"/>
    <w:rsid w:val="20724B38"/>
    <w:rsid w:val="20C75D9C"/>
    <w:rsid w:val="21B31E7D"/>
    <w:rsid w:val="21E65C00"/>
    <w:rsid w:val="22405DEE"/>
    <w:rsid w:val="22600256"/>
    <w:rsid w:val="235C6C70"/>
    <w:rsid w:val="238E494F"/>
    <w:rsid w:val="24DE5462"/>
    <w:rsid w:val="26306192"/>
    <w:rsid w:val="2632549C"/>
    <w:rsid w:val="26F042D0"/>
    <w:rsid w:val="277E5D35"/>
    <w:rsid w:val="277F117F"/>
    <w:rsid w:val="27B626C7"/>
    <w:rsid w:val="28043432"/>
    <w:rsid w:val="288C3AB4"/>
    <w:rsid w:val="289F315B"/>
    <w:rsid w:val="2BA5391C"/>
    <w:rsid w:val="2CE90E48"/>
    <w:rsid w:val="2E9A4AF0"/>
    <w:rsid w:val="2F634EE2"/>
    <w:rsid w:val="2FFA3A98"/>
    <w:rsid w:val="304B41CA"/>
    <w:rsid w:val="3128741F"/>
    <w:rsid w:val="313703D4"/>
    <w:rsid w:val="32BF5DE3"/>
    <w:rsid w:val="32EF4616"/>
    <w:rsid w:val="33F9A7C0"/>
    <w:rsid w:val="34B765BD"/>
    <w:rsid w:val="358160C2"/>
    <w:rsid w:val="361433DA"/>
    <w:rsid w:val="36781EAF"/>
    <w:rsid w:val="36914A2B"/>
    <w:rsid w:val="37FFE6D6"/>
    <w:rsid w:val="3802548E"/>
    <w:rsid w:val="39350BB2"/>
    <w:rsid w:val="39B36A66"/>
    <w:rsid w:val="3B0A2646"/>
    <w:rsid w:val="3BA90120"/>
    <w:rsid w:val="3BDA29D0"/>
    <w:rsid w:val="3BFA097C"/>
    <w:rsid w:val="3C544530"/>
    <w:rsid w:val="3D9372DA"/>
    <w:rsid w:val="3E395C56"/>
    <w:rsid w:val="3E497999"/>
    <w:rsid w:val="3E7C1B1C"/>
    <w:rsid w:val="3E9C3F6D"/>
    <w:rsid w:val="3F0FAEF6"/>
    <w:rsid w:val="3FC6C5CC"/>
    <w:rsid w:val="3FFD4A9A"/>
    <w:rsid w:val="3FFFB592"/>
    <w:rsid w:val="40224945"/>
    <w:rsid w:val="40E81882"/>
    <w:rsid w:val="42366486"/>
    <w:rsid w:val="42374733"/>
    <w:rsid w:val="44697177"/>
    <w:rsid w:val="457C3FFC"/>
    <w:rsid w:val="477B1E1A"/>
    <w:rsid w:val="49584F34"/>
    <w:rsid w:val="4A534079"/>
    <w:rsid w:val="4AC62A9D"/>
    <w:rsid w:val="4B7706ED"/>
    <w:rsid w:val="4D6063BA"/>
    <w:rsid w:val="4DB35F12"/>
    <w:rsid w:val="4DF94F37"/>
    <w:rsid w:val="4EA5171A"/>
    <w:rsid w:val="4EEE3E93"/>
    <w:rsid w:val="4FE60EE9"/>
    <w:rsid w:val="517C88AE"/>
    <w:rsid w:val="51D941FE"/>
    <w:rsid w:val="524424F9"/>
    <w:rsid w:val="52950844"/>
    <w:rsid w:val="535457CB"/>
    <w:rsid w:val="54AD6A7C"/>
    <w:rsid w:val="554A7A90"/>
    <w:rsid w:val="55545149"/>
    <w:rsid w:val="55F766E3"/>
    <w:rsid w:val="56062C7D"/>
    <w:rsid w:val="56C45E6C"/>
    <w:rsid w:val="57141E81"/>
    <w:rsid w:val="579B705F"/>
    <w:rsid w:val="57FF00E0"/>
    <w:rsid w:val="580A3E39"/>
    <w:rsid w:val="58CA7BFC"/>
    <w:rsid w:val="59861649"/>
    <w:rsid w:val="59FB5B93"/>
    <w:rsid w:val="5A4B3BC7"/>
    <w:rsid w:val="5A971D60"/>
    <w:rsid w:val="5AB83A84"/>
    <w:rsid w:val="5B4F5679"/>
    <w:rsid w:val="5B9B7806"/>
    <w:rsid w:val="5C206593"/>
    <w:rsid w:val="5D550875"/>
    <w:rsid w:val="5F370BDB"/>
    <w:rsid w:val="5F4E49B7"/>
    <w:rsid w:val="5F5244A8"/>
    <w:rsid w:val="5FF3D21E"/>
    <w:rsid w:val="60CA62C0"/>
    <w:rsid w:val="613D4CE3"/>
    <w:rsid w:val="620D0B5A"/>
    <w:rsid w:val="621243C2"/>
    <w:rsid w:val="636B5B38"/>
    <w:rsid w:val="64264B20"/>
    <w:rsid w:val="643D641C"/>
    <w:rsid w:val="66A34BF1"/>
    <w:rsid w:val="67142354"/>
    <w:rsid w:val="693B7D5A"/>
    <w:rsid w:val="694806C9"/>
    <w:rsid w:val="69CB0D02"/>
    <w:rsid w:val="69D54961"/>
    <w:rsid w:val="6AA162E3"/>
    <w:rsid w:val="6AAB53B4"/>
    <w:rsid w:val="6B4B3930"/>
    <w:rsid w:val="6BF012D0"/>
    <w:rsid w:val="6BF917CA"/>
    <w:rsid w:val="6C225202"/>
    <w:rsid w:val="6CC60129"/>
    <w:rsid w:val="6D203E37"/>
    <w:rsid w:val="6D77157D"/>
    <w:rsid w:val="6DCE5641"/>
    <w:rsid w:val="6DD9BE7F"/>
    <w:rsid w:val="6DDD78A2"/>
    <w:rsid w:val="6DDF6235"/>
    <w:rsid w:val="6E1272D3"/>
    <w:rsid w:val="6EEE586F"/>
    <w:rsid w:val="6FBF4419"/>
    <w:rsid w:val="6FEE012F"/>
    <w:rsid w:val="7055204A"/>
    <w:rsid w:val="71184E25"/>
    <w:rsid w:val="721E646B"/>
    <w:rsid w:val="723B701D"/>
    <w:rsid w:val="729227C5"/>
    <w:rsid w:val="733A72D5"/>
    <w:rsid w:val="736E6F7E"/>
    <w:rsid w:val="738B5D82"/>
    <w:rsid w:val="73C8358A"/>
    <w:rsid w:val="73D47729"/>
    <w:rsid w:val="73E65E9C"/>
    <w:rsid w:val="73FDBFB1"/>
    <w:rsid w:val="74143FCA"/>
    <w:rsid w:val="748F1E77"/>
    <w:rsid w:val="74F55BA9"/>
    <w:rsid w:val="7535244A"/>
    <w:rsid w:val="767F91A5"/>
    <w:rsid w:val="77A3EA7C"/>
    <w:rsid w:val="77EFC113"/>
    <w:rsid w:val="77F7BA8A"/>
    <w:rsid w:val="787212BF"/>
    <w:rsid w:val="78A271D1"/>
    <w:rsid w:val="78B46A64"/>
    <w:rsid w:val="78D61351"/>
    <w:rsid w:val="790A7749"/>
    <w:rsid w:val="7917CED3"/>
    <w:rsid w:val="79A951B4"/>
    <w:rsid w:val="79C20D7D"/>
    <w:rsid w:val="7A5BEC4F"/>
    <w:rsid w:val="7A6B1374"/>
    <w:rsid w:val="7A6D7F90"/>
    <w:rsid w:val="7B3D3E06"/>
    <w:rsid w:val="7CA926F8"/>
    <w:rsid w:val="7CBF2DDF"/>
    <w:rsid w:val="7D0D15B6"/>
    <w:rsid w:val="7D7D5AFD"/>
    <w:rsid w:val="7DAE802A"/>
    <w:rsid w:val="7DBEDE7D"/>
    <w:rsid w:val="7DFD8FB2"/>
    <w:rsid w:val="7EADAFCE"/>
    <w:rsid w:val="7EAE6EC5"/>
    <w:rsid w:val="7EDF3267"/>
    <w:rsid w:val="7EFFC49D"/>
    <w:rsid w:val="7F315607"/>
    <w:rsid w:val="7F7FD6A8"/>
    <w:rsid w:val="7F8138F9"/>
    <w:rsid w:val="7F930B98"/>
    <w:rsid w:val="7F954211"/>
    <w:rsid w:val="7FEF805F"/>
    <w:rsid w:val="7FEFFE24"/>
    <w:rsid w:val="7FFF00A6"/>
    <w:rsid w:val="830BFFC8"/>
    <w:rsid w:val="85BF7E0B"/>
    <w:rsid w:val="99FA3C9C"/>
    <w:rsid w:val="9FB670C1"/>
    <w:rsid w:val="9FDB9C6D"/>
    <w:rsid w:val="ADF1BF45"/>
    <w:rsid w:val="B3698B8E"/>
    <w:rsid w:val="B59F707F"/>
    <w:rsid w:val="B737C7B5"/>
    <w:rsid w:val="B7FD650A"/>
    <w:rsid w:val="B9BE55C8"/>
    <w:rsid w:val="BF3F1168"/>
    <w:rsid w:val="BF7B2AB8"/>
    <w:rsid w:val="D4BD6279"/>
    <w:rsid w:val="D9DE356F"/>
    <w:rsid w:val="DB7BFCF5"/>
    <w:rsid w:val="DDED1383"/>
    <w:rsid w:val="DEFF3294"/>
    <w:rsid w:val="DF7FD3AE"/>
    <w:rsid w:val="DFAB8661"/>
    <w:rsid w:val="E3EF6182"/>
    <w:rsid w:val="E723A9E9"/>
    <w:rsid w:val="E7FF0CB1"/>
    <w:rsid w:val="E8BDEE77"/>
    <w:rsid w:val="EE71F64E"/>
    <w:rsid w:val="EE9798B2"/>
    <w:rsid w:val="EEFFEEF3"/>
    <w:rsid w:val="EFAEB76B"/>
    <w:rsid w:val="EFEB6E8E"/>
    <w:rsid w:val="EFFFDBBC"/>
    <w:rsid w:val="F07BA4FA"/>
    <w:rsid w:val="F21F0903"/>
    <w:rsid w:val="F7AF6DE5"/>
    <w:rsid w:val="F7E44BEF"/>
    <w:rsid w:val="F7E7EC9E"/>
    <w:rsid w:val="FD57C674"/>
    <w:rsid w:val="FEFFC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3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818</Words>
  <Characters>896</Characters>
  <Lines>4</Lines>
  <Paragraphs>1</Paragraphs>
  <TotalTime>11</TotalTime>
  <ScaleCrop>false</ScaleCrop>
  <LinksUpToDate>false</LinksUpToDate>
  <CharactersWithSpaces>972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2022-04-25T14:23:00Z</dcterms:created>
  <dc:creator>PC</dc:creator>
  <cp:lastModifiedBy>HD</cp:lastModifiedBy>
  <cp:lastPrinted>2022-05-12T10:48:00Z</cp:lastPrinted>
  <dcterms:modified xsi:type="dcterms:W3CDTF">2023-12-11T00:43:35Z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E221DB05C2C948EF8495EDF37254256E_13</vt:lpwstr>
  </property>
</Properties>
</file>