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100" w:beforeAutospacing="1" w:line="300" w:lineRule="auto"/>
        <w:ind w:left="845" w:hanging="845"/>
        <w:jc w:val="center"/>
        <w:rPr>
          <w:rFonts w:ascii="宋体" w:hAnsi="宋体" w:eastAsia="黑体" w:cs="宋体"/>
          <w:color w:val="333333"/>
          <w:kern w:val="0"/>
          <w:sz w:val="14"/>
          <w:szCs w:val="14"/>
        </w:rPr>
      </w:pPr>
      <w:r>
        <w:rPr>
          <w:rFonts w:hint="eastAsia" w:ascii="黑体" w:hAnsi="黑体" w:eastAsia="黑体" w:cs="黑体"/>
          <w:b/>
          <w:bCs/>
          <w:color w:val="FF0000"/>
          <w:kern w:val="0"/>
          <w:sz w:val="72"/>
          <w:szCs w:val="72"/>
        </w:rPr>
        <w:t>遂昌</w:t>
      </w:r>
      <w:r>
        <w:rPr>
          <w:rFonts w:hint="eastAsia" w:ascii="黑体" w:hAnsi="黑体" w:eastAsia="黑体" w:cs="黑体"/>
          <w:b/>
          <w:bCs/>
          <w:color w:val="FF0000"/>
          <w:kern w:val="0"/>
          <w:sz w:val="72"/>
          <w:szCs w:val="72"/>
          <w:lang w:eastAsia="zh-CN"/>
        </w:rPr>
        <w:t>县</w:t>
      </w:r>
      <w:r>
        <w:rPr>
          <w:rFonts w:hint="eastAsia" w:ascii="黑体" w:hAnsi="黑体" w:eastAsia="黑体" w:cs="黑体"/>
          <w:b/>
          <w:bCs/>
          <w:color w:val="FF0000"/>
          <w:kern w:val="0"/>
          <w:sz w:val="72"/>
          <w:szCs w:val="72"/>
        </w:rPr>
        <w:t>教育研</w:t>
      </w:r>
      <w:r>
        <w:rPr>
          <w:rFonts w:hint="eastAsia" w:ascii="黑体" w:hAnsi="黑体" w:eastAsia="黑体" w:cs="黑体"/>
          <w:b/>
          <w:bCs/>
          <w:color w:val="FF0000"/>
          <w:kern w:val="0"/>
          <w:sz w:val="72"/>
          <w:szCs w:val="72"/>
          <w:lang w:eastAsia="zh-CN"/>
        </w:rPr>
        <w:t>究</w:t>
      </w:r>
      <w:r>
        <w:rPr>
          <w:rFonts w:hint="eastAsia" w:ascii="黑体" w:hAnsi="黑体" w:eastAsia="黑体" w:cs="黑体"/>
          <w:b/>
          <w:bCs/>
          <w:color w:val="FF0000"/>
          <w:kern w:val="0"/>
          <w:sz w:val="72"/>
          <w:szCs w:val="72"/>
        </w:rPr>
        <w:t>室文件</w:t>
      </w:r>
    </w:p>
    <w:p>
      <w:pPr>
        <w:widowControl/>
        <w:shd w:val="clear" w:color="auto" w:fill="FFFFFF"/>
        <w:snapToGrid w:val="0"/>
        <w:spacing w:before="100" w:beforeAutospacing="1" w:line="300" w:lineRule="auto"/>
        <w:ind w:left="318" w:hanging="318"/>
        <w:jc w:val="center"/>
        <w:rPr>
          <w:rFonts w:ascii="宋体" w:hAnsi="宋体" w:cs="宋体"/>
          <w:color w:val="000000"/>
          <w:kern w:val="0"/>
          <w:sz w:val="27"/>
          <w:szCs w:val="27"/>
        </w:rPr>
      </w:pPr>
      <w:r>
        <w:rPr>
          <w:rFonts w:ascii="宋体" w:hAnsi="宋体" w:cs="宋体"/>
          <w:color w:val="000000"/>
          <w:kern w:val="0"/>
          <w:sz w:val="27"/>
          <w:szCs w:val="27"/>
        </w:rPr>
        <w:t xml:space="preserve">遂教研 </w:t>
      </w:r>
      <w:r>
        <w:rPr>
          <w:rFonts w:hint="eastAsia" w:ascii="宋体" w:hAnsi="宋体"/>
          <w:color w:val="000000"/>
          <w:kern w:val="0"/>
          <w:sz w:val="27"/>
          <w:szCs w:val="27"/>
        </w:rPr>
        <w:t>【2023】</w:t>
      </w:r>
      <w:r>
        <w:rPr>
          <w:rFonts w:ascii="宋体" w:hAnsi="宋体" w:cs="宋体"/>
          <w:color w:val="000000"/>
          <w:kern w:val="0"/>
          <w:sz w:val="27"/>
          <w:szCs w:val="27"/>
        </w:rPr>
        <w:t>第</w:t>
      </w:r>
      <w:r>
        <w:rPr>
          <w:rFonts w:hint="eastAsia" w:ascii="宋体" w:hAnsi="宋体" w:cs="宋体"/>
          <w:color w:val="000000"/>
          <w:kern w:val="0"/>
          <w:sz w:val="27"/>
          <w:szCs w:val="27"/>
          <w:lang w:val="en-US" w:eastAsia="zh-CN"/>
        </w:rPr>
        <w:t>100</w:t>
      </w:r>
      <w:r>
        <w:rPr>
          <w:rFonts w:ascii="宋体" w:hAnsi="宋体" w:cs="宋体"/>
          <w:color w:val="000000"/>
          <w:kern w:val="0"/>
          <w:sz w:val="27"/>
          <w:szCs w:val="27"/>
        </w:rPr>
        <w:t>号</w:t>
      </w:r>
    </w:p>
    <w:p>
      <w:pPr>
        <w:widowControl/>
        <w:shd w:val="clear" w:color="auto" w:fill="FFFFFF"/>
        <w:adjustRightInd w:val="0"/>
        <w:snapToGrid w:val="0"/>
        <w:spacing w:line="300" w:lineRule="auto"/>
        <w:ind w:left="318" w:hanging="318"/>
        <w:jc w:val="center"/>
        <w:rPr>
          <w:rFonts w:ascii="黑体" w:hAnsi="宋体" w:eastAsia="黑体" w:cs="宋体"/>
          <w:b/>
          <w:bCs/>
          <w:color w:val="333333"/>
          <w:kern w:val="0"/>
          <w:sz w:val="36"/>
          <w:szCs w:val="36"/>
        </w:rPr>
      </w:pPr>
      <w:r>
        <w:rPr>
          <w:rFonts w:hint="eastAsia" w:ascii="宋体" w:hAnsi="宋体" w:cs="宋体"/>
          <w:color w:val="333333"/>
          <w:kern w:val="0"/>
          <w:sz w:val="14"/>
          <w:szCs w:val="14"/>
        </w:rPr>
        <mc:AlternateContent>
          <mc:Choice Requires="wps">
            <w:drawing>
              <wp:anchor distT="0" distB="0" distL="114300" distR="114300" simplePos="0" relativeHeight="251659264" behindDoc="0" locked="0" layoutInCell="1" allowOverlap="1">
                <wp:simplePos x="0" y="0"/>
                <wp:positionH relativeFrom="column">
                  <wp:posOffset>233680</wp:posOffset>
                </wp:positionH>
                <wp:positionV relativeFrom="paragraph">
                  <wp:posOffset>169545</wp:posOffset>
                </wp:positionV>
                <wp:extent cx="54864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18.4pt;margin-top:13.35pt;height:0pt;width:432pt;z-index:251659264;mso-width-relative:page;mso-height-relative:page;" filled="f" stroked="t" coordsize="21600,21600" o:gfxdata="UEsDBAoAAAAAAIdO4kAAAAAAAAAAAAAAAAAEAAAAZHJzL1BLAwQUAAAACACHTuJARoDHbNYAAAAI&#10;AQAADwAAAGRycy9kb3ducmV2LnhtbE2PwU7DMBBE70j8g7VI3KidIrkQ4vQQCZUDUtXAAW5uvCQR&#10;8TqK3Sb8PYs4wHFmVjNvi+3iB3HGKfaBDGQrBQKpCa6n1sDry+PNHYiYLDk7BEIDXxhhW15eFDZ3&#10;YaYDnuvUCi6hmFsDXUpjLmVsOvQ2rsKIxNlHmLxNLKdWusnOXO4HuVZKS2974oXOjlh12HzWJ2/g&#10;bb/bj89VpcPT+25eWp3Vh81gzPVVph5AJFzS3zH84DM6lMx0DCdyUQwGbjWTJwNrvQHB+b1SbBx/&#10;DVkW8v8D5TdQSwMEFAAAAAgAh07iQMeTb/HvAQAA2QMAAA4AAABkcnMvZTJvRG9jLnhtbK1TzW4T&#10;MRC+I/EOlu9kt1FblVU2PTSEC4JIwANMbG/Wkv/kcbPJS/ACSNzgxJE7b0P7GIy9aQrlkgN78I7H&#10;M9/M93k8u95Zw7Yqovau5WeTmjPlhJfabVr+8cPyxRVnmMBJMN6plu8V8uv582ezITRq6ntvpIqM&#10;QBw2Q2h5n1JoqgpFryzgxAfl6LDz0UKibdxUMsJA6NZU07q+rAYfZYheKETyLsZDfkCMpwD6rtNC&#10;Lby4tcqlETUqA4koYa8D8nnptuuUSO+6DlVipuXENJWVipC9zms1n0GziRB6LQ4twCktPOFkQTsq&#10;eoRaQAJ2G/U/UFaL6NF3aSK8rUYiRRFicVY/0eZ9D0EVLiQ1hqPo+P9gxdvtKjItWz7lzIGlC7/7&#10;/OPXp6/3P7/Qevf9G5tmkYaADcXeuFU87DCsYma866LNf+LCdkXY/VFYtUtMkPPi/OryvCbNxcNZ&#10;9ZgYIqbXyluWjZYb7TJnaGD7BhMVo9CHkOw2jg00ty/ri4wHNIEd3TyZNhALdJuSjN5oudTG5BSM&#10;m/WNiWwLNAXLZU1f5kTAf4XlKgvAfowrR+N89ArkKydZ2gfSx9Gz4LkHqyRnRtEryhYBQpNAm1Mi&#10;qbRx1EGWdRQyW2sv90Xf4qcbLz0epjOP1J/7kv34Iu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aAx2zWAAAACAEAAA8AAAAAAAAAAQAgAAAAIgAAAGRycy9kb3ducmV2LnhtbFBLAQIUABQAAAAI&#10;AIdO4kDHk2/x7wEAANkDAAAOAAAAAAAAAAEAIAAAACUBAABkcnMvZTJvRG9jLnhtbFBLBQYAAAAA&#10;BgAGAFkBAACGBQAAAAA=&#10;">
                <v:fill on="f" focussize="0,0"/>
                <v:stroke weight="1.5pt" color="#FF0000" joinstyle="round"/>
                <v:imagedata o:title=""/>
                <o:lock v:ext="edit" aspectratio="f"/>
              </v:line>
            </w:pict>
          </mc:Fallback>
        </mc:AlternateContent>
      </w:r>
    </w:p>
    <w:p>
      <w:pPr>
        <w:pStyle w:val="4"/>
        <w:widowControl/>
        <w:snapToGrid w:val="0"/>
        <w:spacing w:beforeAutospacing="0" w:afterAutospacing="0"/>
        <w:jc w:val="center"/>
        <w:rPr>
          <w:rFonts w:hint="eastAsia" w:ascii="黑体" w:hAnsi="宋体" w:eastAsia="黑体" w:cs="宋体"/>
          <w:b/>
          <w:bCs/>
          <w:color w:val="333333"/>
          <w:sz w:val="36"/>
          <w:szCs w:val="36"/>
          <w:lang w:eastAsia="zh-CN"/>
        </w:rPr>
      </w:pPr>
      <w:r>
        <w:rPr>
          <w:rFonts w:hint="eastAsia" w:ascii="黑体" w:hAnsi="宋体" w:eastAsia="黑体" w:cs="宋体"/>
          <w:b/>
          <w:bCs/>
          <w:color w:val="333333"/>
          <w:sz w:val="36"/>
          <w:szCs w:val="36"/>
          <w:lang w:eastAsia="zh-CN"/>
        </w:rPr>
        <w:t>关于组织参加丽水市小学</w:t>
      </w:r>
      <w:r>
        <w:rPr>
          <w:rFonts w:hint="eastAsia" w:ascii="黑体" w:hAnsi="宋体" w:eastAsia="黑体" w:cs="宋体"/>
          <w:b/>
          <w:bCs/>
          <w:color w:val="333333"/>
          <w:sz w:val="36"/>
          <w:szCs w:val="36"/>
          <w:lang w:val="en-US" w:eastAsia="zh-CN"/>
        </w:rPr>
        <w:t>英语</w:t>
      </w:r>
      <w:r>
        <w:rPr>
          <w:rFonts w:hint="eastAsia" w:ascii="黑体" w:hAnsi="宋体" w:eastAsia="黑体" w:cs="宋体"/>
          <w:b/>
          <w:bCs/>
          <w:color w:val="333333"/>
          <w:sz w:val="36"/>
          <w:szCs w:val="36"/>
          <w:lang w:eastAsia="zh-CN"/>
        </w:rPr>
        <w:t>学科关键问题解决</w:t>
      </w:r>
    </w:p>
    <w:p>
      <w:pPr>
        <w:pStyle w:val="4"/>
        <w:widowControl/>
        <w:snapToGrid w:val="0"/>
        <w:spacing w:beforeAutospacing="0" w:afterAutospacing="0"/>
        <w:jc w:val="center"/>
        <w:rPr>
          <w:rFonts w:ascii="黑体" w:hAnsi="宋体" w:eastAsia="黑体" w:cs="宋体"/>
          <w:b/>
          <w:bCs/>
          <w:color w:val="333333"/>
          <w:sz w:val="36"/>
          <w:szCs w:val="36"/>
        </w:rPr>
      </w:pPr>
      <w:r>
        <w:rPr>
          <w:rFonts w:hint="eastAsia" w:ascii="黑体" w:hAnsi="宋体" w:eastAsia="黑体" w:cs="宋体"/>
          <w:b/>
          <w:bCs/>
          <w:color w:val="333333"/>
          <w:sz w:val="36"/>
          <w:szCs w:val="36"/>
          <w:lang w:eastAsia="zh-CN"/>
        </w:rPr>
        <w:t>暨作业设计能力专题培训活动的通知</w:t>
      </w:r>
    </w:p>
    <w:p>
      <w:pPr>
        <w:widowControl/>
        <w:shd w:val="clear" w:color="auto" w:fill="FFFFFF"/>
        <w:adjustRightInd w:val="0"/>
        <w:snapToGrid w:val="0"/>
        <w:spacing w:line="300" w:lineRule="auto"/>
        <w:jc w:val="left"/>
        <w:rPr>
          <w:rFonts w:ascii="仿宋_GB2312" w:hAnsi="宋体" w:eastAsia="仿宋_GB2312" w:cs="宋体"/>
          <w:color w:val="000000"/>
          <w:kern w:val="0"/>
          <w:sz w:val="11"/>
          <w:szCs w:val="11"/>
        </w:rPr>
      </w:pPr>
    </w:p>
    <w:p>
      <w:pPr>
        <w:widowControl/>
        <w:shd w:val="clear" w:color="auto" w:fill="FFFFFF"/>
        <w:adjustRightInd w:val="0"/>
        <w:snapToGrid w:val="0"/>
        <w:spacing w:line="360" w:lineRule="auto"/>
        <w:jc w:val="left"/>
        <w:rPr>
          <w:rFonts w:ascii="宋体" w:hAnsi="宋体" w:cs="宋体"/>
          <w:color w:val="000000"/>
          <w:kern w:val="0"/>
          <w:sz w:val="32"/>
          <w:szCs w:val="32"/>
        </w:rPr>
      </w:pPr>
    </w:p>
    <w:p>
      <w:pPr>
        <w:pStyle w:val="4"/>
        <w:widowControl/>
        <w:shd w:val="clear" w:color="auto" w:fill="FFFFFF"/>
        <w:spacing w:beforeAutospacing="0" w:afterAutospacing="0" w:line="360" w:lineRule="auto"/>
        <w:rPr>
          <w:rFonts w:hint="eastAsia" w:ascii="仿宋_GB2312" w:hAnsi="myContentFont" w:eastAsia="仿宋_GB2312" w:cs="仿宋_GB2312"/>
          <w:color w:val="333333"/>
          <w:sz w:val="31"/>
          <w:szCs w:val="31"/>
          <w:shd w:val="clear" w:color="auto" w:fill="FFFFFF"/>
          <w:lang w:val="en-US" w:eastAsia="zh-CN"/>
        </w:rPr>
      </w:pPr>
      <w:r>
        <w:rPr>
          <w:rFonts w:hint="eastAsia" w:ascii="仿宋_GB2312" w:hAnsi="myContentFont" w:eastAsia="仿宋_GB2312" w:cs="仿宋_GB2312"/>
          <w:color w:val="333333"/>
          <w:sz w:val="31"/>
          <w:szCs w:val="31"/>
          <w:shd w:val="clear" w:color="auto" w:fill="FFFFFF"/>
          <w:lang w:val="en-US" w:eastAsia="zh-CN"/>
        </w:rPr>
        <w:t>全县各小学：</w:t>
      </w:r>
    </w:p>
    <w:p>
      <w:pPr>
        <w:pStyle w:val="4"/>
        <w:widowControl/>
        <w:shd w:val="clear" w:color="auto" w:fill="FFFFFF"/>
        <w:spacing w:beforeAutospacing="0" w:afterAutospacing="0" w:line="360" w:lineRule="auto"/>
        <w:ind w:firstLine="645"/>
        <w:rPr>
          <w:rFonts w:hint="eastAsia" w:ascii="仿宋_GB2312" w:hAnsi="myContentFont" w:eastAsia="仿宋_GB2312" w:cs="仿宋_GB2312"/>
          <w:color w:val="333333"/>
          <w:sz w:val="31"/>
          <w:szCs w:val="31"/>
          <w:shd w:val="clear" w:color="auto" w:fill="FFFFFF"/>
          <w:lang w:val="en-US" w:eastAsia="zh-CN"/>
        </w:rPr>
      </w:pPr>
      <w:r>
        <w:rPr>
          <w:rFonts w:hint="eastAsia" w:ascii="仿宋_GB2312" w:hAnsi="myContentFont" w:eastAsia="仿宋_GB2312" w:cs="仿宋_GB2312"/>
          <w:color w:val="333333"/>
          <w:sz w:val="31"/>
          <w:szCs w:val="31"/>
          <w:shd w:val="clear" w:color="auto" w:fill="FFFFFF"/>
          <w:lang w:val="en-US" w:eastAsia="zh-CN"/>
        </w:rPr>
        <w:t>为贯彻落实“双减”工作精神和义务教育英语课程标准</w:t>
      </w:r>
    </w:p>
    <w:p>
      <w:pPr>
        <w:pStyle w:val="4"/>
        <w:widowControl/>
        <w:shd w:val="clear" w:color="auto" w:fill="FFFFFF"/>
        <w:spacing w:beforeAutospacing="0" w:afterAutospacing="0" w:line="360" w:lineRule="auto"/>
        <w:rPr>
          <w:rFonts w:hint="eastAsia" w:ascii="仿宋_GB2312" w:hAnsi="myContentFont" w:eastAsia="仿宋_GB2312" w:cs="仿宋_GB2312"/>
          <w:color w:val="333333"/>
          <w:sz w:val="31"/>
          <w:szCs w:val="31"/>
          <w:shd w:val="clear" w:color="auto" w:fill="FFFFFF"/>
          <w:lang w:val="en-US" w:eastAsia="zh-CN"/>
        </w:rPr>
      </w:pPr>
      <w:r>
        <w:rPr>
          <w:rFonts w:hint="eastAsia" w:ascii="仿宋_GB2312" w:hAnsi="myContentFont" w:eastAsia="仿宋_GB2312" w:cs="仿宋_GB2312"/>
          <w:color w:val="333333"/>
          <w:sz w:val="31"/>
          <w:szCs w:val="31"/>
          <w:shd w:val="clear" w:color="auto" w:fill="FFFFFF"/>
          <w:lang w:val="en-US" w:eastAsia="zh-CN"/>
        </w:rPr>
        <w:t>要求，积极探索小学英语综合评价方式和素养导向的单元作业研发，有效促进教师学科分项等级评价实施和作业设计的科学性、合理性，根据市教研院工作安排，将于2023年11月30日—12月1日在遂昌县实验小学教育集团实验校区开展丽水市小学英语学科关键问题解决暨作业设计能力专题培训活动。为了更好的学习，将组织我县小学英语教师参加。具体通知如下：</w:t>
      </w:r>
    </w:p>
    <w:p>
      <w:pPr>
        <w:pStyle w:val="4"/>
        <w:widowControl/>
        <w:numPr>
          <w:ilvl w:val="0"/>
          <w:numId w:val="1"/>
        </w:numPr>
        <w:shd w:val="clear" w:color="auto" w:fill="FFFFFF"/>
        <w:spacing w:beforeAutospacing="0" w:afterAutospacing="0" w:line="360" w:lineRule="auto"/>
        <w:ind w:firstLine="622" w:firstLineChars="200"/>
        <w:rPr>
          <w:rFonts w:hint="eastAsia" w:ascii="仿宋_GB2312" w:hAnsi="myContentFont" w:eastAsia="仿宋_GB2312" w:cs="仿宋_GB2312"/>
          <w:b/>
          <w:bCs/>
          <w:color w:val="333333"/>
          <w:sz w:val="31"/>
          <w:szCs w:val="31"/>
          <w:shd w:val="clear" w:color="auto" w:fill="FFFFFF"/>
          <w:lang w:val="en-US" w:eastAsia="zh-CN"/>
        </w:rPr>
      </w:pPr>
      <w:r>
        <w:rPr>
          <w:rFonts w:hint="eastAsia" w:ascii="仿宋_GB2312" w:hAnsi="myContentFont" w:eastAsia="仿宋_GB2312" w:cs="仿宋_GB2312"/>
          <w:b/>
          <w:bCs/>
          <w:color w:val="333333"/>
          <w:sz w:val="31"/>
          <w:szCs w:val="31"/>
          <w:shd w:val="clear" w:color="auto" w:fill="FFFFFF"/>
          <w:lang w:val="en-US" w:eastAsia="zh-CN"/>
        </w:rPr>
        <w:t>活动时间：</w:t>
      </w:r>
    </w:p>
    <w:p>
      <w:pPr>
        <w:pStyle w:val="4"/>
        <w:widowControl/>
        <w:numPr>
          <w:ilvl w:val="0"/>
          <w:numId w:val="0"/>
        </w:numPr>
        <w:shd w:val="clear" w:color="auto" w:fill="FFFFFF"/>
        <w:spacing w:beforeAutospacing="0" w:afterAutospacing="0" w:line="360" w:lineRule="auto"/>
        <w:ind w:firstLine="930" w:firstLineChars="300"/>
        <w:rPr>
          <w:rFonts w:hint="eastAsia" w:ascii="仿宋_GB2312" w:hAnsi="myContentFont" w:eastAsia="仿宋_GB2312" w:cs="仿宋_GB2312"/>
          <w:color w:val="333333"/>
          <w:sz w:val="31"/>
          <w:szCs w:val="31"/>
          <w:shd w:val="clear" w:color="auto" w:fill="FFFFFF"/>
          <w:lang w:val="en-US" w:eastAsia="zh-CN"/>
        </w:rPr>
      </w:pPr>
      <w:r>
        <w:rPr>
          <w:rFonts w:hint="eastAsia" w:ascii="仿宋_GB2312" w:hAnsi="myContentFont" w:eastAsia="仿宋_GB2312" w:cs="仿宋_GB2312"/>
          <w:color w:val="333333"/>
          <w:sz w:val="31"/>
          <w:szCs w:val="31"/>
          <w:shd w:val="clear" w:color="auto" w:fill="FFFFFF"/>
          <w:lang w:val="en-US" w:eastAsia="zh-CN"/>
        </w:rPr>
        <w:t>2023年11月30日-12月1日，30日下午12:50前报到。</w:t>
      </w:r>
    </w:p>
    <w:p>
      <w:pPr>
        <w:pStyle w:val="4"/>
        <w:widowControl/>
        <w:numPr>
          <w:ilvl w:val="0"/>
          <w:numId w:val="1"/>
        </w:numPr>
        <w:shd w:val="clear" w:color="auto" w:fill="FFFFFF"/>
        <w:spacing w:beforeAutospacing="0" w:afterAutospacing="0" w:line="360" w:lineRule="auto"/>
        <w:ind w:left="0" w:leftChars="0" w:firstLine="622" w:firstLineChars="200"/>
        <w:rPr>
          <w:rFonts w:hint="eastAsia" w:ascii="仿宋_GB2312" w:hAnsi="myContentFont" w:eastAsia="仿宋_GB2312" w:cs="仿宋_GB2312"/>
          <w:color w:val="333333"/>
          <w:sz w:val="31"/>
          <w:szCs w:val="31"/>
          <w:shd w:val="clear" w:color="auto" w:fill="FFFFFF"/>
          <w:lang w:val="en-US" w:eastAsia="zh-CN"/>
        </w:rPr>
      </w:pPr>
      <w:r>
        <w:rPr>
          <w:rFonts w:hint="eastAsia" w:ascii="仿宋_GB2312" w:hAnsi="myContentFont" w:eastAsia="仿宋_GB2312" w:cs="仿宋_GB2312"/>
          <w:b/>
          <w:bCs/>
          <w:color w:val="333333"/>
          <w:sz w:val="31"/>
          <w:szCs w:val="31"/>
          <w:shd w:val="clear" w:color="auto" w:fill="FFFFFF"/>
          <w:lang w:val="en-US" w:eastAsia="zh-CN"/>
        </w:rPr>
        <w:t>活动地点</w:t>
      </w:r>
      <w:r>
        <w:rPr>
          <w:rFonts w:hint="eastAsia" w:ascii="仿宋_GB2312" w:hAnsi="myContentFont" w:eastAsia="仿宋_GB2312" w:cs="仿宋_GB2312"/>
          <w:color w:val="333333"/>
          <w:sz w:val="31"/>
          <w:szCs w:val="31"/>
          <w:shd w:val="clear" w:color="auto" w:fill="FFFFFF"/>
          <w:lang w:val="en-US" w:eastAsia="zh-CN"/>
        </w:rPr>
        <w:t>：</w:t>
      </w:r>
    </w:p>
    <w:p>
      <w:pPr>
        <w:pStyle w:val="4"/>
        <w:widowControl/>
        <w:numPr>
          <w:ilvl w:val="0"/>
          <w:numId w:val="0"/>
        </w:numPr>
        <w:shd w:val="clear" w:color="auto" w:fill="FFFFFF"/>
        <w:spacing w:beforeAutospacing="0" w:afterAutospacing="0" w:line="360" w:lineRule="auto"/>
        <w:ind w:leftChars="200" w:firstLine="310" w:firstLineChars="100"/>
        <w:rPr>
          <w:rFonts w:hint="eastAsia" w:ascii="仿宋_GB2312" w:hAnsi="myContentFont" w:eastAsia="仿宋_GB2312" w:cs="仿宋_GB2312"/>
          <w:color w:val="333333"/>
          <w:sz w:val="31"/>
          <w:szCs w:val="31"/>
          <w:shd w:val="clear" w:color="auto" w:fill="FFFFFF"/>
          <w:lang w:val="en-US" w:eastAsia="zh-CN"/>
        </w:rPr>
      </w:pPr>
      <w:r>
        <w:rPr>
          <w:rFonts w:hint="eastAsia" w:ascii="仿宋_GB2312" w:hAnsi="myContentFont" w:eastAsia="仿宋_GB2312" w:cs="仿宋_GB2312"/>
          <w:color w:val="333333"/>
          <w:sz w:val="31"/>
          <w:szCs w:val="31"/>
          <w:shd w:val="clear" w:color="auto" w:fill="FFFFFF"/>
          <w:lang w:val="en-US" w:eastAsia="zh-CN"/>
        </w:rPr>
        <w:t>遂昌县实验小学教育集团实验校区五楼会议室。</w:t>
      </w:r>
    </w:p>
    <w:p>
      <w:pPr>
        <w:pStyle w:val="4"/>
        <w:widowControl/>
        <w:numPr>
          <w:ilvl w:val="0"/>
          <w:numId w:val="1"/>
        </w:numPr>
        <w:shd w:val="clear" w:color="auto" w:fill="FFFFFF"/>
        <w:spacing w:beforeAutospacing="0" w:afterAutospacing="0" w:line="360" w:lineRule="auto"/>
        <w:ind w:left="0" w:leftChars="0" w:firstLine="622" w:firstLineChars="200"/>
        <w:rPr>
          <w:rFonts w:hint="eastAsia" w:ascii="仿宋_GB2312" w:hAnsi="myContentFont" w:eastAsia="仿宋_GB2312" w:cs="仿宋_GB2312"/>
          <w:b/>
          <w:bCs/>
          <w:color w:val="333333"/>
          <w:sz w:val="31"/>
          <w:szCs w:val="31"/>
          <w:shd w:val="clear" w:color="auto" w:fill="FFFFFF"/>
          <w:lang w:val="en-US" w:eastAsia="zh-CN"/>
        </w:rPr>
      </w:pPr>
      <w:r>
        <w:rPr>
          <w:rFonts w:hint="eastAsia" w:ascii="仿宋_GB2312" w:hAnsi="myContentFont" w:eastAsia="仿宋_GB2312" w:cs="仿宋_GB2312"/>
          <w:b/>
          <w:bCs/>
          <w:color w:val="333333"/>
          <w:sz w:val="31"/>
          <w:szCs w:val="31"/>
          <w:shd w:val="clear" w:color="auto" w:fill="FFFFFF"/>
          <w:lang w:val="en-US" w:eastAsia="zh-CN"/>
        </w:rPr>
        <w:t>参加对象：</w:t>
      </w:r>
    </w:p>
    <w:p>
      <w:pPr>
        <w:pStyle w:val="4"/>
        <w:widowControl/>
        <w:numPr>
          <w:ilvl w:val="0"/>
          <w:numId w:val="0"/>
        </w:numPr>
        <w:shd w:val="clear" w:color="auto" w:fill="FFFFFF"/>
        <w:spacing w:beforeAutospacing="0" w:afterAutospacing="0" w:line="360" w:lineRule="auto"/>
        <w:ind w:left="729" w:leftChars="347" w:firstLine="0" w:firstLineChars="0"/>
        <w:rPr>
          <w:rFonts w:hint="eastAsia" w:ascii="仿宋_GB2312" w:hAnsi="myContentFont" w:eastAsia="仿宋_GB2312" w:cs="仿宋_GB2312"/>
          <w:color w:val="333333"/>
          <w:sz w:val="31"/>
          <w:szCs w:val="31"/>
          <w:shd w:val="clear" w:color="auto" w:fill="FFFFFF"/>
          <w:lang w:val="en-US" w:eastAsia="zh-CN"/>
        </w:rPr>
      </w:pPr>
      <w:r>
        <w:rPr>
          <w:rFonts w:hint="eastAsia" w:ascii="仿宋_GB2312" w:hAnsi="myContentFont" w:eastAsia="仿宋_GB2312" w:cs="仿宋_GB2312"/>
          <w:color w:val="333333"/>
          <w:sz w:val="31"/>
          <w:szCs w:val="31"/>
          <w:shd w:val="clear" w:color="auto" w:fill="FFFFFF"/>
          <w:lang w:val="en-US" w:eastAsia="zh-CN"/>
        </w:rPr>
        <w:t>遂昌县小学英语全体专职教师和部分兼职教师。</w:t>
      </w:r>
    </w:p>
    <w:p>
      <w:pPr>
        <w:pStyle w:val="4"/>
        <w:widowControl/>
        <w:numPr>
          <w:ilvl w:val="0"/>
          <w:numId w:val="0"/>
        </w:numPr>
        <w:shd w:val="clear" w:color="auto" w:fill="FFFFFF"/>
        <w:spacing w:beforeAutospacing="0" w:afterAutospacing="0" w:line="360" w:lineRule="auto"/>
        <w:ind w:left="729" w:leftChars="347" w:firstLine="0" w:firstLineChars="0"/>
        <w:rPr>
          <w:rFonts w:hint="eastAsia" w:ascii="仿宋_GB2312" w:hAnsi="myContentFont" w:eastAsia="仿宋_GB2312" w:cs="仿宋_GB2312"/>
          <w:color w:val="333333"/>
          <w:sz w:val="31"/>
          <w:szCs w:val="31"/>
          <w:shd w:val="clear" w:color="auto" w:fill="FFFFFF"/>
          <w:lang w:val="en-US" w:eastAsia="zh-CN"/>
        </w:rPr>
      </w:pPr>
      <w:r>
        <w:rPr>
          <w:rFonts w:hint="eastAsia" w:ascii="仿宋_GB2312" w:hAnsi="myContentFont" w:eastAsia="仿宋_GB2312" w:cs="仿宋_GB2312"/>
          <w:b/>
          <w:bCs/>
          <w:color w:val="333333"/>
          <w:sz w:val="31"/>
          <w:szCs w:val="31"/>
          <w:shd w:val="clear" w:color="auto" w:fill="FFFFFF"/>
          <w:lang w:val="en-US" w:eastAsia="zh-CN"/>
        </w:rPr>
        <w:t>四、注意事项：</w:t>
      </w:r>
    </w:p>
    <w:p>
      <w:pPr>
        <w:pStyle w:val="4"/>
        <w:widowControl/>
        <w:shd w:val="clear" w:color="auto" w:fill="FFFFFF"/>
        <w:spacing w:beforeAutospacing="0" w:afterAutospacing="0" w:line="360" w:lineRule="auto"/>
        <w:ind w:firstLine="620" w:firstLineChars="200"/>
        <w:rPr>
          <w:rFonts w:hint="eastAsia" w:ascii="仿宋_GB2312" w:hAnsi="myContentFont" w:eastAsia="仿宋_GB2312" w:cs="仿宋_GB2312"/>
          <w:color w:val="333333"/>
          <w:sz w:val="31"/>
          <w:szCs w:val="31"/>
          <w:shd w:val="clear" w:color="auto" w:fill="FFFFFF"/>
          <w:lang w:val="en-US" w:eastAsia="zh-CN"/>
        </w:rPr>
      </w:pPr>
      <w:r>
        <w:rPr>
          <w:rFonts w:hint="eastAsia" w:ascii="仿宋_GB2312" w:hAnsi="myContentFont" w:eastAsia="仿宋_GB2312" w:cs="仿宋_GB2312"/>
          <w:color w:val="333333"/>
          <w:sz w:val="31"/>
          <w:szCs w:val="31"/>
          <w:shd w:val="clear" w:color="auto" w:fill="FFFFFF"/>
          <w:lang w:val="en-US" w:eastAsia="zh-CN"/>
        </w:rPr>
        <w:t>1.请各校提前安排好教师的工作，确保相关教师按时参加会议。</w:t>
      </w:r>
    </w:p>
    <w:p>
      <w:pPr>
        <w:pStyle w:val="4"/>
        <w:widowControl/>
        <w:shd w:val="clear" w:color="auto" w:fill="FFFFFF"/>
        <w:spacing w:beforeAutospacing="0" w:afterAutospacing="0" w:line="360" w:lineRule="auto"/>
        <w:ind w:firstLine="620" w:firstLineChars="200"/>
        <w:rPr>
          <w:rFonts w:hint="eastAsia" w:ascii="仿宋_GB2312" w:hAnsi="myContentFont" w:eastAsia="仿宋_GB2312" w:cs="仿宋_GB2312"/>
          <w:color w:val="333333"/>
          <w:sz w:val="31"/>
          <w:szCs w:val="31"/>
          <w:shd w:val="clear" w:color="auto" w:fill="FFFFFF"/>
          <w:lang w:val="en-US" w:eastAsia="zh-CN"/>
        </w:rPr>
      </w:pPr>
      <w:r>
        <w:rPr>
          <w:rFonts w:hint="eastAsia" w:ascii="仿宋_GB2312" w:hAnsi="myContentFont" w:eastAsia="仿宋_GB2312" w:cs="仿宋_GB2312"/>
          <w:color w:val="333333"/>
          <w:sz w:val="31"/>
          <w:szCs w:val="31"/>
          <w:shd w:val="clear" w:color="auto" w:fill="FFFFFF"/>
          <w:lang w:val="en-US" w:eastAsia="zh-CN"/>
        </w:rPr>
        <w:t>2.参会人员按相关要求及时参加会议，并做好自我防护和交通等安全工作。</w:t>
      </w:r>
    </w:p>
    <w:p>
      <w:pPr>
        <w:pStyle w:val="4"/>
        <w:widowControl/>
        <w:shd w:val="clear" w:color="auto" w:fill="FFFFFF"/>
        <w:spacing w:beforeAutospacing="0" w:afterAutospacing="0" w:line="360" w:lineRule="auto"/>
        <w:ind w:left="617" w:leftChars="294" w:firstLine="0" w:firstLineChars="0"/>
        <w:rPr>
          <w:rFonts w:hint="eastAsia" w:ascii="仿宋_GB2312" w:hAnsi="myContentFont" w:eastAsia="仿宋_GB2312" w:cs="仿宋_GB2312"/>
          <w:color w:val="333333"/>
          <w:sz w:val="31"/>
          <w:szCs w:val="31"/>
          <w:shd w:val="clear" w:color="auto" w:fill="FFFFFF"/>
          <w:lang w:val="en-US" w:eastAsia="zh-CN"/>
        </w:rPr>
      </w:pPr>
      <w:r>
        <w:rPr>
          <w:rFonts w:hint="eastAsia" w:ascii="仿宋_GB2312" w:hAnsi="myContentFont" w:eastAsia="仿宋_GB2312" w:cs="仿宋_GB2312"/>
          <w:color w:val="333333"/>
          <w:sz w:val="31"/>
          <w:szCs w:val="31"/>
          <w:shd w:val="clear" w:color="auto" w:fill="FFFFFF"/>
          <w:lang w:val="en-US" w:eastAsia="zh-CN"/>
        </w:rPr>
        <w:t>3.本次活动往返交通费和住宿费回原单位报销。</w:t>
      </w:r>
    </w:p>
    <w:p>
      <w:pPr>
        <w:pStyle w:val="4"/>
        <w:widowControl/>
        <w:shd w:val="clear" w:color="auto" w:fill="FFFFFF"/>
        <w:spacing w:beforeAutospacing="0" w:afterAutospacing="0" w:line="360" w:lineRule="auto"/>
        <w:rPr>
          <w:rFonts w:hint="eastAsia" w:ascii="仿宋_GB2312" w:hAnsi="myContentFont" w:eastAsia="仿宋_GB2312" w:cs="仿宋_GB2312"/>
          <w:color w:val="333333"/>
          <w:sz w:val="31"/>
          <w:szCs w:val="31"/>
          <w:shd w:val="clear" w:color="auto" w:fill="FFFFFF"/>
          <w:lang w:val="en-US" w:eastAsia="zh-CN"/>
        </w:rPr>
      </w:pPr>
    </w:p>
    <w:p>
      <w:pPr>
        <w:pStyle w:val="4"/>
        <w:widowControl/>
        <w:shd w:val="clear" w:color="auto" w:fill="FFFFFF"/>
        <w:spacing w:beforeAutospacing="0" w:afterAutospacing="0" w:line="360" w:lineRule="auto"/>
        <w:ind w:firstLine="645"/>
        <w:rPr>
          <w:rFonts w:hint="eastAsia" w:ascii="仿宋_GB2312" w:hAnsi="myContentFont" w:eastAsia="仿宋_GB2312" w:cs="仿宋_GB2312"/>
          <w:color w:val="333333"/>
          <w:sz w:val="31"/>
          <w:szCs w:val="31"/>
          <w:shd w:val="clear" w:color="auto" w:fill="FFFFFF"/>
          <w:lang w:val="en-US" w:eastAsia="zh-CN"/>
        </w:rPr>
      </w:pPr>
    </w:p>
    <w:p>
      <w:pPr>
        <w:pStyle w:val="4"/>
        <w:widowControl/>
        <w:shd w:val="clear" w:color="auto" w:fill="FFFFFF"/>
        <w:spacing w:beforeAutospacing="0" w:afterAutospacing="0" w:line="360" w:lineRule="auto"/>
        <w:ind w:firstLine="645"/>
        <w:rPr>
          <w:rFonts w:hint="eastAsia" w:ascii="仿宋_GB2312" w:hAnsi="myContentFont" w:eastAsia="仿宋_GB2312" w:cs="仿宋_GB2312"/>
          <w:color w:val="333333"/>
          <w:sz w:val="31"/>
          <w:szCs w:val="31"/>
          <w:shd w:val="clear" w:color="auto" w:fill="FFFFFF"/>
          <w:lang w:val="en-US" w:eastAsia="zh-CN"/>
        </w:rPr>
      </w:pPr>
    </w:p>
    <w:p>
      <w:pPr>
        <w:pStyle w:val="4"/>
        <w:widowControl/>
        <w:shd w:val="clear" w:color="auto" w:fill="FFFFFF"/>
        <w:spacing w:beforeAutospacing="0" w:afterAutospacing="0" w:line="360" w:lineRule="auto"/>
        <w:ind w:firstLine="4340" w:firstLineChars="1400"/>
        <w:rPr>
          <w:rFonts w:hint="eastAsia" w:ascii="仿宋_GB2312" w:hAnsi="myContentFont" w:eastAsia="仿宋_GB2312" w:cs="仿宋_GB2312"/>
          <w:color w:val="333333"/>
          <w:sz w:val="31"/>
          <w:szCs w:val="31"/>
          <w:shd w:val="clear" w:color="auto" w:fill="FFFFFF"/>
          <w:lang w:val="en-US" w:eastAsia="zh-CN"/>
        </w:rPr>
      </w:pPr>
      <w:r>
        <w:rPr>
          <w:rFonts w:hint="eastAsia" w:ascii="仿宋_GB2312" w:hAnsi="myContentFont" w:eastAsia="仿宋_GB2312" w:cs="仿宋_GB2312"/>
          <w:color w:val="333333"/>
          <w:sz w:val="31"/>
          <w:szCs w:val="31"/>
          <w:shd w:val="clear" w:color="auto" w:fill="FFFFFF"/>
          <w:lang w:val="en-US" w:eastAsia="zh-CN"/>
        </w:rPr>
        <w:t>遂昌县教育研究室</w:t>
      </w:r>
    </w:p>
    <w:p>
      <w:pPr>
        <w:pStyle w:val="4"/>
        <w:widowControl/>
        <w:shd w:val="clear" w:color="auto" w:fill="FFFFFF"/>
        <w:spacing w:beforeAutospacing="0" w:afterAutospacing="0" w:line="360" w:lineRule="auto"/>
        <w:ind w:firstLine="4340" w:firstLineChars="1400"/>
        <w:rPr>
          <w:rFonts w:hint="eastAsia" w:ascii="仿宋_GB2312" w:hAnsi="myContentFont" w:eastAsia="仿宋_GB2312" w:cs="仿宋_GB2312"/>
          <w:color w:val="333333"/>
          <w:sz w:val="31"/>
          <w:szCs w:val="31"/>
          <w:shd w:val="clear" w:color="auto" w:fill="FFFFFF"/>
          <w:lang w:val="en-US" w:eastAsia="zh-CN"/>
        </w:rPr>
      </w:pPr>
      <w:r>
        <w:rPr>
          <w:rFonts w:hint="eastAsia" w:ascii="仿宋_GB2312" w:hAnsi="myContentFont" w:eastAsia="仿宋_GB2312" w:cs="仿宋_GB2312"/>
          <w:color w:val="333333"/>
          <w:sz w:val="31"/>
          <w:szCs w:val="31"/>
          <w:shd w:val="clear" w:color="auto" w:fill="FFFFFF"/>
          <w:lang w:val="en-US" w:eastAsia="zh-CN"/>
        </w:rPr>
        <w:t>二○二三年十一月二十四日</w:t>
      </w:r>
    </w:p>
    <w:p>
      <w:pPr>
        <w:pStyle w:val="4"/>
        <w:widowControl/>
        <w:shd w:val="clear" w:color="auto" w:fill="FFFFFF"/>
        <w:spacing w:beforeAutospacing="0" w:afterAutospacing="0" w:line="360" w:lineRule="auto"/>
        <w:ind w:firstLine="5285" w:firstLineChars="1705"/>
        <w:rPr>
          <w:rFonts w:hint="eastAsia" w:ascii="仿宋_GB2312" w:hAnsi="myContentFont" w:eastAsia="仿宋_GB2312" w:cs="仿宋_GB2312"/>
          <w:color w:val="333333"/>
          <w:sz w:val="31"/>
          <w:szCs w:val="31"/>
          <w:shd w:val="clear" w:color="auto" w:fill="FFFFFF"/>
          <w:lang w:val="en-US" w:eastAsia="zh-CN"/>
        </w:rPr>
      </w:pPr>
    </w:p>
    <w:p>
      <w:pPr>
        <w:pStyle w:val="4"/>
        <w:widowControl/>
        <w:shd w:val="clear" w:color="auto" w:fill="FFFFFF"/>
        <w:spacing w:beforeAutospacing="0" w:afterAutospacing="0" w:line="360" w:lineRule="auto"/>
        <w:ind w:firstLine="645"/>
        <w:rPr>
          <w:rFonts w:hint="eastAsia" w:ascii="仿宋_GB2312" w:hAnsi="myContentFont" w:eastAsia="仿宋_GB2312" w:cs="仿宋_GB2312"/>
          <w:color w:val="333333"/>
          <w:sz w:val="31"/>
          <w:szCs w:val="31"/>
          <w:shd w:val="clear" w:color="auto" w:fill="FFFFFF"/>
          <w:lang w:val="en-US" w:eastAsia="zh-CN"/>
        </w:rPr>
      </w:pPr>
    </w:p>
    <w:p>
      <w:pPr>
        <w:pStyle w:val="4"/>
        <w:widowControl/>
        <w:shd w:val="clear" w:color="auto" w:fill="FFFFFF"/>
        <w:spacing w:beforeAutospacing="0" w:afterAutospacing="0" w:line="360" w:lineRule="auto"/>
        <w:ind w:firstLine="645"/>
        <w:rPr>
          <w:rFonts w:hint="eastAsia" w:ascii="仿宋_GB2312" w:hAnsi="myContentFont" w:eastAsia="仿宋_GB2312" w:cs="仿宋_GB2312"/>
          <w:color w:val="333333"/>
          <w:sz w:val="31"/>
          <w:szCs w:val="31"/>
          <w:shd w:val="clear" w:color="auto" w:fill="FFFFFF"/>
          <w:lang w:val="en-US" w:eastAsia="zh-CN"/>
        </w:rPr>
      </w:pPr>
    </w:p>
    <w:p>
      <w:pPr>
        <w:pStyle w:val="4"/>
        <w:widowControl/>
        <w:shd w:val="clear" w:color="auto" w:fill="FFFFFF"/>
        <w:spacing w:beforeAutospacing="0" w:afterAutospacing="0" w:line="360" w:lineRule="auto"/>
        <w:ind w:firstLine="645"/>
        <w:rPr>
          <w:rFonts w:hint="eastAsia" w:ascii="仿宋_GB2312" w:hAnsi="myContentFont" w:eastAsia="仿宋_GB2312" w:cs="仿宋_GB2312"/>
          <w:color w:val="333333"/>
          <w:sz w:val="31"/>
          <w:szCs w:val="31"/>
          <w:shd w:val="clear" w:color="auto" w:fill="FFFFFF"/>
          <w:lang w:val="en-US" w:eastAsia="zh-CN"/>
        </w:rPr>
      </w:pPr>
      <w:bookmarkStart w:id="0" w:name="_GoBack"/>
      <w:bookmarkEnd w:id="0"/>
    </w:p>
    <w:p>
      <w:pPr>
        <w:pStyle w:val="4"/>
        <w:widowControl/>
        <w:shd w:val="clear" w:color="auto" w:fill="FFFFFF"/>
        <w:spacing w:beforeAutospacing="0" w:afterAutospacing="0" w:line="360" w:lineRule="auto"/>
        <w:ind w:firstLine="645"/>
        <w:rPr>
          <w:rFonts w:hint="eastAsia" w:ascii="仿宋_GB2312" w:hAnsi="myContentFont" w:eastAsia="仿宋_GB2312" w:cs="仿宋_GB2312"/>
          <w:color w:val="333333"/>
          <w:sz w:val="31"/>
          <w:szCs w:val="31"/>
          <w:shd w:val="clear" w:color="auto" w:fill="FFFFFF"/>
          <w:lang w:val="en-US" w:eastAsia="zh-CN"/>
        </w:rPr>
      </w:pPr>
    </w:p>
    <w:p>
      <w:pPr>
        <w:pStyle w:val="4"/>
        <w:widowControl/>
        <w:shd w:val="clear" w:color="auto" w:fill="FFFFFF"/>
        <w:spacing w:beforeAutospacing="0" w:afterAutospacing="0" w:line="360" w:lineRule="auto"/>
        <w:rPr>
          <w:rFonts w:hint="eastAsia" w:ascii="仿宋_GB2312" w:hAnsi="myContentFont" w:eastAsia="仿宋_GB2312" w:cs="仿宋_GB2312"/>
          <w:color w:val="333333"/>
          <w:sz w:val="31"/>
          <w:szCs w:val="31"/>
          <w:shd w:val="clear" w:color="auto" w:fill="FFFFFF"/>
          <w:lang w:val="en-US" w:eastAsia="zh-CN"/>
        </w:rPr>
      </w:pPr>
      <w:r>
        <w:rPr>
          <w:rFonts w:hint="eastAsia" w:ascii="仿宋_GB2312" w:hAnsi="myContentFont" w:eastAsia="仿宋_GB2312" w:cs="仿宋_GB2312"/>
          <w:color w:val="333333"/>
          <w:sz w:val="31"/>
          <w:szCs w:val="31"/>
          <w:shd w:val="clear" w:color="auto" w:fill="FFFFFF"/>
          <w:lang w:val="en-US" w:eastAsia="zh-CN"/>
        </w:rPr>
        <w:t>(此件公开发布）</w:t>
      </w:r>
    </w:p>
    <w:p>
      <w:pPr>
        <w:pStyle w:val="4"/>
        <w:widowControl/>
        <w:shd w:val="clear" w:color="auto" w:fill="FFFFFF"/>
        <w:spacing w:beforeAutospacing="0" w:afterAutospacing="0" w:line="360" w:lineRule="auto"/>
        <w:rPr>
          <w:rFonts w:hint="eastAsia" w:ascii="仿宋_GB2312" w:hAnsi="myContentFont" w:eastAsia="仿宋_GB2312" w:cs="仿宋_GB2312"/>
          <w:color w:val="333333"/>
          <w:sz w:val="31"/>
          <w:szCs w:val="31"/>
          <w:shd w:val="clear" w:color="auto" w:fill="FFFFFF"/>
          <w:lang w:val="en-US" w:eastAsia="zh-CN"/>
        </w:rPr>
      </w:pPr>
    </w:p>
    <w:p>
      <w:pPr>
        <w:pStyle w:val="4"/>
        <w:widowControl/>
        <w:shd w:val="clear" w:color="auto" w:fill="FFFFFF"/>
        <w:spacing w:beforeAutospacing="0" w:afterAutospacing="0" w:line="360" w:lineRule="auto"/>
        <w:rPr>
          <w:rFonts w:hint="eastAsia" w:ascii="仿宋_GB2312" w:hAnsi="myContentFont" w:eastAsia="仿宋_GB2312" w:cs="仿宋_GB2312"/>
          <w:color w:val="333333"/>
          <w:sz w:val="31"/>
          <w:szCs w:val="31"/>
          <w:shd w:val="clear" w:color="auto" w:fill="FFFFFF"/>
          <w:lang w:val="en-US" w:eastAsia="zh-CN"/>
        </w:rPr>
      </w:pPr>
    </w:p>
    <w:p>
      <w:pPr>
        <w:pStyle w:val="4"/>
        <w:widowControl/>
        <w:shd w:val="clear" w:color="auto" w:fill="FFFFFF"/>
        <w:spacing w:beforeAutospacing="0" w:afterAutospacing="0" w:line="360" w:lineRule="auto"/>
        <w:rPr>
          <w:rFonts w:hint="eastAsia" w:ascii="仿宋_GB2312" w:hAnsi="myContentFont" w:eastAsia="仿宋_GB2312" w:cs="仿宋_GB2312"/>
          <w:color w:val="333333"/>
          <w:sz w:val="31"/>
          <w:szCs w:val="31"/>
          <w:shd w:val="clear" w:color="auto" w:fill="FFFFFF"/>
          <w:lang w:val="en-US" w:eastAsia="zh-CN"/>
        </w:rPr>
      </w:pPr>
    </w:p>
    <w:p>
      <w:pPr>
        <w:pStyle w:val="4"/>
        <w:widowControl/>
        <w:shd w:val="clear" w:color="auto" w:fill="FFFFFF"/>
        <w:spacing w:beforeAutospacing="0" w:afterAutospacing="0" w:line="360" w:lineRule="auto"/>
        <w:rPr>
          <w:rFonts w:hint="eastAsia" w:ascii="仿宋_GB2312" w:hAnsi="myContentFont" w:eastAsia="仿宋_GB2312" w:cs="仿宋_GB2312"/>
          <w:color w:val="333333"/>
          <w:sz w:val="31"/>
          <w:szCs w:val="31"/>
          <w:shd w:val="clear" w:color="auto" w:fill="FFFFFF"/>
          <w:lang w:val="en-US" w:eastAsia="zh-CN"/>
        </w:rPr>
      </w:pPr>
      <w:r>
        <w:rPr>
          <w:rFonts w:hint="eastAsia" w:ascii="仿宋_GB2312" w:hAnsi="myContentFont" w:eastAsia="仿宋_GB2312" w:cs="仿宋_GB2312"/>
          <w:color w:val="333333"/>
          <w:sz w:val="31"/>
          <w:szCs w:val="31"/>
          <w:shd w:val="clear" w:color="auto" w:fill="FFFFFF"/>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4642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464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44.6pt;z-index:251660288;mso-width-relative:page;mso-height-relative:page;" filled="f" stroked="t" coordsize="21600,21600" o:gfxdata="UEsDBAoAAAAAAIdO4kAAAAAAAAAAAAAAAAAEAAAAZHJzL1BLAwQUAAAACACHTuJAywG2ldEAAAAC&#10;AQAADwAAAGRycy9kb3ducmV2LnhtbE2PzU7DMBCE70i8g7VIXKrWbpBQSOP0AOTGhQLiuo2XJCJe&#10;p7H7A0/PlgtcRhrNaubbcn3ygzrQFPvAFpYLA4q4Ca7n1sLrSz3PQcWE7HAITBa+KMK6urwosXDh&#10;yM902KRWSQnHAi10KY2F1rHpyGNchJFYso8weUxip1a7CY9S7gedGXOrPfYsCx2OdN9R87nZewux&#10;fqNd/T1rZub9pg2U7R6eHtHa66ulWYFKdEp/x3DGF3SohGkb9uyiGizII+lXJcvzuwzU9mx1Ver/&#10;6NUPUEsDBBQAAAAIAIdO4kBBNjDi8gEAAOYDAAAOAAAAZHJzL2Uyb0RvYy54bWytU81uEzEQviPx&#10;DpbvZNO0iegqmx4aygVBJOgDTGxv1pL/5HGzyUvwAkjc4MSRO29DeQzG3jSUcsmBPXhn7Jlv5vs8&#10;nl/trGFbFVF71/Cz0Zgz5YSX2m0afvvh5sVLzjCBk2C8Uw3fK+RXi+fP5n2o1cR33kgVGYE4rPvQ&#10;8C6lUFcVik5ZwJEPytFh66OFRG7cVDJCT+jWVJPxeFb1PsoQvVCItLscDvkBMZ4C6NtWC7X04s4q&#10;lwbUqAwkooSdDsgXpdu2VSK9a1tUiZmGE9NUVipC9jqv1WIO9SZC6LQ4tACntPCEkwXtqOgRagkJ&#10;2F3U/0BZLaJH36aR8LYaiBRFiMXZ+Ik27zsIqnAhqTEcRcf/ByvebleRadnwc84cWLrw+0/ff378&#10;8uvHZ1rvv31l51mkPmBNsdduFQ8ehlXMjHdttPlPXNiuCLs/Cqt2iQnanM4uZhcT0lw8nFV/EkPE&#10;9Fp5y7LRcKNd5gw1bN9gomIU+hCSt41jfcMvp5MpwQENYEsXT6YNRALdpuSiN1reaGNyBsbN+tpE&#10;toU8BOXLlAj3r7BcZAnYDXHlaBiPToF85SRL+0DyOHoVPLdgleTMKHpE2SJAqBNoc0oklTYuJ6gy&#10;ogeeWeNB1WytvdwXsavs0fWXjg+jmufrsU/24+e5+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L&#10;AbaV0QAAAAIBAAAPAAAAAAAAAAEAIAAAACIAAABkcnMvZG93bnJldi54bWxQSwECFAAUAAAACACH&#10;TuJAQTYw4vIBAADmAwAADgAAAAAAAAABACAAAAAgAQAAZHJzL2Uyb0RvYy54bWxQSwUGAAAAAAYA&#10;BgBZAQAAhAUAAAAA&#10;">
                <v:fill on="f" focussize="0,0"/>
                <v:stroke color="#000000" joinstyle="round"/>
                <v:imagedata o:title=""/>
                <o:lock v:ext="edit" aspectratio="f"/>
              </v:line>
            </w:pict>
          </mc:Fallback>
        </mc:AlternateContent>
      </w:r>
      <w:r>
        <w:rPr>
          <w:rFonts w:hint="eastAsia" w:ascii="仿宋_GB2312" w:hAnsi="myContentFont" w:eastAsia="仿宋_GB2312" w:cs="仿宋_GB2312"/>
          <w:color w:val="333333"/>
          <w:sz w:val="31"/>
          <w:szCs w:val="31"/>
          <w:shd w:val="clear" w:color="auto" w:fill="FFFFFF"/>
          <w:lang w:val="en-US" w:eastAsia="zh-CN"/>
        </w:rPr>
        <w:t>遂昌县教育研究室               2023年11月24日印发</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yContentFont">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8D37A"/>
    <w:multiLevelType w:val="singleLevel"/>
    <w:tmpl w:val="A088D37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M2MwNDRmNTBjZmNhMjE0OTIzMGQ4Mjk5OTc4YTIifQ=="/>
  </w:docVars>
  <w:rsids>
    <w:rsidRoot w:val="C7BC5B53"/>
    <w:rsid w:val="00015AF0"/>
    <w:rsid w:val="000D58A5"/>
    <w:rsid w:val="00350B1F"/>
    <w:rsid w:val="003A5026"/>
    <w:rsid w:val="003F78A7"/>
    <w:rsid w:val="00464CE7"/>
    <w:rsid w:val="0071397D"/>
    <w:rsid w:val="00750BD9"/>
    <w:rsid w:val="00841C7C"/>
    <w:rsid w:val="0085273A"/>
    <w:rsid w:val="00880516"/>
    <w:rsid w:val="009266FB"/>
    <w:rsid w:val="009D6528"/>
    <w:rsid w:val="009F1E91"/>
    <w:rsid w:val="00A11818"/>
    <w:rsid w:val="00B762DC"/>
    <w:rsid w:val="00BF10FF"/>
    <w:rsid w:val="00D33E86"/>
    <w:rsid w:val="00D901EF"/>
    <w:rsid w:val="00DD5356"/>
    <w:rsid w:val="03A53133"/>
    <w:rsid w:val="044836B3"/>
    <w:rsid w:val="07C23FB0"/>
    <w:rsid w:val="0A1A010A"/>
    <w:rsid w:val="0C91449A"/>
    <w:rsid w:val="15086DCB"/>
    <w:rsid w:val="17F2166F"/>
    <w:rsid w:val="1D4A6061"/>
    <w:rsid w:val="1E7044FF"/>
    <w:rsid w:val="1FBD2E2A"/>
    <w:rsid w:val="251C25E1"/>
    <w:rsid w:val="2AAD27FC"/>
    <w:rsid w:val="2D684388"/>
    <w:rsid w:val="2DD007DF"/>
    <w:rsid w:val="2FC2226A"/>
    <w:rsid w:val="479A31BB"/>
    <w:rsid w:val="4A0367D8"/>
    <w:rsid w:val="4A205759"/>
    <w:rsid w:val="4B361A74"/>
    <w:rsid w:val="4EEFD45A"/>
    <w:rsid w:val="4FD06D17"/>
    <w:rsid w:val="57766B7F"/>
    <w:rsid w:val="5CF27722"/>
    <w:rsid w:val="603F258F"/>
    <w:rsid w:val="6104181E"/>
    <w:rsid w:val="669B4A95"/>
    <w:rsid w:val="671D719B"/>
    <w:rsid w:val="67BEE759"/>
    <w:rsid w:val="67EE5648"/>
    <w:rsid w:val="69B00BC1"/>
    <w:rsid w:val="6C874528"/>
    <w:rsid w:val="703A6F2C"/>
    <w:rsid w:val="71A04144"/>
    <w:rsid w:val="73B735E0"/>
    <w:rsid w:val="74B53C1C"/>
    <w:rsid w:val="75977F5C"/>
    <w:rsid w:val="763B9547"/>
    <w:rsid w:val="77F9A3DA"/>
    <w:rsid w:val="7F411547"/>
    <w:rsid w:val="BD3D0C13"/>
    <w:rsid w:val="BEBEEC13"/>
    <w:rsid w:val="C7BC5B53"/>
    <w:rsid w:val="E9F23C79"/>
    <w:rsid w:val="FAFA272A"/>
    <w:rsid w:val="FEEF48E1"/>
    <w:rsid w:val="FFFB83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unhideWhenUsed/>
    <w:qFormat/>
    <w:uiPriority w:val="99"/>
    <w:rPr>
      <w:color w:val="0563C1"/>
      <w:u w:val="single"/>
    </w:rPr>
  </w:style>
  <w:style w:type="paragraph" w:styleId="9">
    <w:name w:val="List Paragraph"/>
    <w:basedOn w:val="1"/>
    <w:qFormat/>
    <w:uiPriority w:val="34"/>
    <w:pPr>
      <w:ind w:firstLine="420"/>
    </w:pPr>
  </w:style>
  <w:style w:type="character" w:customStyle="1" w:styleId="10">
    <w:name w:val="font41"/>
    <w:basedOn w:val="7"/>
    <w:qFormat/>
    <w:uiPriority w:val="0"/>
    <w:rPr>
      <w:rFonts w:hint="eastAsia" w:ascii="宋体" w:hAnsi="宋体" w:eastAsia="宋体" w:cs="宋体"/>
      <w:color w:val="000000"/>
      <w:sz w:val="24"/>
      <w:szCs w:val="24"/>
      <w:u w:val="none"/>
    </w:rPr>
  </w:style>
  <w:style w:type="character" w:customStyle="1" w:styleId="11">
    <w:name w:val="font51"/>
    <w:basedOn w:val="7"/>
    <w:qFormat/>
    <w:uiPriority w:val="0"/>
    <w:rPr>
      <w:rFonts w:ascii="仿宋" w:hAnsi="仿宋" w:eastAsia="仿宋" w:cs="仿宋"/>
      <w:color w:val="000000"/>
      <w:sz w:val="24"/>
      <w:szCs w:val="24"/>
      <w:u w:val="none"/>
    </w:rPr>
  </w:style>
  <w:style w:type="paragraph" w:customStyle="1" w:styleId="12">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416</Words>
  <Characters>442</Characters>
  <Lines>26</Lines>
  <Paragraphs>7</Paragraphs>
  <TotalTime>22</TotalTime>
  <ScaleCrop>false</ScaleCrop>
  <LinksUpToDate>false</LinksUpToDate>
  <CharactersWithSpaces>458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2022-01-28T02:46:00Z</dcterms:created>
  <dc:creator>unis</dc:creator>
  <cp:lastModifiedBy>HD</cp:lastModifiedBy>
  <cp:lastPrinted>2023-05-08T10:28:00Z</cp:lastPrinted>
  <dcterms:modified xsi:type="dcterms:W3CDTF">2023-11-24T07:33:47Z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71B8AC4E204F4DF6B36E8C80C9903B39_13</vt:lpwstr>
  </property>
</Properties>
</file>