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75" w:lineRule="atLeast"/>
        <w:jc w:val="left"/>
        <w:rPr>
          <w:rFonts w:hint="eastAsia" w:hAnsi="宋体" w:cs="宋体" w:eastAsiaTheme="minorEastAsia"/>
          <w:kern w:val="0"/>
          <w:sz w:val="24"/>
          <w:lang w:val="en-US" w:eastAsia="zh-CN"/>
        </w:rPr>
      </w:pPr>
      <w:r>
        <w:rPr>
          <w:rFonts w:hint="eastAsia" w:cs="宋体"/>
          <w:b/>
          <w:bCs/>
          <w:color w:val="FF0000"/>
          <w:kern w:val="0"/>
          <w:sz w:val="84"/>
        </w:rPr>
        <w:t xml:space="preserve"> </w:t>
      </w:r>
      <w:r>
        <w:rPr>
          <w:rFonts w:hint="eastAsia" w:cs="宋体"/>
          <w:b/>
          <w:bCs/>
          <w:color w:val="FF0000"/>
          <w:kern w:val="0"/>
          <w:sz w:val="72"/>
          <w:szCs w:val="72"/>
        </w:rPr>
        <w:t>遂昌县教育研究室</w:t>
      </w:r>
      <w:bookmarkStart w:id="0" w:name="_GoBack"/>
      <w:bookmarkEnd w:id="0"/>
      <w:r>
        <w:rPr>
          <w:rFonts w:hint="eastAsia" w:cs="宋体"/>
          <w:b/>
          <w:bCs/>
          <w:color w:val="FF0000"/>
          <w:kern w:val="0"/>
          <w:sz w:val="72"/>
          <w:szCs w:val="72"/>
          <w:lang w:val="en-US" w:eastAsia="zh-CN"/>
        </w:rPr>
        <w:t>文件</w:t>
      </w:r>
    </w:p>
    <w:p>
      <w:pPr>
        <w:widowControl/>
        <w:wordWrap w:val="0"/>
        <w:spacing w:line="360" w:lineRule="auto"/>
        <w:ind w:firstLine="2560" w:firstLineChars="800"/>
        <w:jc w:val="left"/>
        <w:rPr>
          <w:rFonts w:cs="宋体"/>
          <w:kern w:val="0"/>
          <w:sz w:val="32"/>
          <w:szCs w:val="28"/>
        </w:rPr>
      </w:pPr>
    </w:p>
    <w:p>
      <w:pPr>
        <w:widowControl/>
        <w:wordWrap w:val="0"/>
        <w:spacing w:line="360" w:lineRule="auto"/>
        <w:ind w:firstLine="2560" w:firstLineChars="800"/>
        <w:jc w:val="left"/>
        <w:rPr>
          <w:rFonts w:cs="宋体"/>
          <w:kern w:val="0"/>
          <w:sz w:val="32"/>
          <w:szCs w:val="28"/>
        </w:rPr>
      </w:pPr>
      <w:r>
        <w:rPr>
          <w:rFonts w:hint="eastAsia" w:cs="宋体"/>
          <w:kern w:val="0"/>
          <w:sz w:val="32"/>
          <w:szCs w:val="28"/>
        </w:rPr>
        <w:t>遂教研〖</w:t>
      </w:r>
      <w:r>
        <w:rPr>
          <w:rFonts w:hint="eastAsia" w:hAnsi="宋体" w:cs="宋体"/>
          <w:kern w:val="0"/>
          <w:sz w:val="32"/>
          <w:szCs w:val="28"/>
        </w:rPr>
        <w:t>202</w:t>
      </w:r>
      <w:r>
        <w:rPr>
          <w:rFonts w:hint="eastAsia" w:hAnsi="宋体" w:cs="宋体"/>
          <w:kern w:val="0"/>
          <w:sz w:val="32"/>
          <w:szCs w:val="28"/>
          <w:lang w:val="en-US" w:eastAsia="zh-CN"/>
        </w:rPr>
        <w:t>3</w:t>
      </w:r>
      <w:r>
        <w:rPr>
          <w:rFonts w:hint="eastAsia" w:cs="宋体"/>
          <w:kern w:val="0"/>
          <w:sz w:val="32"/>
          <w:szCs w:val="28"/>
        </w:rPr>
        <w:t>〗</w:t>
      </w:r>
      <w:r>
        <w:rPr>
          <w:rFonts w:hint="eastAsia" w:cs="宋体"/>
          <w:kern w:val="0"/>
          <w:sz w:val="32"/>
          <w:szCs w:val="28"/>
          <w:lang w:val="en-US" w:eastAsia="zh-CN"/>
        </w:rPr>
        <w:t>第95</w:t>
      </w:r>
      <w:r>
        <w:rPr>
          <w:rFonts w:hint="eastAsia" w:cs="宋体"/>
          <w:kern w:val="0"/>
          <w:sz w:val="32"/>
          <w:szCs w:val="28"/>
        </w:rPr>
        <w:t>号</w:t>
      </w:r>
    </w:p>
    <w:p>
      <w:pPr>
        <w:widowControl/>
        <w:wordWrap w:val="0"/>
        <w:spacing w:line="360" w:lineRule="auto"/>
        <w:ind w:firstLine="2560" w:firstLineChars="800"/>
        <w:jc w:val="left"/>
        <w:rPr>
          <w:rFonts w:hAnsi="宋体" w:cs="宋体"/>
          <w:kern w:val="0"/>
          <w:sz w:val="32"/>
          <w:szCs w:val="28"/>
        </w:rPr>
      </w:pPr>
      <w:r>
        <w:rPr>
          <w:rFonts w:hAnsi="宋体" w:cs="宋体"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266700</wp:posOffset>
                </wp:positionV>
                <wp:extent cx="5486400" cy="0"/>
                <wp:effectExtent l="0" t="9525" r="0" b="9525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.1pt;margin-top:21pt;height:0pt;width:432pt;z-index:251660288;mso-width-relative:page;mso-height-relative:page;" filled="f" stroked="t" coordsize="21600,21600" o:gfxdata="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ZKQQtUAAAAHAQAADwAAAAAAAAABACAAAAAiAAAAZHJzL2Rvd25yZXYueG1sUEsBAhQAFAAAAAgA&#10;h07iQD4jHNDvAQAA6gMAAA4AAAAAAAAAAQAgAAAAJAEAAGRycy9lMm9Eb2MueG1sUEsFBgAAAAAG&#10;AAYAWQEAAIU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hAnsi="黑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关于开展遂昌县小学英语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  <w:lang w:val="en-US" w:eastAsia="zh-CN"/>
        </w:rPr>
        <w:t>工作室研修活动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的通知</w:t>
      </w:r>
    </w:p>
    <w:p>
      <w:pPr>
        <w:jc w:val="center"/>
        <w:rPr>
          <w:rFonts w:ascii="黑体" w:hAnsi="黑体" w:eastAsia="黑体" w:cs="宋体"/>
          <w:b/>
          <w:bCs/>
          <w:color w:val="333333"/>
          <w:kern w:val="0"/>
          <w:sz w:val="32"/>
          <w:szCs w:val="32"/>
        </w:rPr>
      </w:pPr>
    </w:p>
    <w:p>
      <w:pPr>
        <w:pStyle w:val="8"/>
        <w:adjustRightInd w:val="0"/>
        <w:snapToGrid w:val="0"/>
        <w:spacing w:line="30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全县各小学：</w:t>
      </w:r>
    </w:p>
    <w:p>
      <w:pPr>
        <w:ind w:firstLine="840" w:firstLineChars="300"/>
        <w:rPr>
          <w:rFonts w:hint="eastAsia" w:ascii="宋体" w:hAnsi="宋体" w:cs="宋体" w:eastAsiaTheme="minorEastAsi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为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提升青年教师专业素养，提高教师单元整体教学能力，以新课标为引领，课堂教学为依托，优化教学方式，提升教学质量；同时进一步发挥工作室骨干教师示范引领作用，促进青年教师专业成长。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经研究，决定开展遂昌县小学英语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工作室研修活动。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现将有关事项通知如下：</w:t>
      </w:r>
    </w:p>
    <w:p>
      <w:pPr>
        <w:numPr>
          <w:ilvl w:val="0"/>
          <w:numId w:val="0"/>
        </w:numPr>
        <w:tabs>
          <w:tab w:val="left" w:pos="1041"/>
        </w:tabs>
        <w:ind w:firstLine="562" w:firstLineChars="200"/>
        <w:rPr>
          <w:rFonts w:hint="default" w:ascii="宋体" w:hAnsi="宋体" w:cs="宋体"/>
          <w:color w:val="333333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参加对象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：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小学英语工作室成员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  <w:lang w:val="en-US" w:eastAsia="zh-CN"/>
        </w:rPr>
        <w:t>二、研修时间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：</w:t>
      </w:r>
      <w:r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2023年11月24日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color w:val="333333"/>
          <w:kern w:val="0"/>
          <w:sz w:val="28"/>
          <w:szCs w:val="28"/>
          <w:lang w:val="en-US" w:eastAsia="zh-CN"/>
        </w:rPr>
        <w:t>三、研修形式</w:t>
      </w:r>
      <w:r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：基于主题意义探究的单元整体教学课堂研讨活动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四、活动地址：</w:t>
      </w:r>
      <w:r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 xml:space="preserve">遂昌县育才小学五楼报告厅 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562" w:firstLineChars="200"/>
        <w:rPr>
          <w:rFonts w:hint="default" w:ascii="宋体" w:hAnsi="宋体" w:cs="宋体"/>
          <w:b/>
          <w:bCs/>
          <w:color w:val="333333"/>
          <w:kern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 xml:space="preserve">五、活动安排：  </w:t>
      </w:r>
    </w:p>
    <w:tbl>
      <w:tblPr>
        <w:tblStyle w:val="6"/>
        <w:tblW w:w="8505" w:type="dxa"/>
        <w:tblInd w:w="4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3684"/>
        <w:gridCol w:w="1656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5340" w:type="dxa"/>
            <w:gridSpan w:val="2"/>
          </w:tcPr>
          <w:p>
            <w:pPr>
              <w:numPr>
                <w:ilvl w:val="0"/>
                <w:numId w:val="0"/>
              </w:numPr>
              <w:ind w:firstLine="2240" w:firstLineChars="800"/>
              <w:jc w:val="both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活动</w:t>
            </w:r>
          </w:p>
        </w:tc>
        <w:tc>
          <w:tcPr>
            <w:tcW w:w="12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9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8：30</w:t>
            </w:r>
          </w:p>
        </w:tc>
        <w:tc>
          <w:tcPr>
            <w:tcW w:w="5340" w:type="dxa"/>
            <w:gridSpan w:val="2"/>
          </w:tcPr>
          <w:p>
            <w:pPr>
              <w:numPr>
                <w:ilvl w:val="0"/>
                <w:numId w:val="0"/>
              </w:numPr>
              <w:ind w:firstLine="2240" w:firstLineChars="800"/>
              <w:jc w:val="both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签到</w:t>
            </w:r>
          </w:p>
        </w:tc>
        <w:tc>
          <w:tcPr>
            <w:tcW w:w="1260" w:type="dxa"/>
            <w:vMerge w:val="restart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林青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0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8：50-10:40</w:t>
            </w:r>
          </w:p>
        </w:tc>
        <w:tc>
          <w:tcPr>
            <w:tcW w:w="3684" w:type="dxa"/>
          </w:tcPr>
          <w:p>
            <w:pPr>
              <w:numPr>
                <w:ilvl w:val="0"/>
                <w:numId w:val="0"/>
              </w:numPr>
              <w:ind w:firstLine="1400" w:firstLineChars="500"/>
              <w:jc w:val="both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课堂展示</w:t>
            </w:r>
          </w:p>
        </w:tc>
        <w:tc>
          <w:tcPr>
            <w:tcW w:w="1656" w:type="dxa"/>
          </w:tcPr>
          <w:p>
            <w:pPr>
              <w:numPr>
                <w:ilvl w:val="0"/>
                <w:numId w:val="0"/>
              </w:numPr>
              <w:ind w:firstLine="280" w:firstLineChars="100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引领者</w:t>
            </w:r>
          </w:p>
        </w:tc>
        <w:tc>
          <w:tcPr>
            <w:tcW w:w="1260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84" w:type="dxa"/>
          </w:tcPr>
          <w:p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五年上 unit6 B talk</w:t>
            </w:r>
          </w:p>
          <w:p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五年级上unit6 B learn</w:t>
            </w:r>
          </w:p>
          <w:p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五年级上 unit6 B write</w:t>
            </w:r>
          </w:p>
        </w:tc>
        <w:tc>
          <w:tcPr>
            <w:tcW w:w="1656" w:type="dxa"/>
          </w:tcPr>
          <w:p>
            <w:pPr>
              <w:numPr>
                <w:ilvl w:val="0"/>
                <w:numId w:val="0"/>
              </w:numPr>
              <w:ind w:firstLine="280" w:firstLineChars="100"/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罗亚蓉</w:t>
            </w:r>
          </w:p>
          <w:p>
            <w:pPr>
              <w:numPr>
                <w:ilvl w:val="0"/>
                <w:numId w:val="0"/>
              </w:numPr>
              <w:ind w:firstLine="280" w:firstLineChars="100"/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刘雨蘅</w:t>
            </w:r>
          </w:p>
          <w:p>
            <w:pPr>
              <w:numPr>
                <w:ilvl w:val="0"/>
                <w:numId w:val="0"/>
              </w:numPr>
              <w:ind w:firstLine="280" w:firstLineChars="100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梁雯娟</w:t>
            </w:r>
          </w:p>
        </w:tc>
        <w:tc>
          <w:tcPr>
            <w:tcW w:w="1260" w:type="dxa"/>
            <w:vMerge w:val="continue"/>
          </w:tcPr>
          <w:p>
            <w:pPr>
              <w:numPr>
                <w:ilvl w:val="0"/>
                <w:numId w:val="0"/>
              </w:numPr>
              <w:ind w:firstLine="280" w:firstLineChars="100"/>
              <w:jc w:val="left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10:50-11:20</w:t>
            </w:r>
          </w:p>
        </w:tc>
        <w:tc>
          <w:tcPr>
            <w:tcW w:w="3684" w:type="dxa"/>
          </w:tcPr>
          <w:p>
            <w:pPr>
              <w:numPr>
                <w:ilvl w:val="0"/>
                <w:numId w:val="0"/>
              </w:numPr>
              <w:ind w:firstLine="1120" w:firstLineChars="400"/>
              <w:jc w:val="both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互动点评</w:t>
            </w:r>
          </w:p>
        </w:tc>
        <w:tc>
          <w:tcPr>
            <w:tcW w:w="165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工作室成员</w:t>
            </w:r>
          </w:p>
        </w:tc>
        <w:tc>
          <w:tcPr>
            <w:tcW w:w="1260" w:type="dxa"/>
            <w:vMerge w:val="continue"/>
          </w:tcPr>
          <w:p>
            <w:pPr>
              <w:numPr>
                <w:ilvl w:val="0"/>
                <w:numId w:val="0"/>
              </w:numPr>
              <w:ind w:firstLine="280" w:firstLineChars="100"/>
              <w:jc w:val="left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11:20-11:50</w:t>
            </w:r>
          </w:p>
        </w:tc>
        <w:tc>
          <w:tcPr>
            <w:tcW w:w="3684" w:type="dxa"/>
          </w:tcPr>
          <w:p>
            <w:pPr>
              <w:numPr>
                <w:ilvl w:val="0"/>
                <w:numId w:val="0"/>
              </w:numPr>
              <w:ind w:firstLine="1400" w:firstLineChars="500"/>
              <w:jc w:val="both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总结</w:t>
            </w:r>
          </w:p>
        </w:tc>
        <w:tc>
          <w:tcPr>
            <w:tcW w:w="1656" w:type="dxa"/>
          </w:tcPr>
          <w:p>
            <w:pPr>
              <w:numPr>
                <w:ilvl w:val="0"/>
                <w:numId w:val="0"/>
              </w:numPr>
              <w:ind w:firstLine="280" w:firstLineChars="100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潘琳琳</w:t>
            </w:r>
          </w:p>
        </w:tc>
        <w:tc>
          <w:tcPr>
            <w:tcW w:w="1260" w:type="dxa"/>
            <w:vMerge w:val="continue"/>
          </w:tcPr>
          <w:p>
            <w:pPr>
              <w:numPr>
                <w:ilvl w:val="0"/>
                <w:numId w:val="0"/>
              </w:numPr>
              <w:ind w:firstLine="280" w:firstLineChars="100"/>
              <w:jc w:val="left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下午</w:t>
            </w:r>
          </w:p>
        </w:tc>
        <w:tc>
          <w:tcPr>
            <w:tcW w:w="6600" w:type="dxa"/>
            <w:gridSpan w:val="3"/>
          </w:tcPr>
          <w:p>
            <w:pPr>
              <w:numPr>
                <w:ilvl w:val="0"/>
                <w:numId w:val="0"/>
              </w:numPr>
              <w:ind w:firstLine="2240" w:firstLineChars="800"/>
              <w:jc w:val="both"/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返程</w:t>
            </w:r>
          </w:p>
        </w:tc>
      </w:tr>
    </w:tbl>
    <w:p/>
    <w:tbl>
      <w:tblPr>
        <w:tblStyle w:val="6"/>
        <w:tblpPr w:leftFromText="180" w:rightFromText="180" w:vertAnchor="text" w:tblpX="10214" w:tblpY="-2265"/>
        <w:tblOverlap w:val="never"/>
        <w:tblW w:w="1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16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6"/>
        <w:tblpPr w:leftFromText="180" w:rightFromText="180" w:vertAnchor="text" w:tblpX="10214" w:tblpY="-4706"/>
        <w:tblOverlap w:val="never"/>
        <w:tblW w:w="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84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46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6"/>
        <w:tblpPr w:leftFromText="180" w:rightFromText="180" w:vertAnchor="text" w:tblpX="10214" w:tblpY="-4706"/>
        <w:tblOverlap w:val="never"/>
        <w:tblW w:w="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846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6"/>
        <w:tblpPr w:leftFromText="180" w:rightFromText="180" w:vertAnchor="text" w:tblpX="10214" w:tblpY="-4706"/>
        <w:tblOverlap w:val="never"/>
        <w:tblW w:w="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84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六、其它事项：</w:t>
      </w:r>
    </w:p>
    <w:p>
      <w:pPr>
        <w:numPr>
          <w:ilvl w:val="0"/>
          <w:numId w:val="0"/>
        </w:numPr>
        <w:ind w:firstLine="840" w:firstLineChars="300"/>
        <w:rPr>
          <w:rFonts w:hint="default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1.所有成员积极参与前期分组研讨活动，导师安排任务、示范、指导，保证集体研修质量。</w:t>
      </w:r>
    </w:p>
    <w:p>
      <w:pPr>
        <w:numPr>
          <w:ilvl w:val="0"/>
          <w:numId w:val="0"/>
        </w:numPr>
        <w:ind w:firstLine="840" w:firstLineChars="30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2.差旅费用回原单位报销，注意往返途中安全。</w:t>
      </w:r>
    </w:p>
    <w:p>
      <w:pP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                              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 xml:space="preserve">      </w:t>
      </w:r>
    </w:p>
    <w:p>
      <w:pP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</w:p>
    <w:p>
      <w:pPr>
        <w:ind w:firstLine="5320" w:firstLineChars="1900"/>
        <w:rPr>
          <w:sz w:val="24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遂昌县教育研究室</w:t>
      </w:r>
    </w:p>
    <w:p>
      <w:pPr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                            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二0二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十一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二十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日</w:t>
      </w:r>
    </w:p>
    <w:p>
      <w:pPr>
        <w:rPr>
          <w:rFonts w:ascii="宋体" w:hAnsi="宋体" w:cs="宋体"/>
          <w:color w:val="333333"/>
          <w:kern w:val="0"/>
          <w:sz w:val="28"/>
          <w:szCs w:val="28"/>
        </w:rPr>
      </w:pPr>
    </w:p>
    <w:p>
      <w:pPr>
        <w:rPr>
          <w:rFonts w:ascii="宋体" w:hAnsi="宋体" w:cs="宋体"/>
          <w:color w:val="333333"/>
          <w:kern w:val="0"/>
          <w:sz w:val="28"/>
          <w:szCs w:val="28"/>
        </w:rPr>
      </w:pPr>
    </w:p>
    <w:p>
      <w:pPr>
        <w:rPr>
          <w:rFonts w:ascii="宋体" w:hAnsi="宋体" w:cs="宋体"/>
          <w:color w:val="333333"/>
          <w:kern w:val="0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(此件公开发布）</w:t>
      </w:r>
    </w:p>
    <w:p>
      <w:pPr>
        <w:spacing w:line="560" w:lineRule="exact"/>
        <w:ind w:firstLine="640"/>
        <w:rPr>
          <w:rFonts w:ascii="仿宋" w:hAnsi="仿宋" w:eastAsia="仿宋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4445" r="0" b="508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0pt;height:0pt;width:444.6pt;z-index:251659264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LAbaV0QAA&#10;AAIBAAAPAAAAAAAAAAEAIAAAACIAAABkcnMvZG93bnJldi54bWxQSwECFAAUAAAACACHTuJANOSH&#10;JuwBAADp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遂昌县教育研究室            </w:t>
      </w: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</w:t>
      </w:r>
      <w:r>
        <w:rPr>
          <w:rFonts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20日</w:t>
      </w:r>
      <w:r>
        <w:rPr>
          <w:rFonts w:ascii="仿宋" w:hAnsi="仿宋" w:eastAsia="仿宋"/>
          <w:color w:val="000000"/>
          <w:sz w:val="32"/>
          <w:szCs w:val="32"/>
        </w:rPr>
        <w:t>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M2MwNDRmNTBjZmNhMjE0OTIzMGQ4Mjk5OTc4YTIifQ=="/>
  </w:docVars>
  <w:rsids>
    <w:rsidRoot w:val="00761BA1"/>
    <w:rsid w:val="00270611"/>
    <w:rsid w:val="003215B0"/>
    <w:rsid w:val="0048048A"/>
    <w:rsid w:val="00761BA1"/>
    <w:rsid w:val="00916F10"/>
    <w:rsid w:val="009575E0"/>
    <w:rsid w:val="00AC277B"/>
    <w:rsid w:val="00C17A7E"/>
    <w:rsid w:val="00C229AD"/>
    <w:rsid w:val="00D90E52"/>
    <w:rsid w:val="00D92D34"/>
    <w:rsid w:val="00E21002"/>
    <w:rsid w:val="00EB74CA"/>
    <w:rsid w:val="00ED7386"/>
    <w:rsid w:val="00EF6831"/>
    <w:rsid w:val="0315294E"/>
    <w:rsid w:val="037979A5"/>
    <w:rsid w:val="03D5516B"/>
    <w:rsid w:val="05F90C5B"/>
    <w:rsid w:val="060379FA"/>
    <w:rsid w:val="07731D07"/>
    <w:rsid w:val="081B5166"/>
    <w:rsid w:val="08DC7EB1"/>
    <w:rsid w:val="0A9F405D"/>
    <w:rsid w:val="0BA07474"/>
    <w:rsid w:val="0BB95191"/>
    <w:rsid w:val="0C3F5BF4"/>
    <w:rsid w:val="0F2F1FCC"/>
    <w:rsid w:val="0F424EC5"/>
    <w:rsid w:val="114E42AE"/>
    <w:rsid w:val="11C063C3"/>
    <w:rsid w:val="154D36A6"/>
    <w:rsid w:val="15662E2E"/>
    <w:rsid w:val="16C7356D"/>
    <w:rsid w:val="18A51081"/>
    <w:rsid w:val="1A3378B2"/>
    <w:rsid w:val="1B8A22F8"/>
    <w:rsid w:val="1C874A89"/>
    <w:rsid w:val="1FEE4792"/>
    <w:rsid w:val="206A4ECE"/>
    <w:rsid w:val="21CD75BD"/>
    <w:rsid w:val="22905161"/>
    <w:rsid w:val="22AE6B72"/>
    <w:rsid w:val="2580646A"/>
    <w:rsid w:val="29A9603F"/>
    <w:rsid w:val="29C8177F"/>
    <w:rsid w:val="2A5A4611"/>
    <w:rsid w:val="2B5D60D4"/>
    <w:rsid w:val="2CD55F05"/>
    <w:rsid w:val="2DDD0B3D"/>
    <w:rsid w:val="2F233EFC"/>
    <w:rsid w:val="306A197C"/>
    <w:rsid w:val="32872AA4"/>
    <w:rsid w:val="32C2760B"/>
    <w:rsid w:val="34361CD4"/>
    <w:rsid w:val="345A558E"/>
    <w:rsid w:val="36276452"/>
    <w:rsid w:val="395C25BF"/>
    <w:rsid w:val="3AB6351B"/>
    <w:rsid w:val="3F3E7C88"/>
    <w:rsid w:val="409521EC"/>
    <w:rsid w:val="41317F30"/>
    <w:rsid w:val="42205106"/>
    <w:rsid w:val="45A71B75"/>
    <w:rsid w:val="494F3D94"/>
    <w:rsid w:val="4A0E7451"/>
    <w:rsid w:val="4A8B23FF"/>
    <w:rsid w:val="4C6C7E71"/>
    <w:rsid w:val="4DC50790"/>
    <w:rsid w:val="4DF65EE9"/>
    <w:rsid w:val="4F5D2E8D"/>
    <w:rsid w:val="50AF4EE1"/>
    <w:rsid w:val="52E95362"/>
    <w:rsid w:val="53521D5E"/>
    <w:rsid w:val="542F3EE1"/>
    <w:rsid w:val="5784771F"/>
    <w:rsid w:val="58463BA8"/>
    <w:rsid w:val="58EF151E"/>
    <w:rsid w:val="5B592C9C"/>
    <w:rsid w:val="5E021BE6"/>
    <w:rsid w:val="644A6111"/>
    <w:rsid w:val="669C06FE"/>
    <w:rsid w:val="67054162"/>
    <w:rsid w:val="67AE513D"/>
    <w:rsid w:val="67CA690C"/>
    <w:rsid w:val="6B1D4EF1"/>
    <w:rsid w:val="6BDC080A"/>
    <w:rsid w:val="6CEE62DE"/>
    <w:rsid w:val="6DE52FBA"/>
    <w:rsid w:val="6E9E24DB"/>
    <w:rsid w:val="6EF2535F"/>
    <w:rsid w:val="6FC241FA"/>
    <w:rsid w:val="70EB7C32"/>
    <w:rsid w:val="733C4474"/>
    <w:rsid w:val="737126A4"/>
    <w:rsid w:val="756676A1"/>
    <w:rsid w:val="77065C43"/>
    <w:rsid w:val="77073972"/>
    <w:rsid w:val="7735406D"/>
    <w:rsid w:val="785D169C"/>
    <w:rsid w:val="7C593B43"/>
    <w:rsid w:val="7CA87CB5"/>
    <w:rsid w:val="7E7A7821"/>
    <w:rsid w:val="7FBB1C75"/>
    <w:rsid w:val="D78FD6DD"/>
    <w:rsid w:val="FFBFD3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3</Pages>
  <Words>616</Words>
  <Characters>662</Characters>
  <Lines>4</Lines>
  <Paragraphs>1</Paragraphs>
  <TotalTime>20</TotalTime>
  <ScaleCrop>false</ScaleCrop>
  <LinksUpToDate>false</LinksUpToDate>
  <CharactersWithSpaces>801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2021-12-24T03:12:00Z</dcterms:created>
  <dc:creator>Admin</dc:creator>
  <cp:lastModifiedBy>HD</cp:lastModifiedBy>
  <dcterms:modified xsi:type="dcterms:W3CDTF">2023-11-20T08:41:02Z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C29C455BE2F44F909F5837356DEB9A63_13</vt:lpwstr>
  </property>
</Properties>
</file>