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hint="eastAsia" w:ascii="宋体" w:hAnsi="宋体" w:cs="宋体" w:eastAsiaTheme="minorEastAsia"/>
          <w:b/>
          <w:bCs/>
          <w:color w:val="FF0000"/>
          <w:kern w:val="0"/>
          <w:sz w:val="72"/>
          <w:szCs w:val="72"/>
          <w:lang w:val="en-US" w:eastAsia="zh-CN"/>
        </w:rPr>
      </w:pPr>
      <w:r>
        <w:rPr>
          <w:rFonts w:ascii="宋体" w:hAnsi="宋体" w:cs="宋体"/>
          <w:b/>
          <w:bCs/>
          <w:color w:val="FF0000"/>
          <w:kern w:val="0"/>
          <w:sz w:val="72"/>
          <w:szCs w:val="72"/>
        </w:rPr>
        <w:t>遂昌教育局教研室</w:t>
      </w:r>
      <w:r>
        <w:rPr>
          <w:rFonts w:hint="eastAsia" w:ascii="宋体" w:hAnsi="宋体" w:cs="宋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2023</w:t>
      </w:r>
      <w:r>
        <w:rPr>
          <w:rFonts w:hint="eastAsia" w:cs="宋体"/>
          <w:kern w:val="0"/>
          <w:sz w:val="28"/>
        </w:rPr>
        <w:t>〗第 7</w:t>
      </w:r>
      <w:r>
        <w:rPr>
          <w:rFonts w:hint="eastAsia" w:cs="宋体"/>
          <w:kern w:val="0"/>
          <w:sz w:val="28"/>
          <w:lang w:val="en-US" w:eastAsia="zh-CN"/>
        </w:rPr>
        <w:t>1</w:t>
      </w:r>
      <w:r>
        <w:rPr>
          <w:rFonts w:hint="eastAsia" w:cs="宋体"/>
          <w:kern w:val="0"/>
          <w:sz w:val="28"/>
        </w:rPr>
        <w:t>号</w:t>
      </w:r>
    </w:p>
    <w:p>
      <w:pPr>
        <w:spacing w:line="48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宋体" w:hAnsi="宋体" w:cs="宋体"/>
          <w:color w:val="333333"/>
          <w:kern w:val="0"/>
          <w:sz w:val="14"/>
          <w:szCs w:val="14"/>
        </w:rPr>
        <w:pict>
          <v:line id="_x0000_s1026" o:spid="_x0000_s1026" o:spt="20" style="position:absolute;left:0pt;margin-left:0.4pt;margin-top:8.75pt;height:0pt;width:432pt;z-index:251659264;mso-width-relative:page;mso-height-relative:page;" stroked="t" coordsize="21600,21600" o:gfxdata="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GiQttMAAAAEAQAADwAAAAAA&#10;AAABACAAAAAiAAAAZHJzL2Rvd25yZXYueG1sUEsBAhQAFAAAAAgAh07iQMpo4GLfAQAAsAMAAA4A&#10;AAAAAAAAAQAgAAAAIgEAAGRycy9lMm9Eb2MueG1sUEsFBgAAAAAGAAYAWQEAAHMFAAAA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48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关于公布2022学年小学各科教学质量</w:t>
      </w:r>
    </w:p>
    <w:p>
      <w:pPr>
        <w:spacing w:line="48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“优生培养奖”获奖名单的通知</w:t>
      </w:r>
    </w:p>
    <w:p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</w:p>
    <w:p>
      <w:pPr>
        <w:snapToGrid w:val="0"/>
        <w:spacing w:line="360" w:lineRule="auto"/>
        <w:ind w:firstLine="0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hint="eastAsia" w:ascii="宋体" w:hAnsi="宋体" w:cs="宋体"/>
          <w:color w:val="212121"/>
          <w:kern w:val="0"/>
          <w:sz w:val="28"/>
          <w:szCs w:val="28"/>
        </w:rPr>
        <w:t>全县各小学：</w:t>
      </w:r>
    </w:p>
    <w:p>
      <w:pPr>
        <w:snapToGrid w:val="0"/>
        <w:spacing w:line="360" w:lineRule="auto"/>
        <w:ind w:firstLine="555"/>
        <w:jc w:val="lef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hint="eastAsia" w:ascii="宋体" w:hAnsi="宋体" w:cs="宋体"/>
          <w:color w:val="212121"/>
          <w:kern w:val="0"/>
          <w:sz w:val="28"/>
          <w:szCs w:val="28"/>
        </w:rPr>
        <w:t>为进一步促进课堂教学改革，转变课堂教学方式，实施课堂精准教学，引领教师专业成长，提升教育教学质量，根据《遂昌县义务教育学校20</w:t>
      </w:r>
      <w:r>
        <w:rPr>
          <w:rFonts w:ascii="宋体" w:hAnsi="宋体" w:cs="宋体"/>
          <w:color w:val="212121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2学年教学质量评价考核方案暨教学质量奖励办法》（</w:t>
      </w:r>
      <w:r>
        <w:rPr>
          <w:rFonts w:ascii="宋体" w:hAnsi="宋体" w:cs="宋体"/>
          <w:color w:val="212121"/>
          <w:kern w:val="0"/>
          <w:sz w:val="28"/>
          <w:szCs w:val="28"/>
        </w:rPr>
        <w:t>遂教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发【2023】44</w:t>
      </w:r>
      <w:r>
        <w:rPr>
          <w:rFonts w:ascii="宋体" w:hAnsi="宋体" w:cs="宋体"/>
          <w:color w:val="212121"/>
          <w:kern w:val="0"/>
          <w:sz w:val="28"/>
          <w:szCs w:val="28"/>
        </w:rPr>
        <w:t>号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），教育研究室组织开展了20</w:t>
      </w:r>
      <w:r>
        <w:rPr>
          <w:rFonts w:ascii="宋体" w:hAnsi="宋体" w:cs="宋体"/>
          <w:color w:val="212121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2学年小学段各科教学质量“优生培养奖”评比活动，</w:t>
      </w:r>
      <w:r>
        <w:rPr>
          <w:rFonts w:ascii="宋体" w:hAnsi="宋体" w:cs="宋体"/>
          <w:color w:val="212121"/>
          <w:kern w:val="0"/>
          <w:sz w:val="28"/>
          <w:szCs w:val="28"/>
        </w:rPr>
        <w:t>现将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获</w:t>
      </w:r>
      <w:r>
        <w:rPr>
          <w:rFonts w:ascii="宋体" w:hAnsi="宋体" w:cs="宋体"/>
          <w:color w:val="212121"/>
          <w:kern w:val="0"/>
          <w:sz w:val="28"/>
          <w:szCs w:val="28"/>
        </w:rPr>
        <w:t>奖名单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予以公布。</w:t>
      </w:r>
    </w:p>
    <w:p>
      <w:pPr>
        <w:spacing w:line="580" w:lineRule="exact"/>
        <w:rPr>
          <w:rFonts w:ascii="宋体" w:hAnsi="宋体" w:cs="宋体"/>
          <w:color w:val="212121"/>
          <w:kern w:val="0"/>
          <w:sz w:val="28"/>
          <w:szCs w:val="28"/>
        </w:rPr>
      </w:pPr>
      <w:r>
        <w:rPr>
          <w:rFonts w:hint="eastAsia" w:ascii="宋体" w:hAnsi="宋体" w:cs="宋体"/>
          <w:color w:val="212121"/>
          <w:kern w:val="0"/>
          <w:sz w:val="28"/>
          <w:szCs w:val="28"/>
        </w:rPr>
        <w:t>附件：20</w:t>
      </w:r>
      <w:r>
        <w:rPr>
          <w:rFonts w:ascii="宋体" w:hAnsi="宋体" w:cs="宋体"/>
          <w:color w:val="212121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212121"/>
          <w:kern w:val="0"/>
          <w:sz w:val="28"/>
          <w:szCs w:val="28"/>
        </w:rPr>
        <w:t>2学年小学各科教学质量“优生培养奖”获奖名单</w:t>
      </w:r>
    </w:p>
    <w:p>
      <w:pPr>
        <w:spacing w:line="580" w:lineRule="exact"/>
        <w:rPr>
          <w:rFonts w:asciiTheme="minorEastAsia" w:hAnsiTheme="minorEastAsia"/>
          <w:sz w:val="32"/>
          <w:szCs w:val="32"/>
        </w:rPr>
      </w:pPr>
    </w:p>
    <w:p>
      <w:pPr>
        <w:spacing w:line="580" w:lineRule="exact"/>
        <w:rPr>
          <w:rFonts w:asciiTheme="minorEastAsia" w:hAnsiTheme="minorEastAsia"/>
          <w:sz w:val="32"/>
          <w:szCs w:val="32"/>
        </w:rPr>
      </w:pPr>
    </w:p>
    <w:p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遂昌县教育研究室</w:t>
      </w:r>
    </w:p>
    <w:p>
      <w:pPr>
        <w:spacing w:line="58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2023年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</w:rPr>
        <w:t>日</w:t>
      </w:r>
    </w:p>
    <w:p>
      <w:pPr>
        <w:spacing w:line="580" w:lineRule="exact"/>
        <w:ind w:firstLine="0"/>
        <w:rPr>
          <w:rFonts w:asciiTheme="minorEastAsia" w:hAnsiTheme="minorEastAsia"/>
          <w:sz w:val="32"/>
          <w:szCs w:val="32"/>
        </w:rPr>
      </w:pPr>
    </w:p>
    <w:p>
      <w:pPr>
        <w:spacing w:line="580" w:lineRule="exact"/>
        <w:rPr>
          <w:rFonts w:asciiTheme="minorEastAsia" w:hAnsiTheme="minorEastAsia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（此件公开发布）</w:t>
      </w: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_x0000_s1027" o:spid="_x0000_s1027" o:spt="20" style="position:absolute;left:0pt;margin-left:9pt;margin-top:10.65pt;height:0pt;width:444.6pt;z-index:251660288;mso-width-relative:page;mso-height-relative:page;" coordsize="21600,21600" o:gfxdata="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GHtf01QAA&#10;AAgBAAAPAAAAAAAAAAEAIAAAACIAAABkcnMvZG93bnJldi54bWxQSwECFAAUAAAACACHTuJAjkEh&#10;augBAADbAwAADgAAAAAAAAABACAAAAAk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附件：</w:t>
      </w:r>
      <w:r>
        <w:rPr>
          <w:rFonts w:hint="eastAsia" w:ascii="宋体" w:hAnsi="宋体" w:cs="宋体"/>
          <w:b/>
          <w:bCs/>
          <w:color w:val="212121"/>
          <w:kern w:val="0"/>
          <w:sz w:val="28"/>
          <w:szCs w:val="28"/>
        </w:rPr>
        <w:t>20</w:t>
      </w:r>
      <w:r>
        <w:rPr>
          <w:rFonts w:ascii="宋体" w:hAnsi="宋体" w:cs="宋体"/>
          <w:b/>
          <w:bCs/>
          <w:color w:val="212121"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color w:val="212121"/>
          <w:kern w:val="0"/>
          <w:sz w:val="28"/>
          <w:szCs w:val="28"/>
        </w:rPr>
        <w:t>2学年小学各科教学质量“优生培养奖”获奖名单</w:t>
      </w:r>
    </w:p>
    <w:tbl>
      <w:tblPr>
        <w:tblW w:w="832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836"/>
        <w:gridCol w:w="1536"/>
        <w:gridCol w:w="1956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2022学年小学语文五年级优生培养奖获奖名单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王建英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王村口小学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吴丽华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林紫梅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雷素珠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周如微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涂海芳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蓝惠香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吴紫菲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 晓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三仁小学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赖凤英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谢周琳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蔡源小学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 琪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郑丽媚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巫晓蔚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张利钗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雷小明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柳婷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苏丽娇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雷世明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824"/>
        <w:gridCol w:w="1548"/>
        <w:gridCol w:w="1932"/>
        <w:gridCol w:w="2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405" w:firstLineChars="5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2022学年小学语文六年级优生培养奖获奖名单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涂莉妍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雷星云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王村口小学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吴亚中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骆慧红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蓝芳华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谢雪军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梭溪小学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曾丽芳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雷巧能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三仁小学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李逸颖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雷蕾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余丽英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蓝恩华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钟美珍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蓝遂英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雷春芳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潘伟英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4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928"/>
        <w:gridCol w:w="1928"/>
        <w:gridCol w:w="1464"/>
        <w:gridCol w:w="2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2022学年小学数学五年级优生培养奖获奖名单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蓝美琴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502、504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林伟丽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沈豪华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吴晓红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古楼小学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梭溪小学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潘志骏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严春英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501、502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黄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 xml:space="preserve"> 东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朱灵燕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蓝锡文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钟小凤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朱根明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蔡源小学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尹春美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896"/>
        <w:gridCol w:w="1944"/>
        <w:gridCol w:w="1476"/>
        <w:gridCol w:w="2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2022学年小学数学六年级优生培养奖获奖名单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黄美静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曾良英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雷菊云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周亚君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西畈小学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王吕萍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新路湾小学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姜俏丽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黄婉仪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翁群英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廖慧峰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陈菊萍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华美娟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曾青平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赖红芽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张军华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湖山小学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翁叶慧翠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96"/>
        <w:gridCol w:w="1932"/>
        <w:gridCol w:w="1488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3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2022学年小学英语五年级优生培养奖获奖名单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20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古楼小学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梁雯娟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吕晨玲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蔡源小学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罗亚蓉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高坪小学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黄沙腰小学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金文婷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新路湾小学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北界小学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雷珍妙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501 502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苏益芬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湖山小学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叶弟洪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501 503 504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张璐萍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王村口小学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黄美芬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501 502 503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雷晓敏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501 502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陶湘琴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501502 503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程兰芬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504 505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蓝艳丽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502 503 504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徐丽娟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3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48"/>
        <w:gridCol w:w="2100"/>
        <w:gridCol w:w="1560"/>
        <w:gridCol w:w="1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335" w:type="dxa"/>
            <w:gridSpan w:val="5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2022学年小学英语六年级优生培养奖获奖名单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蔡源小学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罗亚蓉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601 602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  青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高坪小学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周红琴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北界小学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 丹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603 604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黄土英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陈玲玲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603 605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巫巧明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潘智颖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 美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吕晨玲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747"/>
        <w:gridCol w:w="2040"/>
        <w:gridCol w:w="1596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4" w:firstLineChars="400"/>
              <w:jc w:val="both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2022学年小学科学五年级优生培养奖获奖名单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西畈小学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柴元娇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501、502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英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501、502、506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曾美娟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古楼小学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黎益馨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梭溪小学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张秋菊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503、504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雷丽萍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503、504、505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巫继鸣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三仁小学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施晓露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北界小学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戴彩兰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502、503、504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杨娅萍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涂小雨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675" w:hRule="atLeast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黄沙腰小学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谢礼新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tbl>
      <w:tblPr>
        <w:tblW w:w="835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38"/>
        <w:gridCol w:w="2064"/>
        <w:gridCol w:w="1584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59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21" w:firstLineChars="400"/>
              <w:jc w:val="both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2022学年小学科学六年级优生培养奖获奖名单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任课教师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高坪小学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潘宝富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601、602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涂小雨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北界小学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601、602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毛闺芳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601、602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范丽芳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大柘小学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601、602、603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邓晓莉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新路湾小学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朱彩虹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西畈小学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柴元娇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603、604、605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潘海标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黄沙腰小学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谢礼新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601、602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潘周利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湖山小学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廖鑫胜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603、604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吴法余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黄邦遥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云峰小学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601、602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刘黎剑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spacing w:line="580" w:lineRule="exact"/>
        <w:ind w:firstLine="0"/>
        <w:rPr>
          <w:rFonts w:hint="eastAsia" w:asciiTheme="minorEastAsia" w:hAnsi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IxMWUzZDkxZDBiZTdmMmRiOTNlNjI0ZWYxZmExOTQifQ=="/>
  </w:docVars>
  <w:rsids>
    <w:rsidRoot w:val="00D5442C"/>
    <w:rsid w:val="000057B8"/>
    <w:rsid w:val="00006A35"/>
    <w:rsid w:val="00044D1A"/>
    <w:rsid w:val="000457F9"/>
    <w:rsid w:val="0005592D"/>
    <w:rsid w:val="00055A56"/>
    <w:rsid w:val="000654FC"/>
    <w:rsid w:val="00095773"/>
    <w:rsid w:val="000A029E"/>
    <w:rsid w:val="000D2937"/>
    <w:rsid w:val="000D372C"/>
    <w:rsid w:val="00157F02"/>
    <w:rsid w:val="0017266F"/>
    <w:rsid w:val="001B51D4"/>
    <w:rsid w:val="001E5EE3"/>
    <w:rsid w:val="0021698B"/>
    <w:rsid w:val="00226A6A"/>
    <w:rsid w:val="00240A98"/>
    <w:rsid w:val="0025160D"/>
    <w:rsid w:val="00253929"/>
    <w:rsid w:val="00281878"/>
    <w:rsid w:val="00282CBA"/>
    <w:rsid w:val="002903EA"/>
    <w:rsid w:val="002A7FF2"/>
    <w:rsid w:val="002C5FA4"/>
    <w:rsid w:val="002C7FDF"/>
    <w:rsid w:val="002E098B"/>
    <w:rsid w:val="00311DEE"/>
    <w:rsid w:val="003401FE"/>
    <w:rsid w:val="00347A44"/>
    <w:rsid w:val="003509AE"/>
    <w:rsid w:val="00355E09"/>
    <w:rsid w:val="00383282"/>
    <w:rsid w:val="003A29EF"/>
    <w:rsid w:val="003B423A"/>
    <w:rsid w:val="004072E4"/>
    <w:rsid w:val="004557B6"/>
    <w:rsid w:val="0048218E"/>
    <w:rsid w:val="004D6159"/>
    <w:rsid w:val="0052687C"/>
    <w:rsid w:val="005317AE"/>
    <w:rsid w:val="00534110"/>
    <w:rsid w:val="0056278C"/>
    <w:rsid w:val="005A41DB"/>
    <w:rsid w:val="005B3273"/>
    <w:rsid w:val="006149E9"/>
    <w:rsid w:val="006253EC"/>
    <w:rsid w:val="006258D3"/>
    <w:rsid w:val="006403AD"/>
    <w:rsid w:val="00641A31"/>
    <w:rsid w:val="00662AD4"/>
    <w:rsid w:val="006656BA"/>
    <w:rsid w:val="00670AC6"/>
    <w:rsid w:val="00683134"/>
    <w:rsid w:val="006A4A34"/>
    <w:rsid w:val="006B4AC0"/>
    <w:rsid w:val="006C4B3B"/>
    <w:rsid w:val="006C70DB"/>
    <w:rsid w:val="006D5582"/>
    <w:rsid w:val="0073485E"/>
    <w:rsid w:val="007372D9"/>
    <w:rsid w:val="00753D70"/>
    <w:rsid w:val="00790F6F"/>
    <w:rsid w:val="00797D8C"/>
    <w:rsid w:val="007B341E"/>
    <w:rsid w:val="007B6519"/>
    <w:rsid w:val="007D7475"/>
    <w:rsid w:val="0080516C"/>
    <w:rsid w:val="008157F2"/>
    <w:rsid w:val="0083164C"/>
    <w:rsid w:val="00835DB2"/>
    <w:rsid w:val="00843E0B"/>
    <w:rsid w:val="00866A93"/>
    <w:rsid w:val="00874266"/>
    <w:rsid w:val="00881D83"/>
    <w:rsid w:val="008838E1"/>
    <w:rsid w:val="00897DCC"/>
    <w:rsid w:val="008A5943"/>
    <w:rsid w:val="008A6C9A"/>
    <w:rsid w:val="008B0B14"/>
    <w:rsid w:val="008B4915"/>
    <w:rsid w:val="008C2BC3"/>
    <w:rsid w:val="008E67FF"/>
    <w:rsid w:val="008F5A8A"/>
    <w:rsid w:val="009142FA"/>
    <w:rsid w:val="00916875"/>
    <w:rsid w:val="00917E53"/>
    <w:rsid w:val="0093281C"/>
    <w:rsid w:val="00935B56"/>
    <w:rsid w:val="00937055"/>
    <w:rsid w:val="00963379"/>
    <w:rsid w:val="009735AF"/>
    <w:rsid w:val="00974529"/>
    <w:rsid w:val="00990DAE"/>
    <w:rsid w:val="009B34FA"/>
    <w:rsid w:val="00AF1B72"/>
    <w:rsid w:val="00B0504E"/>
    <w:rsid w:val="00B127EE"/>
    <w:rsid w:val="00B5029B"/>
    <w:rsid w:val="00BF1760"/>
    <w:rsid w:val="00C06E1B"/>
    <w:rsid w:val="00C44729"/>
    <w:rsid w:val="00C44AF1"/>
    <w:rsid w:val="00C50DFA"/>
    <w:rsid w:val="00CA5B4E"/>
    <w:rsid w:val="00CE0255"/>
    <w:rsid w:val="00CE21EB"/>
    <w:rsid w:val="00CE6B01"/>
    <w:rsid w:val="00D074F5"/>
    <w:rsid w:val="00D210CC"/>
    <w:rsid w:val="00D43F4D"/>
    <w:rsid w:val="00D5442C"/>
    <w:rsid w:val="00D55837"/>
    <w:rsid w:val="00D7075C"/>
    <w:rsid w:val="00D73A4F"/>
    <w:rsid w:val="00DB0428"/>
    <w:rsid w:val="00DB6E03"/>
    <w:rsid w:val="00DC6FA1"/>
    <w:rsid w:val="00DE1B46"/>
    <w:rsid w:val="00DF25A4"/>
    <w:rsid w:val="00E15124"/>
    <w:rsid w:val="00E21F05"/>
    <w:rsid w:val="00E22A1E"/>
    <w:rsid w:val="00E301F1"/>
    <w:rsid w:val="00E45373"/>
    <w:rsid w:val="00E5122C"/>
    <w:rsid w:val="00E558DF"/>
    <w:rsid w:val="00E576E2"/>
    <w:rsid w:val="00E7059E"/>
    <w:rsid w:val="00ED1220"/>
    <w:rsid w:val="00ED138E"/>
    <w:rsid w:val="00F32335"/>
    <w:rsid w:val="00F442D2"/>
    <w:rsid w:val="00F641AC"/>
    <w:rsid w:val="00F93AFD"/>
    <w:rsid w:val="00F96ED3"/>
    <w:rsid w:val="00FB2C80"/>
    <w:rsid w:val="00FB3314"/>
    <w:rsid w:val="00FC1D46"/>
    <w:rsid w:val="00FE51EA"/>
    <w:rsid w:val="096249C6"/>
    <w:rsid w:val="298F18E3"/>
    <w:rsid w:val="2F6C023B"/>
    <w:rsid w:val="322629C6"/>
    <w:rsid w:val="55BB7F03"/>
    <w:rsid w:val="611154FE"/>
    <w:rsid w:val="6F9F16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tLeas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20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323</Characters>
  <Lines>2</Lines>
  <Paragraphs>1</Paragraphs>
  <TotalTime>17</TotalTime>
  <ScaleCrop>false</ScaleCrop>
  <LinksUpToDate>false</LinksUpToDate>
  <CharactersWithSpaces>378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2021-08-27T07:15:00Z</dcterms:created>
  <dc:creator>HD</dc:creator>
  <cp:lastModifiedBy>HD</cp:lastModifiedBy>
  <cp:lastPrinted>2020-09-03T03:12:00Z</cp:lastPrinted>
  <dcterms:modified xsi:type="dcterms:W3CDTF">2023-09-06T09:01:00Z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98E492E1C7074979B1FDD4189C909470</vt:lpwstr>
  </property>
</Properties>
</file>