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方正小标宋简体" w:hAnsi="Times New Roman" w:eastAsia="方正小标宋简体"/>
          <w:sz w:val="44"/>
          <w:szCs w:val="44"/>
          <w:lang w:val="en-US" w:eastAsia="zh-CN"/>
        </w:rPr>
      </w:pPr>
      <w:r>
        <w:rPr>
          <w:rFonts w:hint="eastAsia" w:ascii="方正小标宋简体" w:hAnsi="Times New Roman" w:eastAsia="方正小标宋简体"/>
          <w:sz w:val="44"/>
          <w:szCs w:val="44"/>
          <w:lang w:val="en-US" w:eastAsia="zh-CN"/>
        </w:rPr>
        <w:t>遂昌县中小学心理健康教育月活动方案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为贯彻落实教育部《中小学心理健康教育指导纲要（2012年修订）》、《给全国中小学校新学期加强心理健康</w:t>
      </w:r>
      <w:bookmarkStart w:id="0" w:name="_GoBack"/>
      <w:bookmarkEnd w:id="0"/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教育的指导建议》等文件精神，有效推进我县心理健康教育工作，进一步增强全体师生心理健康意识，结合我县各校师生心理需求，特组织开展遂昌县中小学心理健康教育月系列活动。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 xml:space="preserve">一、活动目的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default" w:ascii="仿宋_GB2312" w:hAnsi="Times New Roman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贯彻落实教育局文件精神，坚持心理健康教育与思想政治教育相结合，引导学生树立积极向上的人生观，促进学生健康成长。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2.统筹全县心理健康教育月活动。实现各学段联动，学生、教师及家长积极参与，推动学校、社会、家庭三方携手，共同促进心理健康教育工作的开展，实现学校心理健康教育和学生接受心理健康教育的“全员覆盖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3.以发展心理学与积极心理学理念为导向，围绕主题，广泛开展各类心理健康教育活动，宣传普及心理健康知识，营造良好心理氛围，引导学生正确认识自己、觉察自己、完善自己，提升学生心理素质，培养学生积极向上的心理品质，促进学生健康成长，并努力营造良好、和谐的校园氛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仿宋_GB2312" w:hAnsi="Times New Roman" w:eastAsia="仿宋_GB2312"/>
          <w:sz w:val="32"/>
          <w:szCs w:val="32"/>
          <w:lang w:val="en-US"/>
        </w:rPr>
      </w:pPr>
      <w:r>
        <w:rPr>
          <w:rFonts w:hint="default" w:ascii="仿宋_GB2312" w:hAnsi="Times New Roman" w:eastAsia="仿宋_GB2312"/>
          <w:sz w:val="32"/>
          <w:szCs w:val="32"/>
          <w:lang w:val="en-US" w:eastAsia="zh-CN"/>
        </w:rPr>
        <w:t>4.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打造遂昌县心理健康教育月品牌。通过活动、服务等多元载体，构筑理念前沿、形式多元、资源丰富、效果综合的学生心理健康教育博览盛会。宣传学生心理健康教育工作的意义，普及心理健康知识，努力为开展心理健康教育营造良好氛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二、活动主题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 xml:space="preserve">“心”启程 “爱”领航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三、活动时间：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5月1日-5月31日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四、活动对象：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遂昌县各中小学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五、活动内容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楷体" w:hAnsi="楷体" w:eastAsia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/>
          <w:b/>
          <w:bCs/>
          <w:sz w:val="32"/>
          <w:szCs w:val="32"/>
          <w:lang w:val="en-US" w:eastAsia="zh-CN"/>
        </w:rPr>
        <w:t>（一）心理健康教育月启动仪式（必做项目）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default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1.时间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：5月12日前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2.活动内容：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召开动员大会——宣布心理健康教育月活动启动，介绍学校后续活动内容及具体安排，也可以以国旗下演讲等形式开展。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楷体" w:hAnsi="楷体" w:eastAsia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/>
          <w:b/>
          <w:bCs/>
          <w:sz w:val="32"/>
          <w:szCs w:val="32"/>
          <w:lang w:val="en-US" w:eastAsia="zh-CN"/>
        </w:rPr>
        <w:t>（二）心理游园会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default" w:ascii="仿宋_GB2312" w:hAnsi="Times New Roman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活动时间：启动会后到活动结束前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本次游园会设四大类活动，分别是脑力挑战类、艺术疗愈类、解忧杂货铺、团辅活动类，涵盖个人项目和集体项目，共计10 余项小活动，各校可充分考虑本校情况与不同个性学生的需求自行选择活动，尽可能扩大活动的辐射面，确保全体学生都能够积极参与，乐在其中。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学生通过参与游戏来打卡集章，最终依据所获印章的多少，来兑换相应的奖品。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具体活动内容举例如下——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1.脑力挑战类：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（1）心理知识我知道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default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适用年级：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中小学（包括高中）（根据学段及学生心理知识的积累水平自行设计挑战难度）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心理学中的气质类型包括那些？请列举3个。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那些事情有助于促进“快乐因子”多巴胺的分泌？请列举3个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请说出4个以上有助于促进心理健康的好习惯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“情绪健康意味着每天都很开心”这个说法正确吗？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“抑郁症患者通常是因为他们总是想太多”这个说法正确吗？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请在10秒内说出自己的3个优点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请说出最近生活中让你感到快乐的3件事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……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准确回答出3道题目即可获得一个盖章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b/>
          <w:bCs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2</w:t>
      </w:r>
      <w:r>
        <w:rPr>
          <w:rFonts w:hint="eastAsia" w:ascii="仿宋_GB2312" w:hAnsi="Times New Roman" w:eastAsia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Times New Roman" w:eastAsia="仿宋_GB2312"/>
          <w:b/>
          <w:bCs/>
          <w:sz w:val="32"/>
          <w:szCs w:val="32"/>
        </w:rPr>
        <w:t>舒尔特方格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适用年级：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舒尔特方格根据不同年龄阶段均有专门的设计，学校心理教师根据实际学生年龄选择合适的舒尔特方格。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  <w:lang w:eastAsia="zh-CN"/>
        </w:rPr>
      </w:pPr>
      <w:r>
        <w:rPr>
          <w:rFonts w:hint="eastAsia" w:ascii="仿宋_GB2312" w:hAnsi="Times New Roman" w:eastAsia="仿宋_GB2312"/>
          <w:sz w:val="32"/>
          <w:szCs w:val="32"/>
          <w:lang w:eastAsia="zh-CN"/>
        </w:rPr>
        <w:drawing>
          <wp:inline distT="0" distB="0" distL="114300" distR="114300">
            <wp:extent cx="5270500" cy="3619500"/>
            <wp:effectExtent l="0" t="0" r="6350" b="0"/>
            <wp:docPr id="8" name="图片 8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b/>
          <w:bCs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</w:rPr>
        <w:t>活动规则：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用手指按 1-25 的顺序依次指出其位置，同时诵读出声，25秒内完成一个舒尔特方格即可获得一个盖章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b/>
          <w:bCs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3</w:t>
      </w:r>
      <w:r>
        <w:rPr>
          <w:rFonts w:hint="eastAsia" w:ascii="仿宋_GB2312" w:hAnsi="Times New Roman" w:eastAsia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Times New Roman" w:eastAsia="仿宋_GB2312"/>
          <w:b/>
          <w:bCs/>
          <w:sz w:val="32"/>
          <w:szCs w:val="32"/>
        </w:rPr>
        <w:t>七巧板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适用年级：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中小学（包括高中，图形根据学生水平自行选择）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b/>
          <w:bCs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</w:rPr>
        <w:t>活动规则：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sz w:val="32"/>
          <w:szCs w:val="32"/>
        </w:rPr>
        <w:t>用七巧板拼出指定图形即可获得一个盖章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2.艺术疗愈类：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b/>
          <w:bCs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1</w:t>
      </w:r>
      <w:r>
        <w:rPr>
          <w:rFonts w:hint="eastAsia" w:ascii="仿宋_GB2312" w:hAnsi="Times New Roman" w:eastAsia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Times New Roman" w:eastAsia="仿宋_GB2312"/>
          <w:b/>
          <w:bCs/>
          <w:sz w:val="32"/>
          <w:szCs w:val="32"/>
        </w:rPr>
        <w:t>画条鱼儿画条船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default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适用年级：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小学中低段（高段及中学可自行查找难度提升的图形）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  <w:lang w:eastAsia="zh-CN"/>
        </w:rPr>
      </w:pPr>
      <w:r>
        <w:rPr>
          <w:rFonts w:hint="eastAsia" w:ascii="仿宋_GB2312" w:hAnsi="Times New Roman" w:eastAsia="仿宋_GB2312"/>
          <w:sz w:val="32"/>
          <w:szCs w:val="32"/>
          <w:lang w:eastAsia="zh-CN"/>
        </w:rPr>
        <w:drawing>
          <wp:inline distT="0" distB="0" distL="114300" distR="114300">
            <wp:extent cx="5273040" cy="3293745"/>
            <wp:effectExtent l="0" t="0" r="3810" b="1905"/>
            <wp:docPr id="13" name="图片 13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b/>
          <w:bCs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</w:rPr>
        <w:t>活动规则：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参与者领取一张工作纸，各人按工作纸中的示范图案（包括2条鱼和1艘船），于其他空格中，连成相同形状但摆放位置不同的2条鱼和1艘船；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图中每个点只能用1次，图案可重叠；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过程中，每个人只可在自己的工作纸上绘画，小组其他成员可以相互参考。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在规定时间内完成1幅图案，正确的可获得一个盖章。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b/>
          <w:bCs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2</w:t>
      </w:r>
      <w:r>
        <w:rPr>
          <w:rFonts w:hint="eastAsia" w:ascii="仿宋_GB2312" w:hAnsi="Times New Roman" w:eastAsia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Times New Roman" w:eastAsia="仿宋_GB2312"/>
          <w:b/>
          <w:bCs/>
          <w:sz w:val="32"/>
          <w:szCs w:val="32"/>
        </w:rPr>
        <w:t>想象力作画挑战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default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适用年级：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小学中低段（高段及中学可自行查找难度提升的图形）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  <w:lang w:eastAsia="zh-CN"/>
        </w:rPr>
        <w:drawing>
          <wp:inline distT="0" distB="0" distL="114300" distR="114300">
            <wp:extent cx="1162050" cy="1549400"/>
            <wp:effectExtent l="0" t="0" r="0" b="12700"/>
            <wp:docPr id="12" name="图片 12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Times New Roman" w:eastAsia="仿宋_GB2312"/>
          <w:sz w:val="32"/>
          <w:szCs w:val="32"/>
          <w:lang w:eastAsia="zh-CN"/>
        </w:rPr>
        <w:drawing>
          <wp:inline distT="0" distB="0" distL="114300" distR="114300">
            <wp:extent cx="1492250" cy="1035050"/>
            <wp:effectExtent l="0" t="0" r="12700" b="12700"/>
            <wp:docPr id="11" name="图片 11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Times New Roman" w:eastAsia="仿宋_GB2312"/>
          <w:sz w:val="32"/>
          <w:szCs w:val="32"/>
          <w:lang w:eastAsia="zh-CN"/>
        </w:rPr>
        <w:drawing>
          <wp:inline distT="0" distB="0" distL="114300" distR="114300">
            <wp:extent cx="946150" cy="901700"/>
            <wp:effectExtent l="0" t="0" r="6350" b="12700"/>
            <wp:docPr id="10" name="图片 10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b/>
          <w:bCs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</w:rPr>
        <w:t>活动规则：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400" w:firstLineChars="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请尽情发挥你的想象力，补全上面的图画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400" w:firstLineChars="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每补全1幅图案即可获得一个盖章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b/>
          <w:bCs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3</w:t>
      </w:r>
      <w:r>
        <w:rPr>
          <w:rFonts w:hint="eastAsia" w:ascii="仿宋_GB2312" w:hAnsi="Times New Roman" w:eastAsia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Times New Roman" w:eastAsia="仿宋_GB2312"/>
          <w:b/>
          <w:bCs/>
          <w:sz w:val="32"/>
          <w:szCs w:val="32"/>
        </w:rPr>
        <w:t>“指纹树”集体画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适用年级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：中小学（包括高中）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sz w:val="32"/>
          <w:szCs w:val="32"/>
        </w:rPr>
        <w:t>设定一个图案，由参加活动的同学们将自己的指纹/掌纹留在活动板上组成图案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3.解忧杂货铺：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Times New Roman" w:eastAsia="仿宋_GB2312"/>
          <w:b w:val="0"/>
          <w:bCs w:val="0"/>
          <w:sz w:val="32"/>
          <w:szCs w:val="32"/>
        </w:rPr>
      </w:pPr>
      <w:r>
        <w:rPr>
          <w:rFonts w:hint="eastAsia" w:ascii="仿宋_GB2312" w:hAnsi="Times New Roman" w:eastAsia="仿宋_GB2312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仿宋_GB2312" w:hAnsi="Times New Roman" w:eastAsia="仿宋_GB2312"/>
          <w:b w:val="0"/>
          <w:bCs w:val="0"/>
          <w:sz w:val="32"/>
          <w:szCs w:val="32"/>
          <w:lang w:val="en-US" w:eastAsia="zh-CN"/>
        </w:rPr>
        <w:t>1</w:t>
      </w:r>
      <w:r>
        <w:rPr>
          <w:rFonts w:hint="eastAsia" w:ascii="仿宋_GB2312" w:hAnsi="Times New Roman" w:eastAsia="仿宋_GB2312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仿宋_GB2312" w:hAnsi="Times New Roman" w:eastAsia="仿宋_GB2312"/>
          <w:b w:val="0"/>
          <w:bCs w:val="0"/>
          <w:sz w:val="32"/>
          <w:szCs w:val="32"/>
        </w:rPr>
        <w:t>与爱同行，拒绝语言暴力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 w:val="0"/>
          <w:bCs w:val="0"/>
          <w:sz w:val="32"/>
          <w:szCs w:val="32"/>
          <w:lang w:val="en-US" w:eastAsia="zh-CN"/>
        </w:rPr>
        <w:t>适用年级：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中小学（包括高中）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  <w:lang w:eastAsia="zh-CN"/>
        </w:rPr>
      </w:pPr>
      <w:r>
        <w:rPr>
          <w:rFonts w:hint="eastAsia" w:ascii="仿宋_GB2312" w:hAnsi="Times New Roman" w:eastAsia="仿宋_GB2312"/>
          <w:sz w:val="32"/>
          <w:szCs w:val="32"/>
          <w:lang w:eastAsia="zh-CN"/>
        </w:rPr>
        <w:drawing>
          <wp:inline distT="0" distB="0" distL="114300" distR="114300">
            <wp:extent cx="3607435" cy="2028190"/>
            <wp:effectExtent l="0" t="0" r="12065" b="10160"/>
            <wp:docPr id="9" name="图片 9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743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b/>
          <w:bCs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</w:rPr>
        <w:t>活动规则：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400" w:firstLineChars="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擦掉/划掉黑板上让你感觉最不舒服的一句话，然后再在便利贴上写下一句温暖抚慰人心的话，贴到黑板的旁边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400" w:firstLineChars="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参与活动即可获得一个盖章以及治愈系明信片一张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b/>
          <w:bCs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2</w:t>
      </w:r>
      <w:r>
        <w:rPr>
          <w:rFonts w:hint="eastAsia" w:ascii="仿宋_GB2312" w:hAnsi="Times New Roman" w:eastAsia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Times New Roman" w:eastAsia="仿宋_GB2312"/>
          <w:b/>
          <w:bCs/>
          <w:sz w:val="32"/>
          <w:szCs w:val="32"/>
        </w:rPr>
        <w:t>情绪回收站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default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适用年级：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中小学（包括高中）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  <w:lang w:eastAsia="zh-CN"/>
        </w:rPr>
      </w:pPr>
      <w:r>
        <w:rPr>
          <w:rFonts w:hint="eastAsia" w:ascii="仿宋_GB2312" w:hAnsi="Times New Roman" w:eastAsia="仿宋_GB2312"/>
          <w:sz w:val="32"/>
          <w:szCs w:val="32"/>
        </w:rPr>
        <w:t>“有一种看不见的垃圾，在内心潜藏着，那就是情绪垃圾。”情绪垃圾越累越多，无处宣泄的坏情绪不断积压终将迎来爆发的那一天。如果你无处宣泄消化生活中的烦恼，不妨将自己的“情绪垃圾”写下来丢进情绪回收站</w:t>
      </w:r>
      <w:r>
        <w:rPr>
          <w:rFonts w:hint="eastAsia" w:ascii="仿宋_GB2312" w:hAnsi="Times New Roman" w:eastAsia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b/>
          <w:bCs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3</w:t>
      </w:r>
      <w:r>
        <w:rPr>
          <w:rFonts w:hint="eastAsia" w:ascii="仿宋_GB2312" w:hAnsi="Times New Roman" w:eastAsia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Times New Roman" w:eastAsia="仿宋_GB2312"/>
          <w:b/>
          <w:bCs/>
          <w:sz w:val="32"/>
          <w:szCs w:val="32"/>
        </w:rPr>
        <w:t>给我一个温暖的拥抱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适用年级：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中小学（包括高中）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b/>
          <w:bCs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</w:rPr>
        <w:t>活动规则：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在活动现场拥抱5个不同的人即可获得一个盖章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4.团辅活动类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b/>
          <w:bCs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1</w:t>
      </w:r>
      <w:r>
        <w:rPr>
          <w:rFonts w:hint="eastAsia" w:ascii="仿宋_GB2312" w:hAnsi="Times New Roman" w:eastAsia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Times New Roman" w:eastAsia="仿宋_GB2312"/>
          <w:b/>
          <w:bCs/>
          <w:sz w:val="32"/>
          <w:szCs w:val="32"/>
        </w:rPr>
        <w:t>蒙眼贴五官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适用年级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：中小学（包括高中）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</w:rPr>
        <w:t>准备材料：</w:t>
      </w:r>
      <w:r>
        <w:rPr>
          <w:rFonts w:hint="eastAsia" w:ascii="仿宋_GB2312" w:hAnsi="Times New Roman" w:eastAsia="仿宋_GB2312"/>
          <w:sz w:val="32"/>
          <w:szCs w:val="32"/>
        </w:rPr>
        <w:t>鼻子、眼睛、耳朵等五官图片、眼罩、双面胶、空白脸部图片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b/>
          <w:bCs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</w:rPr>
        <w:t>活动规则：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一名学生戴眼罩，一名学生提示路线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蒙眼学生贴五官，另一名学生提醒方位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互相聊一聊，蒙上眼睛贴五官是什么感觉？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b/>
          <w:bCs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2</w:t>
      </w:r>
      <w:r>
        <w:rPr>
          <w:rFonts w:hint="eastAsia" w:ascii="仿宋_GB2312" w:hAnsi="Times New Roman" w:eastAsia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Times New Roman" w:eastAsia="仿宋_GB2312"/>
          <w:b/>
          <w:bCs/>
          <w:sz w:val="32"/>
          <w:szCs w:val="32"/>
        </w:rPr>
        <w:t>无敌风火轮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  <w:lang w:eastAsia="zh-CN"/>
        </w:rPr>
      </w:pPr>
      <w:r>
        <w:rPr>
          <w:rFonts w:hint="eastAsia" w:ascii="仿宋_GB2312" w:hAnsi="Times New Roman" w:eastAsia="仿宋_GB2312"/>
          <w:sz w:val="32"/>
          <w:szCs w:val="32"/>
          <w:lang w:eastAsia="zh-CN"/>
        </w:rPr>
        <w:drawing>
          <wp:inline distT="0" distB="0" distL="114300" distR="114300">
            <wp:extent cx="2849880" cy="1906270"/>
            <wp:effectExtent l="0" t="0" r="7620" b="17780"/>
            <wp:docPr id="5" name="图片 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适用年级：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小学高段、初高中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</w:rPr>
        <w:t>游戏人数</w:t>
      </w:r>
      <w:r>
        <w:rPr>
          <w:rFonts w:hint="eastAsia" w:ascii="仿宋_GB2312" w:hAnsi="Times New Roman" w:eastAsia="仿宋_GB2312"/>
          <w:sz w:val="32"/>
          <w:szCs w:val="32"/>
        </w:rPr>
        <w:t>：每队3-10人，每队参加人数每增加一人，难度随之增加;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</w:rPr>
        <w:t>游戏道具：</w:t>
      </w:r>
      <w:r>
        <w:rPr>
          <w:rFonts w:hint="eastAsia" w:ascii="仿宋_GB2312" w:hAnsi="Times New Roman" w:eastAsia="仿宋_GB2312"/>
          <w:sz w:val="32"/>
          <w:szCs w:val="32"/>
        </w:rPr>
        <w:t>胶带、报纸(也可其他纸代替)、剪刀;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</w:rPr>
        <w:t>游戏场地：</w:t>
      </w:r>
      <w:r>
        <w:rPr>
          <w:rFonts w:hint="eastAsia" w:ascii="仿宋_GB2312" w:hAnsi="Times New Roman" w:eastAsia="仿宋_GB2312"/>
          <w:sz w:val="32"/>
          <w:szCs w:val="32"/>
        </w:rPr>
        <w:t>室外、室内(场地足够大);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</w:rPr>
        <w:t>游戏规则：</w:t>
      </w:r>
      <w:r>
        <w:rPr>
          <w:rFonts w:hint="eastAsia" w:ascii="仿宋_GB2312" w:hAnsi="Times New Roman" w:eastAsia="仿宋_GB2312"/>
          <w:sz w:val="32"/>
          <w:szCs w:val="32"/>
        </w:rPr>
        <w:t>无敌风火轮大圆环制作好后，每组的参赛人员需要站到自己的无敌风火轮圈内，哨声开始，向前滚动，快速到达指定的距离，用时最短者为胜。如在驾驶风火轮期间，如果风火轮裂开，则必须返回出发点，修补完后，重新出发，计时器不停，时间累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b/>
          <w:bCs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3</w:t>
      </w:r>
      <w:r>
        <w:rPr>
          <w:rFonts w:hint="eastAsia" w:ascii="仿宋_GB2312" w:hAnsi="Times New Roman" w:eastAsia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Times New Roman" w:eastAsia="仿宋_GB2312"/>
          <w:b/>
          <w:bCs/>
          <w:sz w:val="32"/>
          <w:szCs w:val="32"/>
        </w:rPr>
        <w:t>手脚并用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  <w:lang w:eastAsia="zh-CN"/>
        </w:rPr>
      </w:pPr>
      <w:r>
        <w:rPr>
          <w:rFonts w:hint="eastAsia" w:ascii="仿宋_GB2312" w:hAnsi="Times New Roman" w:eastAsia="仿宋_GB2312"/>
          <w:sz w:val="32"/>
          <w:szCs w:val="32"/>
          <w:lang w:eastAsia="zh-CN"/>
        </w:rPr>
        <w:drawing>
          <wp:inline distT="0" distB="0" distL="114300" distR="114300">
            <wp:extent cx="3724275" cy="2667000"/>
            <wp:effectExtent l="0" t="0" r="9525" b="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</w:rPr>
        <w:t>游戏规则：</w:t>
      </w:r>
      <w:r>
        <w:rPr>
          <w:rFonts w:hint="eastAsia" w:ascii="仿宋_GB2312" w:hAnsi="Times New Roman" w:eastAsia="仿宋_GB2312"/>
          <w:sz w:val="32"/>
          <w:szCs w:val="32"/>
        </w:rPr>
        <w:t>只能用对应的身体部位去接触图片，并完成全程。比如图片上画的是手印，就用手去接触；画的是脚印，就用脚去踩；同时身体其他部位不能接触除图片以外的区域，否则视为犯规。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default" w:ascii="楷体" w:hAnsi="楷体" w:eastAsia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/>
          <w:b/>
          <w:bCs/>
          <w:sz w:val="32"/>
          <w:szCs w:val="32"/>
          <w:lang w:val="en-US" w:eastAsia="zh-CN"/>
        </w:rPr>
        <w:t>（三）“爱”领航（必做）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1.漂流瓶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（1）各学校各段</w:t>
      </w:r>
      <w:r>
        <w:rPr>
          <w:rFonts w:hint="eastAsia" w:ascii="仿宋_GB2312" w:hAnsi="Times New Roman" w:eastAsia="仿宋_GB2312"/>
          <w:sz w:val="32"/>
          <w:szCs w:val="32"/>
        </w:rPr>
        <w:t>学生们为即将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毕业，面临中考、高考</w:t>
      </w:r>
      <w:r>
        <w:rPr>
          <w:rFonts w:hint="eastAsia" w:ascii="仿宋_GB2312" w:hAnsi="Times New Roman" w:eastAsia="仿宋_GB2312"/>
          <w:sz w:val="32"/>
          <w:szCs w:val="32"/>
        </w:rPr>
        <w:t>的学长学姐们写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下</w:t>
      </w:r>
      <w:r>
        <w:rPr>
          <w:rFonts w:hint="eastAsia" w:ascii="仿宋_GB2312" w:hAnsi="Times New Roman" w:eastAsia="仿宋_GB2312"/>
          <w:sz w:val="32"/>
          <w:szCs w:val="32"/>
        </w:rPr>
        <w:t>寄语，投进“漂流瓶”</w:t>
      </w:r>
      <w:r>
        <w:rPr>
          <w:rFonts w:hint="eastAsia" w:ascii="仿宋_GB2312" w:hAnsi="Times New Roman" w:eastAsia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  <w:lang w:eastAsia="zh-CN"/>
        </w:rPr>
        <w:t>（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Times New Roman" w:eastAsia="仿宋_GB2312"/>
          <w:sz w:val="32"/>
          <w:szCs w:val="32"/>
          <w:lang w:eastAsia="zh-CN"/>
        </w:rPr>
        <w:t>）</w:t>
      </w:r>
      <w:r>
        <w:rPr>
          <w:rFonts w:hint="eastAsia" w:ascii="仿宋_GB2312" w:hAnsi="Times New Roman" w:eastAsia="仿宋_GB2312"/>
          <w:sz w:val="32"/>
          <w:szCs w:val="32"/>
        </w:rPr>
        <w:t>写下自己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对未来或</w:t>
      </w:r>
      <w:r>
        <w:rPr>
          <w:rFonts w:hint="eastAsia" w:ascii="仿宋_GB2312" w:hAnsi="Times New Roman" w:eastAsia="仿宋_GB2312"/>
          <w:sz w:val="32"/>
          <w:szCs w:val="32"/>
        </w:rPr>
        <w:t>在成长过程中的困惑，投进“漂流瓶”</w:t>
      </w:r>
      <w:r>
        <w:rPr>
          <w:rFonts w:hint="eastAsia" w:ascii="仿宋_GB2312" w:hAnsi="Times New Roman" w:eastAsia="仿宋_GB2312"/>
          <w:sz w:val="32"/>
          <w:szCs w:val="32"/>
          <w:lang w:eastAsia="zh-CN"/>
        </w:rPr>
        <w:t>（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1、2学生自选其一</w:t>
      </w:r>
      <w:r>
        <w:rPr>
          <w:rFonts w:hint="eastAsia" w:ascii="仿宋_GB2312" w:hAnsi="Times New Roman" w:eastAsia="仿宋_GB2312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  <w:lang w:eastAsia="zh-CN"/>
        </w:rPr>
        <w:t>（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Times New Roman" w:eastAsia="仿宋_GB2312"/>
          <w:sz w:val="32"/>
          <w:szCs w:val="32"/>
          <w:lang w:eastAsia="zh-CN"/>
        </w:rPr>
        <w:t>）</w:t>
      </w:r>
      <w:r>
        <w:rPr>
          <w:rFonts w:hint="eastAsia" w:ascii="仿宋_GB2312" w:hAnsi="Times New Roman" w:eastAsia="仿宋_GB2312"/>
          <w:sz w:val="32"/>
          <w:szCs w:val="32"/>
        </w:rPr>
        <w:t>不同学校间交换“漂流瓶”，将满载祝福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或</w:t>
      </w:r>
      <w:r>
        <w:rPr>
          <w:rFonts w:hint="eastAsia" w:ascii="仿宋_GB2312" w:hAnsi="Times New Roman" w:eastAsia="仿宋_GB2312"/>
          <w:sz w:val="32"/>
          <w:szCs w:val="32"/>
        </w:rPr>
        <w:t>困惑的漂流瓶交给学长学姐，学长学姐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也将自己的内心想法或对收到的困惑的解答投进漂流瓶，来一场跨越时空的对话吧！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sz w:val="32"/>
          <w:szCs w:val="32"/>
          <w:lang w:eastAsia="zh-CN"/>
        </w:rPr>
        <w:t>（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Times New Roman" w:eastAsia="仿宋_GB2312"/>
          <w:sz w:val="32"/>
          <w:szCs w:val="32"/>
          <w:lang w:eastAsia="zh-CN"/>
        </w:rPr>
        <w:t>）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注意：漂流瓶的内容由各校心理教师负责把关，我们的宗旨是传递“爱”的力量，以低年级学生的鼓励为毕业班孩子穿起铠甲，用高段学子的答疑为低年级学生假架起未来的桥梁，透过时空看过去于未来。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2.我想对你说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各校组织师生、家长对即将毕业面临中高考的学长学姐们说一句加油的话，以视频形式呈现，最终将集结全县所有的祝福送给即将奔赴战场的她（他）们。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3.表白我的“李焕英”——写给母亲的三行情诗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活动对象：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全体学生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default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时间：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各校在5月14日前完成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内容：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通过“写”的形式，完成“心语心说，让爱传递”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活动过程：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各校组织学生写下“给母亲的三行情诗”，由班主任负责转达给家长。（活动可以增加奖励环节，由语文老师或班主任在班内评选出若干张写的好的给予奖励或展示。）</w:t>
      </w:r>
    </w:p>
    <w:p>
      <w:pPr>
        <w:pStyle w:val="2"/>
        <w:numPr>
          <w:ilvl w:val="0"/>
          <w:numId w:val="5"/>
        </w:numPr>
        <w:ind w:left="197" w:leftChars="0" w:firstLine="643" w:firstLineChars="0"/>
        <w:rPr>
          <w:rFonts w:hint="eastAsia" w:ascii="楷体" w:hAnsi="楷体" w:eastAsia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/>
          <w:b/>
          <w:bCs/>
          <w:sz w:val="32"/>
          <w:szCs w:val="32"/>
          <w:lang w:val="en-US" w:eastAsia="zh-CN"/>
        </w:rPr>
        <w:t>心理专家进校园（必做）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default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时间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：5月5日-5月25日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楷体" w:hAnsi="楷体" w:eastAsia="楷体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活动内容：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邀请县内外心理专家根据学校的师生需求，给学生教师开设专题讲座或心理健康咨询指导活动。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楷体" w:hAnsi="楷体" w:eastAsia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/>
          <w:b/>
          <w:bCs/>
          <w:sz w:val="32"/>
          <w:szCs w:val="32"/>
          <w:lang w:val="en-US" w:eastAsia="zh-CN"/>
        </w:rPr>
        <w:t>（五）活动总结（必做）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default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时间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：5月31日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活动内容：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经过一个月的活动，各校将活动过程中的特色活动成果等在校内展示出来，让学生在观看过程中感受回顾心理健康教育月的内涵。学校可从此次活动入手总结亮点工作及不足之处，为未来的心理健康教育月活动打好基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default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特别提示：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因本次活动覆盖面广、时间线长，上述活动项目除必做项目外，其他项目可根据学校实际情况选做或学校自行设计其他活动。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六、活动要求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Times New Roman" w:eastAsia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1.加强组织领导。</w:t>
      </w:r>
      <w:r>
        <w:rPr>
          <w:rFonts w:hint="eastAsia" w:ascii="仿宋_GB2312" w:hAnsi="Times New Roman" w:eastAsia="仿宋_GB2312"/>
          <w:b w:val="0"/>
          <w:bCs w:val="0"/>
          <w:sz w:val="32"/>
          <w:szCs w:val="32"/>
          <w:lang w:val="en-US" w:eastAsia="zh-CN"/>
        </w:rPr>
        <w:t>各校要成立工作领导小组，明确各人分工。并要求专人负责本次活动的联络牵头工作，负责老师名单于5月10日前通过德育钉钉群发给教育科张红专老师。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default" w:ascii="仿宋_GB2312" w:hAnsi="Times New Roman" w:eastAsia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2.制订学校活动方案。</w:t>
      </w:r>
      <w:r>
        <w:rPr>
          <w:rFonts w:hint="eastAsia" w:ascii="仿宋_GB2312" w:hAnsi="Times New Roman" w:eastAsia="仿宋_GB2312"/>
          <w:b w:val="0"/>
          <w:bCs w:val="0"/>
          <w:sz w:val="32"/>
          <w:szCs w:val="32"/>
          <w:lang w:val="en-US" w:eastAsia="zh-CN"/>
        </w:rPr>
        <w:t>各校要根据学校实际，参考本方案内容，设计具有本校特色的活动方案，活动方案请用书面方式，于5月12日前盖学校公章后交教育科张红专老师。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default" w:ascii="仿宋_GB2312" w:hAnsi="Times New Roman" w:eastAsia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3.发动全校全员参与。</w:t>
      </w:r>
      <w:r>
        <w:rPr>
          <w:rFonts w:hint="eastAsia" w:ascii="仿宋_GB2312" w:hAnsi="Times New Roman" w:eastAsia="仿宋_GB2312"/>
          <w:b w:val="0"/>
          <w:bCs w:val="0"/>
          <w:sz w:val="32"/>
          <w:szCs w:val="32"/>
          <w:lang w:val="en-US" w:eastAsia="zh-CN"/>
        </w:rPr>
        <w:t>各校要组织启动仪式，通过各种方式、途径，发动学生、家长、教师积极参与活动月的相关活动。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default" w:ascii="仿宋_GB2312" w:hAnsi="Times New Roman" w:eastAsia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4.营造浓厚氛围营造。</w:t>
      </w:r>
      <w:r>
        <w:rPr>
          <w:rFonts w:hint="eastAsia" w:ascii="仿宋_GB2312" w:hAnsi="Times New Roman" w:eastAsia="仿宋_GB2312"/>
          <w:b w:val="0"/>
          <w:bCs w:val="0"/>
          <w:sz w:val="32"/>
          <w:szCs w:val="32"/>
          <w:lang w:val="en-US" w:eastAsia="zh-CN"/>
        </w:rPr>
        <w:t>各校要在校园内、班级里张贴、悬挂展示各种相关心理健康教育元素的内容，通过微信、钉钉群等及时将活动情况进行宣传报道，营造良好、积极的校园心育氛围。</w:t>
      </w:r>
    </w:p>
    <w:p>
      <w:pPr>
        <w:pStyle w:val="2"/>
        <w:rPr>
          <w:rFonts w:hint="eastAsia" w:ascii="仿宋_GB2312" w:hAnsi="Times New Roman" w:eastAsia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right"/>
        <w:textAlignment w:val="auto"/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仿宋_GB2312" w:hAnsi="Times New Roman" w:eastAsia="仿宋_GB2312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587" w:bottom="1440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doX50UAgAAFQQAAA4AAABkcnMvZTJvRG9jLnhtbK1Ty47TMBTdI/EP&#10;lvc0aYFR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B2hfnR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EB0A42"/>
    <w:multiLevelType w:val="singleLevel"/>
    <w:tmpl w:val="83EB0A42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42BDB0E3"/>
    <w:multiLevelType w:val="singleLevel"/>
    <w:tmpl w:val="42BDB0E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6C3B237B"/>
    <w:multiLevelType w:val="singleLevel"/>
    <w:tmpl w:val="6C3B237B"/>
    <w:lvl w:ilvl="0" w:tentative="0">
      <w:start w:val="4"/>
      <w:numFmt w:val="chineseCounting"/>
      <w:suff w:val="nothing"/>
      <w:lvlText w:val="（%1）"/>
      <w:lvlJc w:val="left"/>
      <w:pPr>
        <w:ind w:left="197"/>
      </w:pPr>
      <w:rPr>
        <w:rFonts w:hint="eastAsia"/>
      </w:rPr>
    </w:lvl>
  </w:abstractNum>
  <w:abstractNum w:abstractNumId="3">
    <w:nsid w:val="6C669B98"/>
    <w:multiLevelType w:val="singleLevel"/>
    <w:tmpl w:val="6C669B9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7BF0FD39"/>
    <w:multiLevelType w:val="singleLevel"/>
    <w:tmpl w:val="7BF0FD3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U0NTdhOTQ0NjExODYyNTE2ZTJkY2ZkNDM1MWNkYzIifQ=="/>
  </w:docVars>
  <w:rsids>
    <w:rsidRoot w:val="00732551"/>
    <w:rsid w:val="000058D8"/>
    <w:rsid w:val="001F223F"/>
    <w:rsid w:val="00490FC5"/>
    <w:rsid w:val="004F1481"/>
    <w:rsid w:val="00732551"/>
    <w:rsid w:val="008A34C2"/>
    <w:rsid w:val="008D0219"/>
    <w:rsid w:val="008E3A84"/>
    <w:rsid w:val="00900D2E"/>
    <w:rsid w:val="00BB5A6B"/>
    <w:rsid w:val="00E908DF"/>
    <w:rsid w:val="00E931A9"/>
    <w:rsid w:val="139F508F"/>
    <w:rsid w:val="1E5A0A67"/>
    <w:rsid w:val="286C318C"/>
    <w:rsid w:val="2BB15F98"/>
    <w:rsid w:val="3D2F5070"/>
    <w:rsid w:val="426C58EB"/>
    <w:rsid w:val="59186D57"/>
    <w:rsid w:val="6DF6222A"/>
    <w:rsid w:val="75BC1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semiHidden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semiHidden/>
    <w:unhideWhenUsed/>
    <w:qFormat/>
    <w:uiPriority w:val="99"/>
    <w:pPr>
      <w:spacing w:after="120" w:afterLines="0" w:afterAutospacing="0"/>
    </w:p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8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3099</Words>
  <Characters>3140</Characters>
  <Lines>10</Lines>
  <Paragraphs>3</Paragraphs>
  <TotalTime>24</TotalTime>
  <ScaleCrop>false</ScaleCrop>
  <LinksUpToDate>false</LinksUpToDate>
  <CharactersWithSpaces>3158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2023-04-28T16:48:00Z</dcterms:created>
  <dc:creator>刘 昊莹</dc:creator>
  <cp:lastModifiedBy>Jennifer</cp:lastModifiedBy>
  <dcterms:modified xsi:type="dcterms:W3CDTF">2023-05-09T07:10:45Z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2052-11.8.2.8959</vt:lpwstr>
  </property>
  <property fmtid="{D5CDD505-2E9C-101B-9397-08002B2CF9AE}" pid="3" name="ICV">
    <vt:lpwstr>4D105FC6B94E4FAFA8ECA33D5FF98366</vt:lpwstr>
  </property>
</Properties>
</file>