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line="300" w:lineRule="auto"/>
        <w:ind w:left="845" w:hanging="845"/>
        <w:jc w:val="center"/>
        <w:rPr>
          <w:rFonts w:hint="eastAsia" w:ascii="宋体" w:hAnsi="宋体" w:eastAsia="黑体" w:cs="宋体"/>
          <w:color w:val="333333"/>
          <w:kern w:val="0"/>
          <w:sz w:val="14"/>
          <w:szCs w:val="1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遂昌教育局教研室</w:t>
      </w: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  <w:lang w:val="en-US" w:eastAsia="zh-CN"/>
        </w:rPr>
        <w:t>文件</w:t>
      </w:r>
    </w:p>
    <w:p>
      <w:pPr>
        <w:widowControl/>
        <w:shd w:val="clear" w:color="auto" w:fill="FFFFFF"/>
        <w:snapToGrid w:val="0"/>
        <w:spacing w:before="100" w:beforeAutospacing="1" w:line="300" w:lineRule="auto"/>
        <w:ind w:left="318" w:hanging="318"/>
        <w:jc w:val="center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 xml:space="preserve">遂教研 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【202</w:t>
      </w:r>
      <w:r>
        <w:rPr>
          <w:rFonts w:hint="eastAsia" w:ascii="宋体" w:hAnsi="宋体"/>
          <w:color w:val="000000"/>
          <w:kern w:val="0"/>
          <w:sz w:val="27"/>
          <w:szCs w:val="27"/>
          <w:lang w:val="en-US" w:eastAsia="zh-CN"/>
        </w:rPr>
        <w:t>3</w:t>
      </w:r>
      <w:r>
        <w:rPr>
          <w:rFonts w:hint="eastAsia" w:ascii="宋体" w:hAnsi="宋体"/>
          <w:color w:val="000000"/>
          <w:kern w:val="0"/>
          <w:sz w:val="27"/>
          <w:szCs w:val="27"/>
        </w:rPr>
        <w:t>】</w:t>
      </w:r>
      <w:r>
        <w:rPr>
          <w:rFonts w:ascii="宋体" w:hAnsi="宋体" w:cs="宋体"/>
          <w:color w:val="000000"/>
          <w:kern w:val="0"/>
          <w:sz w:val="27"/>
          <w:szCs w:val="27"/>
        </w:rPr>
        <w:t>第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9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7"/>
          <w:szCs w:val="27"/>
        </w:rPr>
        <w:t>号</w:t>
      </w:r>
    </w:p>
    <w:p>
      <w:pPr>
        <w:widowControl/>
        <w:shd w:val="clear" w:color="auto" w:fill="FFFFFF"/>
        <w:adjustRightInd w:val="0"/>
        <w:snapToGrid w:val="0"/>
        <w:spacing w:line="300" w:lineRule="auto"/>
        <w:ind w:left="318" w:hanging="318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宋体" w:hAnsi="宋体" w:cs="宋体"/>
          <w:color w:val="333333"/>
          <w:kern w:val="0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169545</wp:posOffset>
                </wp:positionV>
                <wp:extent cx="54864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pt;margin-top:13.35pt;height:0pt;width:432pt;z-index:251659264;mso-width-relative:page;mso-height-relative:page;" filled="f" stroked="t" coordsize="21600,21600" o:gfxdata="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oDHbNYAAAAIAQAADwAAAAAAAAABACAAAAAiAAAAZHJzL2Rvd25yZXYueG1sUEsB&#10;AhQAFAAAAAgAh07iQNsaRzP3AQAA5QMAAA4AAAAAAAAAAQAgAAAAJQEAAGRycy9lMm9Eb2MueG1s&#10;UEsFBgAAAAAGAAYAWQEAAI4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widowControl/>
        <w:snapToGrid w:val="0"/>
        <w:spacing w:beforeAutospacing="0" w:afterAutospacing="0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ascii="黑体" w:hAnsi="宋体" w:eastAsia="黑体" w:cs="宋体"/>
          <w:b/>
          <w:bCs/>
          <w:color w:val="333333"/>
          <w:kern w:val="0"/>
          <w:sz w:val="36"/>
          <w:szCs w:val="36"/>
        </w:rPr>
        <w:t>关于</w:t>
      </w:r>
      <w:r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  <w:lang w:eastAsia="zh-CN"/>
        </w:rPr>
        <w:t>申报遂昌县第一批中小学（幼儿园）项目化学习</w:t>
      </w:r>
    </w:p>
    <w:p>
      <w:pPr>
        <w:pStyle w:val="4"/>
        <w:widowControl/>
        <w:snapToGrid w:val="0"/>
        <w:spacing w:beforeAutospacing="0" w:afterAutospacing="0"/>
        <w:jc w:val="center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6"/>
          <w:lang w:eastAsia="zh-CN"/>
        </w:rPr>
        <w:t>试点学校的通知</w:t>
      </w:r>
    </w:p>
    <w:p>
      <w:pPr>
        <w:widowControl/>
        <w:shd w:val="clear" w:color="auto" w:fill="FFFFFF"/>
        <w:adjustRightInd w:val="0"/>
        <w:snapToGrid w:val="0"/>
        <w:spacing w:line="300" w:lineRule="auto"/>
        <w:jc w:val="left"/>
        <w:rPr>
          <w:rFonts w:hint="eastAsia" w:ascii="仿宋_GB2312" w:hAnsi="宋体" w:eastAsia="仿宋_GB2312" w:cs="宋体"/>
          <w:color w:val="000000"/>
          <w:kern w:val="0"/>
          <w:sz w:val="11"/>
          <w:szCs w:val="11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jc w:val="left"/>
        <w:textAlignment w:val="auto"/>
        <w:rPr>
          <w:rFonts w:ascii="宋体" w:hAns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全县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eastAsia="zh-CN"/>
        </w:rPr>
        <w:t>中小学</w:t>
      </w:r>
      <w:r>
        <w:rPr>
          <w:rFonts w:ascii="宋体" w:hAnsi="宋体" w:cs="宋体"/>
          <w:color w:val="000000"/>
          <w:kern w:val="0"/>
          <w:sz w:val="32"/>
          <w:szCs w:val="32"/>
        </w:rPr>
        <w:t>学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校、各中心幼儿园</w:t>
      </w:r>
      <w:r>
        <w:rPr>
          <w:rFonts w:ascii="宋体" w:hAnsi="宋体" w:cs="宋体"/>
          <w:color w:val="000000"/>
          <w:kern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《关于深化教育教学改革全面提高义务教育质量的意见》精神和浙江省STEAM教育与项目化学习工作要求，进一步推进区域中小学（幼儿园）项目化学习实践，创新学校课程内容，改进学科教学方式，促进人才培养模式转型，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县教研室</w:t>
      </w:r>
      <w:r>
        <w:rPr>
          <w:rFonts w:hint="eastAsia" w:ascii="仿宋" w:hAnsi="仿宋" w:eastAsia="仿宋" w:cs="仿宋"/>
          <w:sz w:val="32"/>
          <w:szCs w:val="32"/>
        </w:rPr>
        <w:t>工作安排，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决定开展</w:t>
      </w:r>
      <w:r>
        <w:rPr>
          <w:rFonts w:hint="eastAsia" w:ascii="仿宋" w:hAnsi="仿宋" w:eastAsia="仿宋" w:cs="仿宋"/>
          <w:sz w:val="32"/>
          <w:szCs w:val="32"/>
        </w:rPr>
        <w:t>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遂昌县第一批中小学（幼儿园）项目化学习试点学校申报工作。现将相关工作通知如下：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试点校的建设目标与机制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（一）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ascii="楷体_GB2312" w:hAnsi="myContentFont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建设目标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形成一套管理机制：持续推进实施本校项目化学习项目，并在区域内形成一定影响（一年一小结，两年一总结）；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培育一个教师团队：培养一批创新教育特色的种子教师或学生团队；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实施一次教研展示：每学期开展基于校本的项目化学习教研活动，能够积极承办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级项目化学习研讨活动，并对学校所开展的项目化学习活动进行宣传报道；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梳理一组典型案例：研发、共享基于校本的项目化学习系列案例（包括课堂教学、作业和评价等）。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（二）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hint="default" w:ascii="楷体_GB2312" w:hAnsi="myContentFont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建设机制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试点校优先享有参加省、市、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教育部门组织的项目化学习教师培训、教学展示等活动，获得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域项目化学习教育资源支持，在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项目化学习相关比赛（包括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优质课、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课程、案例、论文、课题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等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）获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奖励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名额等方面的权利。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教育研究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室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已从学校管理、教研、教学及参与四个层面制定了项目化学习试点校的动态评价量表，将依据动态评价量表加强过程性管理，择优确定项目化学习示范校。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二、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试点校的申报要求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645" w:firstLine="0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myContentFont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（一）申报对象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各初中、小学、幼儿园（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丽水市第一批项目化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不参加申报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645" w:firstLine="0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楷体_GB2312" w:hAnsi="myContentFont" w:eastAsia="楷体_GB2312" w:cs="楷体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（二）申报条件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人员方面：学校领导重视项目化学习研究，有专人负责项目化学习，协调本校及与区级项目管理的各项事宜；有开展项目化学习意愿强烈的教师团队，积极开展校本研修，能够制定年度项目化学习工作计划。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学科方面：至少要选择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1-2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个学科作为整体推进的试点学科；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课时方面：实施学科项目化学习课时比例不低于该学科总课时的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10%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，并深入开展学科、跨学科项目化学习的实践研究；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4.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物力方面：对项目化学习有一定深度的认识，具备一定的硬件设施，积极主动开展项目化学习教学实践，已积累一定量的项目化学习资源。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三、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13"/>
          <w:szCs w:val="13"/>
          <w:shd w:val="clear" w:fill="FFFFFF"/>
        </w:rPr>
        <w:t>   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其他事项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45"/>
        <w:textAlignment w:val="auto"/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1.经专家评审后，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遂昌县教育研究室</w:t>
      </w:r>
      <w:r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将下发确立项目化学习试点学校的通知，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丽水</w:t>
      </w:r>
      <w:r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市第二批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项目化学习</w:t>
      </w:r>
      <w:r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将从县试点校中选拔推荐</w:t>
      </w:r>
      <w:r>
        <w:rPr>
          <w:rFonts w:hint="default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firstLine="630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拟申报试点校的学校请认真填写申报表（见附件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Word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格式），由各校项目化学习负责人于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日前将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申报表电子稿、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附件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项目化学习案例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电子稿（至少上交一个）、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申报项目化学习试点学校汇总表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电子稿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（附件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Excel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格式）及加盖公章后汇总表的照片等统一打包成一个文件，文件以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“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学校全名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+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试点校申报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”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命名，发送至邮箱</w:t>
      </w: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271940369</w:t>
      </w: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@163.com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420" w:firstLine="315"/>
        <w:textAlignment w:val="auto"/>
        <w:rPr>
          <w:rFonts w:hint="default" w:ascii="myContentFont" w:hAnsi="myContentFont" w:eastAsia="myContentFont" w:cs="myContentFont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myContentFont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3.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联系人：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蓝智俊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，电话：</w:t>
      </w:r>
      <w:r>
        <w:rPr>
          <w:rFonts w:hint="eastAsia" w:ascii="Times New Roman" w:hAnsi="Times New Roman" w:cs="Times New Roman"/>
          <w:b w:val="0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615760</w:t>
      </w:r>
      <w:r>
        <w:rPr>
          <w:rFonts w:hint="eastAsia" w:ascii="仿宋_GB2312" w:hAnsi="myContentFont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（虚拟网）。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360" w:lineRule="auto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附件1：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遂昌县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项目化学习试点学校申报表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附件2：申报项目学习试点学校汇总表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firstLine="640" w:firstLineChars="200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附件3：项目化学习案例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beforeAutospacing="0" w:afterAutospacing="0" w:line="360" w:lineRule="auto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附件</w:t>
      </w:r>
      <w:r>
        <w:rPr>
          <w:rFonts w:hint="default" w:ascii="Times New Roman" w:hAnsi="Times New Roman" w:eastAsia="仿宋_GB2312"/>
          <w:bCs/>
          <w:sz w:val="32"/>
          <w:szCs w:val="32"/>
          <w:lang w:val="en-US"/>
        </w:rPr>
        <w:t>4</w:t>
      </w:r>
      <w:r>
        <w:rPr>
          <w:rFonts w:hint="eastAsia" w:ascii="Times New Roman" w:hAnsi="Times New Roman" w:eastAsia="仿宋_GB2312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遂昌县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项目化学习试点学校动态管理评价量表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160" w:firstLineChars="220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遂昌县教育局教研室</w:t>
      </w:r>
    </w:p>
    <w:p>
      <w:pPr>
        <w:snapToGrid w:val="0"/>
        <w:spacing w:line="360" w:lineRule="auto"/>
        <w:ind w:firstLine="5600" w:firstLineChars="20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二三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snapToGrid w:val="0"/>
        <w:spacing w:line="360" w:lineRule="auto"/>
        <w:ind w:firstLine="6020" w:firstLineChars="215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ind w:firstLine="6020" w:firstLineChars="215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ind w:firstLine="6020" w:firstLineChars="215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ind w:firstLine="6020" w:firstLineChars="2150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ind w:firstLine="6020" w:firstLineChars="215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(此件公开发布）</w:t>
      </w: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/>
        <w:rPr>
          <w:rFonts w:ascii="仿宋" w:hAnsi="仿宋" w:eastAsia="仿宋" w:cs="宋体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1312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遂昌县教育研究室            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6日</w:t>
      </w:r>
      <w:r>
        <w:rPr>
          <w:rFonts w:ascii="仿宋" w:hAnsi="仿宋" w:eastAsia="仿宋"/>
          <w:color w:val="000000"/>
          <w:sz w:val="32"/>
          <w:szCs w:val="32"/>
        </w:rPr>
        <w:t>印发</w:t>
      </w: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snapToGrid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附件1</w:t>
      </w:r>
    </w:p>
    <w:p>
      <w:pPr>
        <w:widowControl/>
        <w:jc w:val="center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  <w:lang w:eastAsia="zh-CN"/>
        </w:rPr>
        <w:t>遂昌县</w:t>
      </w:r>
      <w:r>
        <w:rPr>
          <w:rFonts w:hint="eastAsia" w:ascii="Times New Roman" w:hAnsi="Times New Roman" w:eastAsia="仿宋" w:cs="仿宋"/>
          <w:sz w:val="28"/>
          <w:szCs w:val="28"/>
        </w:rPr>
        <w:t>项目化学习试点学校申报表</w:t>
      </w:r>
    </w:p>
    <w:tbl>
      <w:tblPr>
        <w:tblStyle w:val="5"/>
        <w:tblW w:w="901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35"/>
        <w:gridCol w:w="354"/>
        <w:gridCol w:w="1208"/>
        <w:gridCol w:w="1415"/>
        <w:gridCol w:w="1471"/>
        <w:gridCol w:w="27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申报学校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学校负责人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联系方式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单位电话：  </w:t>
            </w: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 xml:space="preserve">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项目联系人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联系方式</w:t>
            </w:r>
          </w:p>
        </w:tc>
        <w:tc>
          <w:tcPr>
            <w:tcW w:w="4268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 xml:space="preserve">单位电话：  </w:t>
            </w:r>
            <w:r>
              <w:rPr>
                <w:rFonts w:ascii="Times New Roman" w:hAnsi="Times New Roman" w:eastAsia="仿宋_GB2312"/>
              </w:rPr>
              <w:t xml:space="preserve">    </w:t>
            </w:r>
            <w:r>
              <w:rPr>
                <w:rFonts w:hint="eastAsia" w:ascii="Times New Roman" w:hAnsi="Times New Roman" w:eastAsia="仿宋_GB2312"/>
              </w:rPr>
              <w:t xml:space="preserve">  手机：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6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试点学科及年段</w:t>
            </w:r>
          </w:p>
        </w:tc>
        <w:tc>
          <w:tcPr>
            <w:tcW w:w="7245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团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队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成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员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姓名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学科</w:t>
            </w:r>
          </w:p>
        </w:tc>
        <w:tc>
          <w:tcPr>
            <w:tcW w:w="1415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职称</w:t>
            </w:r>
          </w:p>
        </w:tc>
        <w:tc>
          <w:tcPr>
            <w:tcW w:w="1471" w:type="dxa"/>
            <w:vAlign w:val="center"/>
          </w:tcPr>
          <w:p>
            <w:pPr>
              <w:ind w:firstLine="210" w:firstLineChars="10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职务</w:t>
            </w: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_GB2312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_GB2312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_GB2312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ind w:firstLine="105" w:firstLineChars="50"/>
              <w:rPr>
                <w:rFonts w:ascii="Times New Roman" w:hAnsi="Times New Roman" w:eastAsia="仿宋_GB2312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71" w:type="dxa"/>
            <w:vAlign w:val="center"/>
          </w:tcPr>
          <w:p>
            <w:pPr>
              <w:ind w:left="210" w:hanging="210" w:hangingChars="100"/>
              <w:rPr>
                <w:rFonts w:ascii="Times New Roman" w:hAnsi="Times New Roman" w:eastAsia="仿宋_GB2312"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 w:eastAsia="仿宋_GB2312"/>
              </w:rPr>
            </w:pPr>
          </w:p>
        </w:tc>
        <w:tc>
          <w:tcPr>
            <w:tcW w:w="2797" w:type="dxa"/>
            <w:vAlign w:val="center"/>
          </w:tcPr>
          <w:p>
            <w:pPr>
              <w:ind w:firstLine="525" w:firstLineChars="250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34" w:type="dxa"/>
            <w:vMerge w:val="continue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8" w:type="dxa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71" w:type="dxa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9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834" w:type="dxa"/>
            <w:vAlign w:val="center"/>
          </w:tcPr>
          <w:p>
            <w:pPr>
              <w:pStyle w:val="4"/>
              <w:widowControl/>
              <w:spacing w:beforeAutospacing="0" w:afterAutospacing="0" w:line="180" w:lineRule="atLeas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重点研究方向</w:t>
            </w:r>
          </w:p>
        </w:tc>
        <w:tc>
          <w:tcPr>
            <w:tcW w:w="8180" w:type="dxa"/>
            <w:gridSpan w:val="6"/>
            <w:vAlign w:val="center"/>
          </w:tcPr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</w:rPr>
              <w:t xml:space="preserve">学科项目化学习  </w:t>
            </w:r>
          </w:p>
          <w:p>
            <w:pPr>
              <w:jc w:val="left"/>
              <w:rPr>
                <w:rFonts w:hint="eastAsia"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</w:rPr>
              <w:t xml:space="preserve">跨学科项目化学习  </w:t>
            </w:r>
          </w:p>
          <w:p>
            <w:pPr>
              <w:jc w:val="left"/>
              <w:rPr>
                <w:rFonts w:hint="default" w:ascii="Times New Roman" w:hAnsi="Times New Roman" w:cs="宋体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_GB2312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</w:rPr>
              <w:t>两方面都作为重点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34" w:type="dxa"/>
            <w:vAlign w:val="center"/>
          </w:tcPr>
          <w:p>
            <w:pPr>
              <w:pStyle w:val="4"/>
              <w:widowControl/>
              <w:spacing w:beforeAutospacing="0" w:afterAutospacing="0" w:line="18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条件</w:t>
            </w:r>
          </w:p>
          <w:p>
            <w:pPr>
              <w:pStyle w:val="4"/>
              <w:widowControl/>
              <w:spacing w:beforeAutospacing="0" w:afterAutospacing="0" w:line="180" w:lineRule="atLeast"/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保障</w:t>
            </w:r>
          </w:p>
        </w:tc>
        <w:tc>
          <w:tcPr>
            <w:tcW w:w="8180" w:type="dxa"/>
            <w:gridSpan w:val="6"/>
            <w:vAlign w:val="top"/>
          </w:tcPr>
          <w:p>
            <w:pPr>
              <w:pStyle w:val="4"/>
              <w:widowControl/>
              <w:spacing w:beforeAutospacing="0" w:afterAutospacing="0" w:line="180" w:lineRule="atLeast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  <w:t>（申报学校为推进项目化学习实践，在人员、资金、场馆、资源等方面已有的基础以及未来可提供的基本保障）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已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有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基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础</w:t>
            </w:r>
          </w:p>
        </w:tc>
        <w:tc>
          <w:tcPr>
            <w:tcW w:w="8180" w:type="dxa"/>
            <w:gridSpan w:val="6"/>
          </w:tcPr>
          <w:p>
            <w:pPr>
              <w:ind w:firstLine="420" w:firstLineChars="200"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8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实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施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方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案</w:t>
            </w:r>
          </w:p>
        </w:tc>
        <w:tc>
          <w:tcPr>
            <w:tcW w:w="8180" w:type="dxa"/>
            <w:gridSpan w:val="6"/>
          </w:tcPr>
          <w:p>
            <w:pPr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</w:rPr>
              <w:t>（拟推进项目实施方案，包括项目目标、实施路径和预期成果等，可另附后）</w:t>
            </w: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  <w:p>
            <w:pPr>
              <w:ind w:firstLine="480" w:firstLineChars="200"/>
              <w:rPr>
                <w:rFonts w:ascii="Times New Roman" w:hAnsi="Times New Roman" w:eastAsia="楷体"/>
                <w:sz w:val="24"/>
              </w:rPr>
            </w:pPr>
          </w:p>
        </w:tc>
      </w:tr>
    </w:tbl>
    <w:p>
      <w:pPr>
        <w:spacing w:line="580" w:lineRule="exact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附件2</w:t>
      </w:r>
    </w:p>
    <w:p>
      <w:pPr>
        <w:spacing w:line="360" w:lineRule="auto"/>
        <w:jc w:val="center"/>
        <w:rPr>
          <w:rFonts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申报项目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化</w:t>
      </w:r>
      <w:r>
        <w:rPr>
          <w:rFonts w:hint="eastAsia" w:ascii="Times New Roman" w:hAnsi="Times New Roman" w:eastAsia="仿宋" w:cs="仿宋"/>
          <w:sz w:val="32"/>
          <w:szCs w:val="32"/>
        </w:rPr>
        <w:t>学习试点学校汇总表</w:t>
      </w:r>
    </w:p>
    <w:p>
      <w:pPr>
        <w:spacing w:line="360" w:lineRule="auto"/>
        <w:rPr>
          <w:rFonts w:ascii="仿宋_GB2312" w:eastAsia="仿宋_GB2312" w:cs="方正小标宋简体" w:hAnsiTheme="minorEastAsia"/>
          <w:color w:val="000000"/>
          <w:sz w:val="18"/>
          <w:szCs w:val="18"/>
          <w:u w:val="single"/>
        </w:rPr>
      </w:pPr>
      <w:r>
        <w:rPr>
          <w:rFonts w:hint="eastAsia" w:ascii="仿宋_GB2312" w:eastAsia="仿宋_GB2312" w:cs="方正小标宋简体" w:hAnsiTheme="minorEastAsia"/>
          <w:color w:val="000000"/>
          <w:sz w:val="24"/>
        </w:rPr>
        <w:t>学校（盖章）</w:t>
      </w:r>
      <w:r>
        <w:rPr>
          <w:rFonts w:hint="eastAsia" w:ascii="仿宋_GB2312" w:eastAsia="仿宋_GB2312" w:cs="方正小标宋简体" w:hAnsiTheme="minorEastAsia"/>
          <w:color w:val="000000"/>
          <w:sz w:val="24"/>
          <w:u w:val="single"/>
        </w:rPr>
        <w:t xml:space="preserve">              </w:t>
      </w:r>
      <w:r>
        <w:rPr>
          <w:rFonts w:hint="eastAsia" w:ascii="仿宋_GB2312" w:eastAsia="仿宋_GB2312" w:cs="方正小标宋简体" w:hAnsiTheme="minorEastAsia"/>
          <w:color w:val="000000"/>
          <w:sz w:val="24"/>
        </w:rPr>
        <w:t xml:space="preserve"> 填报人：</w:t>
      </w:r>
      <w:r>
        <w:rPr>
          <w:rFonts w:hint="eastAsia" w:ascii="仿宋_GB2312" w:eastAsia="仿宋_GB2312" w:cs="方正小标宋简体" w:hAnsiTheme="minorEastAsia"/>
          <w:color w:val="000000"/>
          <w:sz w:val="24"/>
          <w:u w:val="single"/>
        </w:rPr>
        <w:t xml:space="preserve">             </w:t>
      </w:r>
      <w:r>
        <w:rPr>
          <w:rFonts w:hint="eastAsia" w:ascii="仿宋_GB2312" w:eastAsia="仿宋_GB2312" w:cs="方正小标宋简体" w:hAnsiTheme="minorEastAsia"/>
          <w:color w:val="000000"/>
          <w:sz w:val="24"/>
        </w:rPr>
        <w:t xml:space="preserve"> 电话：</w:t>
      </w:r>
      <w:r>
        <w:rPr>
          <w:rFonts w:hint="eastAsia" w:ascii="仿宋_GB2312" w:eastAsia="仿宋_GB2312" w:cs="方正小标宋简体" w:hAnsiTheme="minorEastAsia"/>
          <w:color w:val="000000"/>
          <w:sz w:val="24"/>
          <w:u w:val="single"/>
        </w:rPr>
        <w:t xml:space="preserve">          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837"/>
        <w:gridCol w:w="2911"/>
        <w:gridCol w:w="1144"/>
        <w:gridCol w:w="2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序号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学校名称</w:t>
            </w: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试点学科及年段</w:t>
            </w: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联系人</w:t>
            </w: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黑体" w:cs="黑体"/>
                <w:szCs w:val="21"/>
              </w:rPr>
            </w:pPr>
            <w:r>
              <w:rPr>
                <w:rFonts w:hint="eastAsia" w:ascii="Times New Roman" w:hAnsi="Times New Roman" w:eastAsia="黑体" w:cs="黑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2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3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4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5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6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7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8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9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  <w:r>
              <w:rPr>
                <w:rFonts w:hint="eastAsia" w:ascii="Times New Roman" w:hAnsi="Times New Roman" w:cs="宋体"/>
                <w:szCs w:val="21"/>
              </w:rPr>
              <w:t>10</w:t>
            </w:r>
          </w:p>
        </w:tc>
        <w:tc>
          <w:tcPr>
            <w:tcW w:w="107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707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671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  <w:tc>
          <w:tcPr>
            <w:tcW w:w="1195" w:type="pct"/>
          </w:tcPr>
          <w:p>
            <w:pPr>
              <w:spacing w:line="360" w:lineRule="auto"/>
              <w:jc w:val="center"/>
              <w:rPr>
                <w:rFonts w:ascii="Times New Roman" w:hAnsi="Times New Roman" w:cs="宋体"/>
                <w:szCs w:val="21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  <w:r>
        <w:rPr>
          <w:rFonts w:ascii="Times New Roman" w:hAnsi="Times New Roman" w:eastAsia="仿宋" w:cs="仿宋"/>
          <w:sz w:val="28"/>
          <w:szCs w:val="28"/>
        </w:rPr>
        <w:br w:type="page"/>
      </w: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Times New Roman" w:hAnsi="Times New Roman" w:eastAsia="仿宋" w:cs="仿宋"/>
          <w:sz w:val="28"/>
          <w:szCs w:val="28"/>
        </w:rPr>
        <w:t>附件3</w:t>
      </w:r>
      <w:r>
        <w:rPr>
          <w:rFonts w:ascii="Times New Roman" w:hAnsi="Times New Roman" w:eastAsia="仿宋" w:cs="仿宋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/>
          <w:color w:val="000000"/>
          <w:sz w:val="36"/>
          <w:szCs w:val="36"/>
        </w:rPr>
        <w:t>项目化学习案例格式</w:t>
      </w:r>
    </w:p>
    <w:tbl>
      <w:tblPr>
        <w:tblStyle w:val="5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2"/>
        <w:gridCol w:w="283"/>
        <w:gridCol w:w="851"/>
        <w:gridCol w:w="283"/>
        <w:gridCol w:w="554"/>
        <w:gridCol w:w="1748"/>
        <w:gridCol w:w="1100"/>
        <w:gridCol w:w="709"/>
        <w:gridCol w:w="14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14" w:type="dxa"/>
            <w:gridSpan w:val="11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项目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名称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 xml:space="preserve">提 </w:t>
            </w:r>
            <w:r>
              <w:rPr>
                <w:rFonts w:ascii="仿宋_GB2312" w:hAnsi="仿宋_GB2312" w:eastAsia="仿宋_GB2312"/>
                <w:b/>
                <w:bCs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项目提供单位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Merge w:val="restart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项目化学习是以项目为核心，融合多个学科的知识与技能来解决问题。根据学习过程中不同学科整合的程度，项目化学习可以分为学科项目化学习、跨学科项目和学习。学科项目化可以是以某一学科为主体加入其他学科元素（单学科），也可以是多个学科围绕某一个主题进行组合（多学科）。学科项目化学习中学科界限明晰。跨学科项目化学习则深度整合多个学科，学科界限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2" w:type="dxa"/>
            <w:gridSpan w:val="8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□学科项目化学习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类型：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A</w:t>
            </w:r>
            <w:r>
              <w:rPr>
                <w:rFonts w:ascii="仿宋" w:hAnsi="仿宋" w:eastAsia="仿宋"/>
                <w:color w:val="000000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短课时项目</w:t>
            </w:r>
            <w:r>
              <w:rPr>
                <w:rFonts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ascii="仿宋" w:hAnsi="仿宋" w:eastAsia="仿宋"/>
                <w:color w:val="000000"/>
              </w:rPr>
              <w:t>B.</w:t>
            </w:r>
            <w:r>
              <w:rPr>
                <w:rFonts w:hint="eastAsia" w:ascii="仿宋" w:hAnsi="仿宋" w:eastAsia="仿宋"/>
                <w:color w:val="000000"/>
              </w:rPr>
              <w:t xml:space="preserve">单元项目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C</w:t>
            </w:r>
            <w:r>
              <w:rPr>
                <w:rFonts w:ascii="仿宋" w:hAnsi="仿宋" w:eastAsia="仿宋"/>
                <w:color w:val="000000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项目作业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学段：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小学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初中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高中 </w:t>
            </w:r>
            <w:r>
              <w:rPr>
                <w:rFonts w:ascii="仿宋" w:hAnsi="仿宋" w:eastAsia="仿宋"/>
                <w:color w:val="000000"/>
              </w:rPr>
              <w:t xml:space="preserve">    </w:t>
            </w:r>
          </w:p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学科：_</w:t>
            </w:r>
            <w:r>
              <w:rPr>
                <w:rFonts w:ascii="仿宋" w:hAnsi="仿宋" w:eastAsia="仿宋"/>
                <w:color w:val="000000"/>
              </w:rPr>
              <w:t>_</w:t>
            </w:r>
            <w:r>
              <w:rPr>
                <w:rFonts w:hint="eastAsia" w:ascii="仿宋" w:hAnsi="仿宋" w:eastAsia="仿宋"/>
                <w:color w:val="000000"/>
              </w:rPr>
              <w:t>_</w:t>
            </w:r>
            <w:r>
              <w:rPr>
                <w:rFonts w:ascii="仿宋" w:hAnsi="仿宋" w:eastAsia="仿宋"/>
                <w:color w:val="000000"/>
              </w:rPr>
              <w:t>_</w:t>
            </w:r>
            <w:r>
              <w:rPr>
                <w:rFonts w:hint="eastAsia" w:ascii="仿宋" w:hAnsi="仿宋" w:eastAsia="仿宋"/>
                <w:color w:val="000000"/>
              </w:rPr>
              <w:t>_</w:t>
            </w:r>
            <w:r>
              <w:rPr>
                <w:rFonts w:ascii="仿宋" w:hAnsi="仿宋" w:eastAsia="仿宋"/>
                <w:color w:val="000000"/>
              </w:rPr>
              <w:t>_</w:t>
            </w:r>
            <w:r>
              <w:rPr>
                <w:rFonts w:hint="eastAsia" w:ascii="仿宋" w:hAnsi="仿宋" w:eastAsia="仿宋"/>
                <w:color w:val="000000"/>
              </w:rPr>
              <w:t>_</w:t>
            </w:r>
            <w:r>
              <w:rPr>
                <w:rFonts w:ascii="仿宋" w:hAnsi="仿宋" w:eastAsia="仿宋"/>
                <w:color w:val="000000"/>
              </w:rPr>
              <w:t>_</w:t>
            </w:r>
            <w:r>
              <w:rPr>
                <w:rFonts w:hint="eastAsia" w:ascii="仿宋" w:hAnsi="仿宋" w:eastAsia="仿宋"/>
                <w:color w:val="000000"/>
              </w:rPr>
              <w:t>_</w:t>
            </w:r>
            <w:r>
              <w:rPr>
                <w:rFonts w:ascii="仿宋" w:hAnsi="仿宋" w:eastAsia="仿宋"/>
                <w:color w:val="000000"/>
              </w:rPr>
              <w:t>_</w:t>
            </w:r>
            <w:r>
              <w:rPr>
                <w:rFonts w:hint="eastAsia" w:ascii="仿宋" w:hAnsi="仿宋" w:eastAsia="仿宋"/>
                <w:color w:val="000000"/>
              </w:rPr>
              <w:t>_</w:t>
            </w:r>
            <w:r>
              <w:rPr>
                <w:rFonts w:ascii="仿宋" w:hAnsi="仿宋" w:eastAsia="仿宋"/>
                <w:color w:val="000000"/>
              </w:rPr>
              <w:t xml:space="preserve">_ </w:t>
            </w:r>
          </w:p>
        </w:tc>
        <w:tc>
          <w:tcPr>
            <w:tcW w:w="3402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12" w:type="dxa"/>
            <w:gridSpan w:val="8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□跨学科项目化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类型：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A</w:t>
            </w:r>
            <w:r>
              <w:rPr>
                <w:rFonts w:ascii="仿宋" w:hAnsi="仿宋" w:eastAsia="仿宋"/>
                <w:color w:val="000000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社会类</w:t>
            </w:r>
            <w:r>
              <w:rPr>
                <w:rFonts w:ascii="仿宋" w:hAnsi="仿宋" w:eastAsia="仿宋"/>
                <w:color w:val="000000"/>
              </w:rPr>
              <w:t>项目化学习</w:t>
            </w:r>
            <w:r>
              <w:rPr>
                <w:rFonts w:hint="eastAsia" w:ascii="仿宋" w:hAnsi="仿宋" w:eastAsia="仿宋"/>
                <w:color w:val="000000"/>
              </w:rPr>
              <w:t xml:space="preserve">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ascii="仿宋" w:hAnsi="仿宋" w:eastAsia="仿宋"/>
                <w:color w:val="000000"/>
              </w:rPr>
              <w:t>B.</w:t>
            </w:r>
            <w:r>
              <w:rPr>
                <w:rFonts w:hint="eastAsia" w:ascii="仿宋" w:hAnsi="仿宋" w:eastAsia="仿宋"/>
                <w:color w:val="000000"/>
              </w:rPr>
              <w:t xml:space="preserve">科技类项目化学习 </w:t>
            </w:r>
          </w:p>
          <w:p>
            <w:pPr>
              <w:ind w:firstLine="630" w:firstLineChars="3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C</w:t>
            </w:r>
            <w:r>
              <w:rPr>
                <w:rFonts w:ascii="仿宋" w:hAnsi="仿宋" w:eastAsia="仿宋"/>
                <w:color w:val="000000"/>
              </w:rPr>
              <w:t>.</w:t>
            </w:r>
            <w:r>
              <w:rPr>
                <w:rFonts w:hint="eastAsia" w:ascii="仿宋" w:hAnsi="仿宋" w:eastAsia="仿宋"/>
                <w:color w:val="000000"/>
              </w:rPr>
              <w:t>其它（综合）</w:t>
            </w:r>
          </w:p>
          <w:p>
            <w:pPr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学段：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小学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 xml:space="preserve">初中 </w:t>
            </w:r>
            <w:r>
              <w:rPr>
                <w:rFonts w:ascii="仿宋" w:hAnsi="仿宋" w:eastAsia="仿宋"/>
                <w:color w:val="000000"/>
              </w:rPr>
              <w:t xml:space="preserve">  </w:t>
            </w:r>
            <w:r>
              <w:rPr>
                <w:rFonts w:hint="eastAsia" w:ascii="仿宋_GB2312" w:hAnsi="仿宋_GB2312" w:eastAsia="仿宋_GB2312"/>
                <w:color w:val="000000"/>
              </w:rPr>
              <w:t>□</w:t>
            </w:r>
            <w:r>
              <w:rPr>
                <w:rFonts w:hint="eastAsia" w:ascii="仿宋" w:hAnsi="仿宋" w:eastAsia="仿宋"/>
                <w:color w:val="000000"/>
              </w:rPr>
              <w:t>高中</w:t>
            </w:r>
          </w:p>
        </w:tc>
        <w:tc>
          <w:tcPr>
            <w:tcW w:w="3402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面向年级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实施时间</w:t>
            </w:r>
          </w:p>
        </w:tc>
        <w:tc>
          <w:tcPr>
            <w:tcW w:w="4536" w:type="dxa"/>
            <w:gridSpan w:val="5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9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项目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简述</w:t>
            </w:r>
          </w:p>
        </w:tc>
        <w:tc>
          <w:tcPr>
            <w:tcW w:w="4819" w:type="dxa"/>
            <w:gridSpan w:val="6"/>
          </w:tcPr>
          <w:p>
            <w:pPr>
              <w:autoSpaceDE w:val="0"/>
              <w:autoSpaceDN w:val="0"/>
              <w:adjustRightInd w:val="0"/>
              <w:snapToGrid w:val="0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ascii="楷体" w:hAnsi="楷体" w:eastAsia="楷体"/>
                <w:color w:val="000000"/>
                <w:szCs w:val="21"/>
              </w:rPr>
              <w:t>200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字以内，介绍项目背景，描述生活中的现象、问题等，说明为什么要做该项目，要做什么。</w:t>
            </w:r>
            <w:r>
              <w:rPr>
                <w:rFonts w:ascii="楷体" w:hAnsi="楷体" w:eastAsia="楷体"/>
                <w:color w:val="000000"/>
                <w:szCs w:val="21"/>
              </w:rPr>
              <w:t>说明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项目时长、涉及学科和年级</w:t>
            </w:r>
            <w:r>
              <w:rPr>
                <w:rFonts w:ascii="楷体" w:hAnsi="楷体" w:eastAsia="楷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驱动性问题</w:t>
            </w:r>
          </w:p>
        </w:tc>
        <w:tc>
          <w:tcPr>
            <w:tcW w:w="4819" w:type="dxa"/>
            <w:gridSpan w:val="6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3402" w:type="dxa"/>
            <w:gridSpan w:val="3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驱动性问题是</w:t>
            </w:r>
            <w:r>
              <w:rPr>
                <w:rFonts w:ascii="楷体" w:hAnsi="楷体" w:eastAsia="楷体"/>
                <w:color w:val="000000"/>
                <w:szCs w:val="21"/>
              </w:rPr>
              <w:t>指具有凝练意义的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能</w:t>
            </w:r>
            <w:r>
              <w:rPr>
                <w:rFonts w:ascii="楷体" w:hAnsi="楷体" w:eastAsia="楷体"/>
                <w:color w:val="000000"/>
                <w:szCs w:val="21"/>
              </w:rPr>
              <w:t>引发学生自主探究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并</w:t>
            </w:r>
            <w:r>
              <w:rPr>
                <w:rFonts w:ascii="楷体" w:hAnsi="楷体" w:eastAsia="楷体"/>
                <w:color w:val="000000"/>
                <w:szCs w:val="21"/>
              </w:rPr>
              <w:t>推动学生问题解决的关键性问题。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核心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概念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3402" w:type="dxa"/>
            <w:gridSpan w:val="3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核心概念包括学科核心概念和跨学科核心概念，学科核心概念是指向学科本质的概念，跨学科概念指应用于多个领域、超越学科界限的共通概念。核心概念须依据课程标准确定。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目标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3402" w:type="dxa"/>
            <w:gridSpan w:val="3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学习目标是结合项目内容、核心概念、素养（能力）水平、学习手段的综合表述。学习手段应体现自主、探究、实践等学习方式。</w:t>
            </w:r>
          </w:p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学习目标采用素养目标表述，跨学科项目化学习另外设分解的学科目标（如科学目标、技术目标</w:t>
            </w:r>
            <w:r>
              <w:rPr>
                <w:rFonts w:ascii="楷体" w:hAnsi="楷体" w:eastAsia="楷体"/>
                <w:color w:val="000000"/>
                <w:szCs w:val="21"/>
              </w:rPr>
              <w:t>……）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预期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成果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与评价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阶段性成果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预设不同阶段成果和汇报具体形式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个人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团队：</w:t>
            </w: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终结性成果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个人：</w:t>
            </w:r>
          </w:p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团队：</w:t>
            </w: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Cs/>
                <w:color w:val="000000"/>
              </w:rPr>
              <w:t>评价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评价量表采用图片形式填入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汇报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形式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教学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准备</w:t>
            </w: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学习制作材料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说明教学前学习、材料及推进项目化学习成果达成的具体思维工具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4819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思维支架工具</w:t>
            </w:r>
          </w:p>
        </w:tc>
        <w:tc>
          <w:tcPr>
            <w:tcW w:w="3402" w:type="dxa"/>
            <w:gridSpan w:val="3"/>
            <w:vMerge w:val="continue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214" w:type="dxa"/>
            <w:gridSpan w:val="11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任务规划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子任务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子任务名称</w:t>
            </w:r>
          </w:p>
        </w:tc>
        <w:tc>
          <w:tcPr>
            <w:tcW w:w="355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学习任务安排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支持性工具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任务一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（课时）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任务二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（课时）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任务三</w:t>
            </w:r>
          </w:p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（课时）</w:t>
            </w:r>
          </w:p>
        </w:tc>
        <w:tc>
          <w:tcPr>
            <w:tcW w:w="1971" w:type="dxa"/>
            <w:gridSpan w:val="4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3557" w:type="dxa"/>
            <w:gridSpan w:val="3"/>
            <w:vAlign w:val="center"/>
          </w:tcPr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9214" w:type="dxa"/>
            <w:gridSpan w:val="11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8"/>
                <w:szCs w:val="28"/>
              </w:rPr>
              <w:t>项目实施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1" w:type="dxa"/>
            <w:vMerge w:val="restart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任务一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时长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支持性活动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设计意图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学习目标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核心问题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核心任务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1" w:type="dxa"/>
            <w:vMerge w:val="restart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时长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支持性活动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学习目标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核心问题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核心任务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51" w:type="dxa"/>
            <w:vMerge w:val="restart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</w:rPr>
              <w:t>任务三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时长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支持性活动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学习目标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restart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核心问题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1" w:type="dxa"/>
            <w:vMerge w:val="continue"/>
            <w:vAlign w:val="center"/>
          </w:tcPr>
          <w:p>
            <w:pPr>
              <w:ind w:left="240" w:hanging="120"/>
              <w:jc w:val="center"/>
              <w:rPr>
                <w:rFonts w:ascii="仿宋_GB2312" w:hAnsi="仿宋_GB2312" w:eastAsia="仿宋_GB2312"/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核心任务</w:t>
            </w:r>
          </w:p>
        </w:tc>
        <w:tc>
          <w:tcPr>
            <w:tcW w:w="2585" w:type="dxa"/>
            <w:gridSpan w:val="3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951" w:type="dxa"/>
            <w:gridSpan w:val="3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ppleExternalUIFontSimplifiedCh"/>
                <w:b/>
                <w:bCs/>
                <w:color w:val="000000"/>
              </w:rPr>
            </w:pPr>
            <w:r>
              <w:rPr>
                <w:rFonts w:ascii="仿宋_GB2312" w:hAnsi="仿宋_GB2312" w:eastAsia="仿宋_GB2312" w:cs="AppleExternalUIFontSimplifiedCh"/>
                <w:b/>
                <w:bCs/>
                <w:color w:val="000000"/>
              </w:rPr>
              <w:t>项目成效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项目成效包括学生</w:t>
            </w:r>
            <w:r>
              <w:rPr>
                <w:rFonts w:ascii="楷体" w:hAnsi="楷体" w:eastAsia="楷体"/>
                <w:color w:val="000000"/>
                <w:szCs w:val="21"/>
              </w:rPr>
              <w:t>的</w:t>
            </w:r>
            <w:r>
              <w:rPr>
                <w:rFonts w:hint="eastAsia" w:ascii="楷体" w:hAnsi="楷体" w:eastAsia="楷体"/>
                <w:color w:val="000000"/>
                <w:szCs w:val="21"/>
              </w:rPr>
              <w:t>成长、教师的发展、</w:t>
            </w:r>
            <w:r>
              <w:rPr>
                <w:rFonts w:ascii="楷体" w:hAnsi="楷体" w:eastAsia="楷体"/>
                <w:color w:val="000000"/>
                <w:szCs w:val="21"/>
              </w:rPr>
              <w:t>项目的成果等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AppleExternalUIFontSimplifiedCh"/>
                <w:b/>
                <w:bCs/>
                <w:color w:val="000000"/>
              </w:rPr>
            </w:pPr>
            <w:r>
              <w:rPr>
                <w:rFonts w:hint="eastAsia" w:ascii="仿宋_GB2312" w:hAnsi="仿宋_GB2312" w:eastAsia="仿宋_GB2312" w:cs="AppleExternalUIFontSimplifiedCh"/>
                <w:b/>
                <w:bCs/>
                <w:color w:val="000000"/>
              </w:rPr>
              <w:t>项目反思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ascii="楷体" w:hAnsi="楷体" w:eastAsia="楷体"/>
                <w:color w:val="000000"/>
                <w:szCs w:val="21"/>
              </w:rPr>
            </w:pPr>
            <w:r>
              <w:rPr>
                <w:rFonts w:hint="eastAsia" w:ascii="楷体" w:hAnsi="楷体" w:eastAsia="楷体"/>
                <w:color w:val="000000"/>
                <w:szCs w:val="21"/>
              </w:rPr>
              <w:t>项目反思包括对项目化学习及其实施相关问题的思考、感悟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附：项目实践过程性材料</w:t>
      </w: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ascii="Times New Roman" w:hAnsi="Times New Roman" w:eastAsia="仿宋" w:cs="仿宋"/>
          <w:sz w:val="28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jc w:val="center"/>
        <w:rPr>
          <w:rFonts w:ascii="Times New Roman" w:hAnsi="Times New Roman" w:eastAsia="仿宋" w:cs="仿宋"/>
          <w:b/>
          <w:bCs/>
          <w:sz w:val="28"/>
          <w:szCs w:val="28"/>
        </w:rPr>
      </w:pPr>
      <w:r>
        <w:rPr>
          <w:rFonts w:hint="eastAsia" w:ascii="Times New Roman" w:hAnsi="Times New Roman" w:eastAsia="仿宋" w:cs="仿宋"/>
          <w:b/>
          <w:bCs/>
          <w:sz w:val="28"/>
          <w:szCs w:val="28"/>
          <w:lang w:eastAsia="zh-CN"/>
        </w:rPr>
        <w:t>遂昌县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项目化</w:t>
      </w:r>
      <w:r>
        <w:rPr>
          <w:rFonts w:ascii="Times New Roman" w:hAnsi="Times New Roman" w:eastAsia="仿宋" w:cs="仿宋"/>
          <w:b/>
          <w:bCs/>
          <w:sz w:val="28"/>
          <w:szCs w:val="28"/>
        </w:rPr>
        <w:t>学习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试点学校</w:t>
      </w:r>
      <w:r>
        <w:rPr>
          <w:rFonts w:ascii="Times New Roman" w:hAnsi="Times New Roman" w:eastAsia="仿宋" w:cs="仿宋"/>
          <w:b/>
          <w:bCs/>
          <w:sz w:val="28"/>
          <w:szCs w:val="28"/>
        </w:rPr>
        <w:t>动态管理</w:t>
      </w:r>
      <w:r>
        <w:rPr>
          <w:rFonts w:hint="eastAsia" w:ascii="Times New Roman" w:hAnsi="Times New Roman" w:eastAsia="仿宋" w:cs="仿宋"/>
          <w:b/>
          <w:bCs/>
          <w:sz w:val="28"/>
          <w:szCs w:val="28"/>
        </w:rPr>
        <w:t>评价量表</w:t>
      </w:r>
    </w:p>
    <w:tbl>
      <w:tblPr>
        <w:tblStyle w:val="5"/>
        <w:tblW w:w="4892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2983"/>
        <w:gridCol w:w="3455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3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</w:tc>
        <w:tc>
          <w:tcPr>
            <w:tcW w:w="3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试点校管理评价</w:t>
            </w:r>
          </w:p>
        </w:tc>
        <w:tc>
          <w:tcPr>
            <w:tcW w:w="8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示范校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3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</w:tc>
        <w:tc>
          <w:tcPr>
            <w:tcW w:w="1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指标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计分方法</w:t>
            </w:r>
          </w:p>
        </w:tc>
        <w:tc>
          <w:tcPr>
            <w:tcW w:w="8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管理</w:t>
            </w: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中期实践报告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依据实践内容评分（满分5分）；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及时上报得1分。</w:t>
            </w:r>
          </w:p>
        </w:tc>
        <w:tc>
          <w:tcPr>
            <w:tcW w:w="80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试点校等级评价为B等及以上；学校至少有三个学科开展项目化学习；要求学校每一位学生至少在一学期经历一个学科的项目化学习体验；学校申请示范特色报告一份。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</w:tc>
        <w:tc>
          <w:tcPr>
            <w:tcW w:w="1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年度工作总结</w:t>
            </w:r>
          </w:p>
        </w:tc>
        <w:tc>
          <w:tcPr>
            <w:tcW w:w="20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依据实践内容评分（满分5分）；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及时上报得1分。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教研</w:t>
            </w:r>
          </w:p>
        </w:tc>
        <w:tc>
          <w:tcPr>
            <w:tcW w:w="178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项目化学习教研活动与成果</w:t>
            </w:r>
          </w:p>
        </w:tc>
        <w:tc>
          <w:tcPr>
            <w:tcW w:w="20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市级及以上展示一次得5分；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级展示一次得3分；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一学科组织校级3次得1分；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成果在省级以上、市刊物发表的分别得5分、4分（满分10分）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3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教学</w:t>
            </w:r>
          </w:p>
        </w:tc>
        <w:tc>
          <w:tcPr>
            <w:tcW w:w="1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学科项目化学习课堂教学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开展学科数（n）得分为n-2；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提供的学科案例数（m）得分为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m－n；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（满分10分）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3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b/>
                <w:kern w:val="0"/>
                <w:sz w:val="24"/>
              </w:rPr>
              <w:t>参与</w:t>
            </w:r>
          </w:p>
        </w:tc>
        <w:tc>
          <w:tcPr>
            <w:tcW w:w="1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积极组织参加有关项目化学习评比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获市级及以上一等、二等、三等分别得5分、4分、3分；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获</w:t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级一等、二等、三等分别得4分、3分、2分；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有参加没获奖的得1分。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（以上以一项为计分单位，同一项取最高分。满分20分）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</w:tc>
        <w:tc>
          <w:tcPr>
            <w:tcW w:w="1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积极组织参加有关项目化学习会议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省级及以上交流展示一次得5分；市级交流展示一次得4分；</w:t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县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级交流展示一次得3分；</w:t>
            </w: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每次均及时报名参与得1分。（满分5分）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3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b/>
                <w:kern w:val="0"/>
                <w:sz w:val="24"/>
              </w:rPr>
            </w:pPr>
          </w:p>
        </w:tc>
        <w:tc>
          <w:tcPr>
            <w:tcW w:w="17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其他特色</w:t>
            </w:r>
          </w:p>
        </w:tc>
        <w:tc>
          <w:tcPr>
            <w:tcW w:w="20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酌情加分，满分3分。</w:t>
            </w:r>
          </w:p>
        </w:tc>
        <w:tc>
          <w:tcPr>
            <w:tcW w:w="80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楷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4"/>
                <w:szCs w:val="24"/>
              </w:rPr>
              <w:t>注：满分60分，分为ABCD四个等级，具体还要以总分的差距而定，原则上A占20%，B占30%左右，C占40%左右，D占10%以内（具体看与c的分数差距）。连续两年等级评价为</w:t>
            </w:r>
            <w:r>
              <w:rPr>
                <w:rFonts w:ascii="Times New Roman" w:hAnsi="Times New Roman" w:eastAsia="楷体" w:cs="宋体"/>
                <w:kern w:val="0"/>
                <w:sz w:val="24"/>
                <w:szCs w:val="24"/>
              </w:rPr>
              <w:t>D</w:t>
            </w:r>
            <w:r>
              <w:rPr>
                <w:rFonts w:hint="eastAsia" w:ascii="Times New Roman" w:hAnsi="Times New Roman" w:eastAsia="楷体" w:cs="宋体"/>
                <w:kern w:val="0"/>
                <w:sz w:val="24"/>
                <w:szCs w:val="24"/>
              </w:rPr>
              <w:t>等的试点校</w:t>
            </w:r>
            <w:r>
              <w:rPr>
                <w:rFonts w:ascii="Times New Roman" w:hAnsi="Times New Roman" w:eastAsia="楷体" w:cs="宋体"/>
                <w:kern w:val="0"/>
                <w:sz w:val="24"/>
                <w:szCs w:val="24"/>
              </w:rPr>
              <w:t>将</w:t>
            </w:r>
            <w:r>
              <w:rPr>
                <w:rFonts w:hint="eastAsia" w:ascii="Times New Roman" w:hAnsi="Times New Roman" w:eastAsia="楷体" w:cs="宋体"/>
                <w:kern w:val="0"/>
                <w:sz w:val="24"/>
                <w:szCs w:val="24"/>
              </w:rPr>
              <w:t>予以</w:t>
            </w:r>
            <w:r>
              <w:rPr>
                <w:rFonts w:ascii="Times New Roman" w:hAnsi="Times New Roman" w:eastAsia="楷体" w:cs="宋体"/>
                <w:kern w:val="0"/>
                <w:sz w:val="24"/>
                <w:szCs w:val="24"/>
              </w:rPr>
              <w:t>退出。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yContent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00"/>
    <w:family w:val="auto"/>
    <w:pitch w:val="default"/>
    <w:sig w:usb0="00000000" w:usb1="00000000" w:usb2="00000012" w:usb3="00000000" w:csb0="00040001" w:csb1="00000000"/>
  </w:font>
  <w:font w:name="AppleExternalUIFontSimplifiedCh">
    <w:altName w:val="微软雅黑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6pebnPAAAABQEAAA8AAAAAAAAAAQAgAAAAIgAA&#10;AGRycy9kb3ducmV2LnhtbFBLAQIUABQAAAAIAIdO4kAqNO9Y2AEAAK0DAAAOAAAAAAAAAAEAIAAA&#10;AB4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BC5B53"/>
    <w:rsid w:val="00015AF0"/>
    <w:rsid w:val="00350B1F"/>
    <w:rsid w:val="003A5026"/>
    <w:rsid w:val="003F78A7"/>
    <w:rsid w:val="00464CE7"/>
    <w:rsid w:val="0071397D"/>
    <w:rsid w:val="00841C7C"/>
    <w:rsid w:val="0085273A"/>
    <w:rsid w:val="00880516"/>
    <w:rsid w:val="009266FB"/>
    <w:rsid w:val="009D6528"/>
    <w:rsid w:val="009F1E91"/>
    <w:rsid w:val="00A11818"/>
    <w:rsid w:val="00B762DC"/>
    <w:rsid w:val="00BF10FF"/>
    <w:rsid w:val="00D901EF"/>
    <w:rsid w:val="00DD5356"/>
    <w:rsid w:val="03A53133"/>
    <w:rsid w:val="044836B3"/>
    <w:rsid w:val="07C23FB0"/>
    <w:rsid w:val="15086DCB"/>
    <w:rsid w:val="1D4A6061"/>
    <w:rsid w:val="1E7044FF"/>
    <w:rsid w:val="1FBD2E2A"/>
    <w:rsid w:val="479A31BB"/>
    <w:rsid w:val="4B361A74"/>
    <w:rsid w:val="4EEFD45A"/>
    <w:rsid w:val="4FD06D17"/>
    <w:rsid w:val="671D719B"/>
    <w:rsid w:val="67BEE759"/>
    <w:rsid w:val="763B9547"/>
    <w:rsid w:val="77F9A3DA"/>
    <w:rsid w:val="BD3D0C13"/>
    <w:rsid w:val="BEBEEC13"/>
    <w:rsid w:val="C7BC5B53"/>
    <w:rsid w:val="E9F23C79"/>
    <w:rsid w:val="FEEF48E1"/>
    <w:rsid w:val="FFFB8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266</Words>
  <Characters>1522</Characters>
  <Lines>12</Lines>
  <Paragraphs>3</Paragraphs>
  <TotalTime>1</TotalTime>
  <ScaleCrop>false</ScaleCrop>
  <LinksUpToDate>false</LinksUpToDate>
  <CharactersWithSpaces>1785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2022-01-27T18:46:00Z</dcterms:created>
  <dc:creator>unis</dc:creator>
  <cp:lastModifiedBy>HD</cp:lastModifiedBy>
  <dcterms:modified xsi:type="dcterms:W3CDTF">2023-03-06T06:33:23Z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