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B6" w:rsidRDefault="0010128F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bookmarkStart w:id="0" w:name="bookmark5"/>
      <w:bookmarkStart w:id="1" w:name="bookmark4"/>
      <w:bookmarkStart w:id="2" w:name="bookmark3"/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1D53B6" w:rsidRDefault="001D53B6" w:rsidP="00A55745">
      <w:pPr>
        <w:pStyle w:val="p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 w:rsidR="001D53B6" w:rsidRDefault="0010128F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遂教研【2022】第</w:t>
      </w:r>
      <w:r w:rsidR="009930CF">
        <w:rPr>
          <w:rFonts w:ascii="宋体" w:hAnsi="宋体"/>
          <w:sz w:val="28"/>
          <w:szCs w:val="28"/>
        </w:rPr>
        <w:t>4</w:t>
      </w:r>
      <w:r w:rsidR="00A55745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号</w:t>
      </w:r>
    </w:p>
    <w:p w:rsidR="001D53B6" w:rsidRDefault="0057273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572733">
        <w:rPr>
          <w:rFonts w:ascii="黑体" w:eastAsia="黑体" w:hAnsi="黑体"/>
          <w:color w:val="FF0000"/>
          <w:sz w:val="32"/>
          <w:szCs w:val="32"/>
        </w:rPr>
        <w:pict>
          <v:line id="直线 5" o:spid="_x0000_s1026" style="position:absolute;left:0;text-align:left;z-index:251659264" from="-9pt,7.8pt" to="459pt,7.8pt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 strokecolor="red" strokeweight="1.5pt"/>
        </w:pict>
      </w:r>
    </w:p>
    <w:bookmarkEnd w:id="0"/>
    <w:bookmarkEnd w:id="1"/>
    <w:bookmarkEnd w:id="2"/>
    <w:p w:rsidR="00B8040B" w:rsidRDefault="0010128F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466246">
        <w:rPr>
          <w:rFonts w:ascii="黑体" w:eastAsia="黑体" w:hint="eastAsia"/>
          <w:sz w:val="32"/>
          <w:szCs w:val="32"/>
        </w:rPr>
        <w:t>公布</w:t>
      </w:r>
      <w:r w:rsidR="00E0575A" w:rsidRPr="00E0575A">
        <w:rPr>
          <w:rFonts w:ascii="黑体" w:eastAsia="黑体" w:hint="eastAsia"/>
          <w:sz w:val="32"/>
          <w:szCs w:val="32"/>
        </w:rPr>
        <w:t>遂昌县2022年小学生绿谷系列素养展示活动</w:t>
      </w:r>
      <w:r>
        <w:rPr>
          <w:rFonts w:ascii="黑体" w:eastAsia="黑体" w:hint="eastAsia"/>
          <w:sz w:val="32"/>
          <w:szCs w:val="32"/>
        </w:rPr>
        <w:t>小学数学</w:t>
      </w:r>
    </w:p>
    <w:p w:rsidR="001D53B6" w:rsidRDefault="0010128F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五、六年级学科素养展示专项命题评比</w:t>
      </w:r>
      <w:r w:rsidR="00466246">
        <w:rPr>
          <w:rFonts w:ascii="黑体" w:eastAsia="黑体" w:hint="eastAsia"/>
          <w:sz w:val="32"/>
          <w:szCs w:val="32"/>
        </w:rPr>
        <w:t>结果</w:t>
      </w:r>
      <w:r>
        <w:rPr>
          <w:rFonts w:ascii="黑体" w:eastAsia="黑体" w:hint="eastAsia"/>
          <w:sz w:val="32"/>
          <w:szCs w:val="32"/>
        </w:rPr>
        <w:t>的通知</w:t>
      </w:r>
    </w:p>
    <w:p w:rsidR="001D53B6" w:rsidRPr="00466246" w:rsidRDefault="001D53B6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b/>
          <w:bCs/>
          <w:color w:val="212121"/>
          <w:kern w:val="0"/>
          <w:sz w:val="28"/>
          <w:szCs w:val="28"/>
        </w:rPr>
      </w:pPr>
    </w:p>
    <w:p w:rsidR="001D53B6" w:rsidRPr="00A55745" w:rsidRDefault="0010128F">
      <w:pPr>
        <w:widowControl/>
        <w:shd w:val="clear" w:color="auto" w:fill="FFFFFF"/>
        <w:snapToGrid w:val="0"/>
        <w:spacing w:line="300" w:lineRule="auto"/>
        <w:jc w:val="left"/>
        <w:rPr>
          <w:rFonts w:asciiTheme="minorEastAsia" w:hAnsiTheme="minorEastAsia" w:cs="宋体"/>
          <w:color w:val="212121"/>
          <w:kern w:val="0"/>
          <w:sz w:val="30"/>
          <w:szCs w:val="30"/>
        </w:rPr>
      </w:pPr>
      <w:r w:rsidRPr="00A55745">
        <w:rPr>
          <w:rFonts w:asciiTheme="minorEastAsia" w:hAnsiTheme="minorEastAsia" w:cs="宋体" w:hint="eastAsia"/>
          <w:b/>
          <w:bCs/>
          <w:color w:val="212121"/>
          <w:kern w:val="0"/>
          <w:sz w:val="30"/>
          <w:szCs w:val="30"/>
        </w:rPr>
        <w:t>全县各小学：</w:t>
      </w:r>
    </w:p>
    <w:p w:rsidR="00466246" w:rsidRPr="00466246" w:rsidRDefault="0010128F" w:rsidP="00466246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Theme="minorEastAsia" w:hAnsiTheme="minorEastAsia" w:cs="宋体"/>
          <w:color w:val="212121"/>
          <w:kern w:val="0"/>
          <w:sz w:val="30"/>
          <w:szCs w:val="30"/>
        </w:rPr>
      </w:pPr>
      <w:r w:rsidRPr="00466246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为了进一步开展小学数学教学评价的研究，引领丽水市中小学生绿谷系列人文科技素养展示复习工作，引导我县小学数学教学朝着符合课标理念和要求的方向发展，促进数学教师的专业成长，提高教学质量</w:t>
      </w:r>
      <w:r w:rsidR="00466246" w:rsidRPr="00466246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，根据遂教研【202</w:t>
      </w:r>
      <w:r w:rsidR="00466246" w:rsidRPr="00466246">
        <w:rPr>
          <w:rFonts w:asciiTheme="minorEastAsia" w:hAnsiTheme="minorEastAsia" w:cs="宋体"/>
          <w:color w:val="212121"/>
          <w:kern w:val="0"/>
          <w:sz w:val="30"/>
          <w:szCs w:val="30"/>
        </w:rPr>
        <w:t>2</w:t>
      </w:r>
      <w:r w:rsidR="00466246" w:rsidRPr="00466246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】2</w:t>
      </w:r>
      <w:r w:rsidR="00466246" w:rsidRPr="00466246">
        <w:rPr>
          <w:rFonts w:asciiTheme="minorEastAsia" w:hAnsiTheme="minorEastAsia" w:cs="宋体"/>
          <w:color w:val="212121"/>
          <w:kern w:val="0"/>
          <w:sz w:val="30"/>
          <w:szCs w:val="30"/>
        </w:rPr>
        <w:t>4</w:t>
      </w:r>
      <w:r w:rsidR="00466246" w:rsidRPr="00466246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号文件精神，于202</w:t>
      </w:r>
      <w:r w:rsidR="00466246" w:rsidRPr="00466246">
        <w:rPr>
          <w:rFonts w:asciiTheme="minorEastAsia" w:hAnsiTheme="minorEastAsia" w:cs="宋体"/>
          <w:color w:val="212121"/>
          <w:kern w:val="0"/>
          <w:sz w:val="30"/>
          <w:szCs w:val="30"/>
        </w:rPr>
        <w:t>2</w:t>
      </w:r>
      <w:r w:rsidR="00466246" w:rsidRPr="00466246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年上半年组织开展了小学数学学科素养展示专项命题评比活动，</w:t>
      </w:r>
      <w:r w:rsid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本次活动共收到参赛作品3</w:t>
      </w:r>
      <w:r w:rsidR="00E0575A">
        <w:rPr>
          <w:rFonts w:asciiTheme="minorEastAsia" w:hAnsiTheme="minorEastAsia" w:cs="宋体"/>
          <w:color w:val="212121"/>
          <w:kern w:val="0"/>
          <w:sz w:val="30"/>
          <w:szCs w:val="30"/>
        </w:rPr>
        <w:t>7</w:t>
      </w:r>
      <w:r w:rsid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份，分年级</w:t>
      </w:r>
      <w:r w:rsidR="00E0575A" w:rsidRP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按3</w:t>
      </w:r>
      <w:r w:rsid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:</w:t>
      </w:r>
      <w:r w:rsidR="00E0575A" w:rsidRP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4</w:t>
      </w:r>
      <w:r w:rsid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:</w:t>
      </w:r>
      <w:r w:rsidR="00E0575A" w:rsidRP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3</w:t>
      </w:r>
      <w:r w:rsid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比例</w:t>
      </w:r>
      <w:r w:rsidR="00E0575A" w:rsidRPr="00E0575A">
        <w:rPr>
          <w:rFonts w:asciiTheme="minorEastAsia" w:hAnsiTheme="minorEastAsia" w:cs="宋体"/>
          <w:color w:val="212121"/>
          <w:kern w:val="0"/>
          <w:sz w:val="30"/>
          <w:szCs w:val="30"/>
        </w:rPr>
        <w:t>评出一二</w:t>
      </w:r>
      <w:r w:rsidR="00E0575A" w:rsidRPr="00E0575A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三</w:t>
      </w:r>
      <w:r w:rsidR="00E0575A" w:rsidRPr="00E0575A">
        <w:rPr>
          <w:rFonts w:asciiTheme="minorEastAsia" w:hAnsiTheme="minorEastAsia" w:cs="宋体"/>
          <w:color w:val="212121"/>
          <w:kern w:val="0"/>
          <w:sz w:val="30"/>
          <w:szCs w:val="30"/>
        </w:rPr>
        <w:t>等奖，</w:t>
      </w:r>
      <w:r w:rsidR="00466246" w:rsidRPr="00466246">
        <w:rPr>
          <w:rFonts w:asciiTheme="minorEastAsia" w:hAnsiTheme="minorEastAsia" w:cs="宋体" w:hint="eastAsia"/>
          <w:color w:val="212121"/>
          <w:kern w:val="0"/>
          <w:sz w:val="30"/>
          <w:szCs w:val="30"/>
        </w:rPr>
        <w:t>现将评比结果公布如下：</w:t>
      </w:r>
    </w:p>
    <w:tbl>
      <w:tblPr>
        <w:tblW w:w="9209" w:type="dxa"/>
        <w:tblInd w:w="113" w:type="dxa"/>
        <w:tblLook w:val="04A0"/>
      </w:tblPr>
      <w:tblGrid>
        <w:gridCol w:w="740"/>
        <w:gridCol w:w="40"/>
        <w:gridCol w:w="1753"/>
        <w:gridCol w:w="128"/>
        <w:gridCol w:w="5177"/>
        <w:gridCol w:w="29"/>
        <w:gridCol w:w="1342"/>
      </w:tblGrid>
      <w:tr w:rsidR="00E0575A" w:rsidRPr="00E0575A" w:rsidTr="00B8040B">
        <w:trPr>
          <w:trHeight w:val="54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0575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遂昌县2022年小学生绿谷系列素养展示活动五年级专项命题评比结果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参评教师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获奖等级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朱思雅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廖慧峰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雷菊云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王松法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张军华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赖红芽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林伟丽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朱文军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赖黎辉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潘丽媚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游仙君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黄美静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华素贞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王小军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田国林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张莉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应利华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叶雪雯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翁叶慧翠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林珠梅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戴建华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赖黎辉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阙丽晶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林素君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濮琴英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周静雯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李文萃、王雨萍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雷雅莉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郑宝香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余光全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赖晓燕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黄丽雯刘  茜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雷晓芳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张琳倩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黄婉仪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潘琦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雷志威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吴雷建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鲍军华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钟晓明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蓝摇来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周华军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王小军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宁可可黄东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华丹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叶小富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何旺</w:t>
            </w:r>
            <w:r w:rsidR="001E1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周祖勤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E0575A" w:rsidRPr="00E0575A" w:rsidTr="00B8040B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  静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5A" w:rsidRPr="00E0575A" w:rsidRDefault="00E0575A" w:rsidP="00E057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遂昌县2022年小学生绿谷系列素养展示活动六年级专项命题评比结果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参评教师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毛华英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蓝美琴  余凌鑫  雷秋艳  柳世斌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郑凤娟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刘凤娟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郑天</w:t>
            </w:r>
            <w:r w:rsidR="008E0D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妹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沈豪华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叶佳  汪优斌  祝梅娟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姜俏丽 黄春燕  章长富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陈燕菲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廖梅娟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马思思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黄苏金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黄丽雯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刘茜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雷慧芳 罗晓俐 曾良英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黄沙腰西畈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吴慧芳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r w:rsidR="001512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8040B" w:rsidRPr="00B8040B" w:rsidTr="00B8040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尹欣萍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B80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1D53B6" w:rsidRDefault="001D53B6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212121"/>
          <w:kern w:val="0"/>
          <w:sz w:val="24"/>
          <w:szCs w:val="24"/>
        </w:rPr>
      </w:pPr>
    </w:p>
    <w:p w:rsidR="009C72F7" w:rsidRDefault="009C72F7">
      <w:pPr>
        <w:spacing w:line="520" w:lineRule="exact"/>
        <w:ind w:firstLineChars="1700" w:firstLine="5236"/>
        <w:rPr>
          <w:rFonts w:ascii="仿宋" w:eastAsia="仿宋" w:hAnsi="仿宋"/>
          <w:spacing w:val="-6"/>
          <w:sz w:val="32"/>
          <w:szCs w:val="32"/>
        </w:rPr>
      </w:pPr>
    </w:p>
    <w:p w:rsidR="001D53B6" w:rsidRDefault="0010128F">
      <w:pPr>
        <w:spacing w:line="520" w:lineRule="exact"/>
        <w:ind w:firstLineChars="1700" w:firstLine="523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遂昌县教育研究室</w:t>
      </w:r>
    </w:p>
    <w:p w:rsidR="001D53B6" w:rsidRDefault="00A55745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0128F">
        <w:rPr>
          <w:rFonts w:ascii="仿宋" w:eastAsia="仿宋" w:hAnsi="仿宋" w:hint="eastAsia"/>
          <w:sz w:val="32"/>
          <w:szCs w:val="32"/>
        </w:rPr>
        <w:t>二〇二二年</w:t>
      </w:r>
      <w:r w:rsidR="009C72F7">
        <w:rPr>
          <w:rFonts w:ascii="仿宋" w:eastAsia="仿宋" w:hAnsi="仿宋" w:hint="eastAsia"/>
          <w:sz w:val="32"/>
          <w:szCs w:val="32"/>
        </w:rPr>
        <w:t>六</w:t>
      </w:r>
      <w:r w:rsidR="0010128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七</w:t>
      </w:r>
      <w:r w:rsidR="0010128F">
        <w:rPr>
          <w:rFonts w:ascii="仿宋" w:eastAsia="仿宋" w:hAnsi="仿宋" w:hint="eastAsia"/>
          <w:sz w:val="32"/>
          <w:szCs w:val="32"/>
        </w:rPr>
        <w:t>日</w:t>
      </w:r>
    </w:p>
    <w:p w:rsidR="001D53B6" w:rsidRDefault="001D53B6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</w:p>
    <w:p w:rsidR="00954E8B" w:rsidRDefault="00954E8B" w:rsidP="00954E8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54E8B" w:rsidRDefault="00954E8B" w:rsidP="00954E8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54E8B" w:rsidRDefault="00954E8B" w:rsidP="00954E8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954E8B" w:rsidRDefault="00954E8B" w:rsidP="00954E8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54E8B" w:rsidRDefault="00954E8B" w:rsidP="00954E8B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br/>
      </w:r>
    </w:p>
    <w:p w:rsidR="00954E8B" w:rsidRDefault="00954E8B" w:rsidP="00954E8B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954E8B" w:rsidRDefault="00572733" w:rsidP="00954E8B">
      <w:pPr>
        <w:snapToGrid w:val="0"/>
        <w:spacing w:line="560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pict>
          <v:line id="_x0000_s1032" style="position:absolute;left:0;text-align:left;z-index:251662336" from="-1.5pt,28.7pt" to="443.85pt,28.7pt" strokeweight="1pt"/>
        </w:pict>
      </w:r>
      <w:r>
        <w:rPr>
          <w:rFonts w:ascii="仿宋" w:eastAsia="仿宋" w:hAnsi="仿宋"/>
          <w:color w:val="000000"/>
          <w:sz w:val="32"/>
          <w:szCs w:val="32"/>
        </w:rPr>
        <w:pict>
          <v:line id="直线 4" o:spid="_x0000_s1031" style="position:absolute;left:0;text-align:left;z-index:251661312" from="0,0" to="444.6pt,0"/>
        </w:pict>
      </w:r>
      <w:r w:rsidR="00954E8B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   </w:t>
      </w:r>
      <w:r w:rsidR="00954E8B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954E8B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FA3716">
        <w:rPr>
          <w:rFonts w:ascii="仿宋" w:eastAsia="仿宋" w:hAnsi="仿宋"/>
          <w:color w:val="000000"/>
          <w:sz w:val="32"/>
          <w:szCs w:val="32"/>
        </w:rPr>
        <w:t>2</w:t>
      </w:r>
      <w:r w:rsidR="00954E8B">
        <w:rPr>
          <w:rFonts w:ascii="仿宋" w:eastAsia="仿宋" w:hAnsi="仿宋"/>
          <w:color w:val="000000"/>
          <w:sz w:val="32"/>
          <w:szCs w:val="32"/>
        </w:rPr>
        <w:t>年</w:t>
      </w:r>
      <w:r w:rsidR="00954E8B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954E8B">
        <w:rPr>
          <w:rFonts w:ascii="仿宋" w:eastAsia="仿宋" w:hAnsi="仿宋"/>
          <w:color w:val="000000"/>
          <w:sz w:val="32"/>
          <w:szCs w:val="32"/>
        </w:rPr>
        <w:t>月</w:t>
      </w:r>
      <w:r w:rsidR="00A55745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954E8B">
        <w:rPr>
          <w:rFonts w:ascii="仿宋" w:eastAsia="仿宋" w:hAnsi="仿宋"/>
          <w:color w:val="000000"/>
          <w:sz w:val="32"/>
          <w:szCs w:val="32"/>
        </w:rPr>
        <w:t>日印发</w:t>
      </w:r>
    </w:p>
    <w:p w:rsidR="001D53B6" w:rsidRDefault="001D53B6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1D53B6" w:rsidSect="00572733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DA" w:rsidRDefault="007A00DA" w:rsidP="00A55745">
      <w:r>
        <w:separator/>
      </w:r>
    </w:p>
  </w:endnote>
  <w:endnote w:type="continuationSeparator" w:id="1">
    <w:p w:rsidR="007A00DA" w:rsidRDefault="007A00DA" w:rsidP="00A5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DA" w:rsidRDefault="007A00DA" w:rsidP="00A55745">
      <w:r>
        <w:separator/>
      </w:r>
    </w:p>
  </w:footnote>
  <w:footnote w:type="continuationSeparator" w:id="1">
    <w:p w:rsidR="007A00DA" w:rsidRDefault="007A00DA" w:rsidP="00A55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BC4E"/>
    <w:multiLevelType w:val="singleLevel"/>
    <w:tmpl w:val="2C62BC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IxMWUzZDkxZDBiZTdmMmRiOTNlNjI0ZWYxZmExOTQifQ=="/>
  </w:docVars>
  <w:rsids>
    <w:rsidRoot w:val="008B4AA5"/>
    <w:rsid w:val="000048F6"/>
    <w:rsid w:val="00032C4E"/>
    <w:rsid w:val="00064310"/>
    <w:rsid w:val="00067B12"/>
    <w:rsid w:val="000C29F7"/>
    <w:rsid w:val="000D11A8"/>
    <w:rsid w:val="0010128F"/>
    <w:rsid w:val="00151237"/>
    <w:rsid w:val="001919BD"/>
    <w:rsid w:val="001950DA"/>
    <w:rsid w:val="001B70EA"/>
    <w:rsid w:val="001C0C1F"/>
    <w:rsid w:val="001D53B6"/>
    <w:rsid w:val="001E14DD"/>
    <w:rsid w:val="00263B46"/>
    <w:rsid w:val="0027127D"/>
    <w:rsid w:val="002C71DB"/>
    <w:rsid w:val="00310CEB"/>
    <w:rsid w:val="00313BB1"/>
    <w:rsid w:val="0033092C"/>
    <w:rsid w:val="00371576"/>
    <w:rsid w:val="00381A98"/>
    <w:rsid w:val="003A4E41"/>
    <w:rsid w:val="003B5FB0"/>
    <w:rsid w:val="003D0278"/>
    <w:rsid w:val="003E2F73"/>
    <w:rsid w:val="00415656"/>
    <w:rsid w:val="004419B7"/>
    <w:rsid w:val="00444158"/>
    <w:rsid w:val="00454802"/>
    <w:rsid w:val="004658F4"/>
    <w:rsid w:val="00466246"/>
    <w:rsid w:val="00495C59"/>
    <w:rsid w:val="004E4BCD"/>
    <w:rsid w:val="004E5F1A"/>
    <w:rsid w:val="00572733"/>
    <w:rsid w:val="005C5D1E"/>
    <w:rsid w:val="006167D7"/>
    <w:rsid w:val="00646C18"/>
    <w:rsid w:val="00654DAA"/>
    <w:rsid w:val="006A5612"/>
    <w:rsid w:val="006A6F75"/>
    <w:rsid w:val="006B0AE1"/>
    <w:rsid w:val="006B1DBB"/>
    <w:rsid w:val="006C1BC3"/>
    <w:rsid w:val="006D3872"/>
    <w:rsid w:val="007158AD"/>
    <w:rsid w:val="00731ED0"/>
    <w:rsid w:val="00744DC0"/>
    <w:rsid w:val="00755509"/>
    <w:rsid w:val="007A00DA"/>
    <w:rsid w:val="007C53D7"/>
    <w:rsid w:val="007D72C0"/>
    <w:rsid w:val="007E442F"/>
    <w:rsid w:val="007F26BF"/>
    <w:rsid w:val="00824BB8"/>
    <w:rsid w:val="00825D8D"/>
    <w:rsid w:val="00842421"/>
    <w:rsid w:val="00863E52"/>
    <w:rsid w:val="00877B9F"/>
    <w:rsid w:val="00886284"/>
    <w:rsid w:val="008B4AA5"/>
    <w:rsid w:val="008C2B87"/>
    <w:rsid w:val="008D0891"/>
    <w:rsid w:val="008D773E"/>
    <w:rsid w:val="008E0D71"/>
    <w:rsid w:val="008E3417"/>
    <w:rsid w:val="00907B48"/>
    <w:rsid w:val="00954E8B"/>
    <w:rsid w:val="009921BE"/>
    <w:rsid w:val="009930CF"/>
    <w:rsid w:val="009C72F7"/>
    <w:rsid w:val="009F05B6"/>
    <w:rsid w:val="00A3285F"/>
    <w:rsid w:val="00A55745"/>
    <w:rsid w:val="00A84DC1"/>
    <w:rsid w:val="00A86B45"/>
    <w:rsid w:val="00AA5474"/>
    <w:rsid w:val="00AC7C71"/>
    <w:rsid w:val="00AD7B08"/>
    <w:rsid w:val="00AF0408"/>
    <w:rsid w:val="00B00F86"/>
    <w:rsid w:val="00B12FCA"/>
    <w:rsid w:val="00B20C91"/>
    <w:rsid w:val="00B45ED8"/>
    <w:rsid w:val="00B47FCA"/>
    <w:rsid w:val="00B54BB7"/>
    <w:rsid w:val="00B8040B"/>
    <w:rsid w:val="00C30BE7"/>
    <w:rsid w:val="00C313DC"/>
    <w:rsid w:val="00C43E25"/>
    <w:rsid w:val="00C91F44"/>
    <w:rsid w:val="00CF1A79"/>
    <w:rsid w:val="00D10A09"/>
    <w:rsid w:val="00D12745"/>
    <w:rsid w:val="00D437E8"/>
    <w:rsid w:val="00DE683E"/>
    <w:rsid w:val="00DF2580"/>
    <w:rsid w:val="00E0575A"/>
    <w:rsid w:val="00E41AEA"/>
    <w:rsid w:val="00E647DA"/>
    <w:rsid w:val="00E867F7"/>
    <w:rsid w:val="00E9730A"/>
    <w:rsid w:val="00EA7FFC"/>
    <w:rsid w:val="00EB149F"/>
    <w:rsid w:val="00ED1B89"/>
    <w:rsid w:val="00EE0470"/>
    <w:rsid w:val="00F34A75"/>
    <w:rsid w:val="00F34DC6"/>
    <w:rsid w:val="00F51987"/>
    <w:rsid w:val="00F66AC5"/>
    <w:rsid w:val="00FA3716"/>
    <w:rsid w:val="00FB1C70"/>
    <w:rsid w:val="00FC1E01"/>
    <w:rsid w:val="00FD3CDB"/>
    <w:rsid w:val="00FE3409"/>
    <w:rsid w:val="018857BD"/>
    <w:rsid w:val="01E65F45"/>
    <w:rsid w:val="044B14CC"/>
    <w:rsid w:val="04AB3B7E"/>
    <w:rsid w:val="0532772B"/>
    <w:rsid w:val="06081D43"/>
    <w:rsid w:val="131F7614"/>
    <w:rsid w:val="1732287C"/>
    <w:rsid w:val="1BD87596"/>
    <w:rsid w:val="1EF258FA"/>
    <w:rsid w:val="22AC0867"/>
    <w:rsid w:val="24E138EF"/>
    <w:rsid w:val="25C301B6"/>
    <w:rsid w:val="25DD709D"/>
    <w:rsid w:val="267A53F0"/>
    <w:rsid w:val="282C3074"/>
    <w:rsid w:val="2AFA6E42"/>
    <w:rsid w:val="2B094D20"/>
    <w:rsid w:val="2B5276AC"/>
    <w:rsid w:val="2BA60CCC"/>
    <w:rsid w:val="2E20420B"/>
    <w:rsid w:val="33205011"/>
    <w:rsid w:val="356F7324"/>
    <w:rsid w:val="3B3273A1"/>
    <w:rsid w:val="3CEC264B"/>
    <w:rsid w:val="3D1A126E"/>
    <w:rsid w:val="41AE7F79"/>
    <w:rsid w:val="46851764"/>
    <w:rsid w:val="477A2394"/>
    <w:rsid w:val="49AD5BA6"/>
    <w:rsid w:val="4AEF1F82"/>
    <w:rsid w:val="4B0474AD"/>
    <w:rsid w:val="4DA7758E"/>
    <w:rsid w:val="52DB1CED"/>
    <w:rsid w:val="54597C2F"/>
    <w:rsid w:val="55964622"/>
    <w:rsid w:val="55BA2DD1"/>
    <w:rsid w:val="5FEB2783"/>
    <w:rsid w:val="615623C2"/>
    <w:rsid w:val="619F7AB2"/>
    <w:rsid w:val="643949D6"/>
    <w:rsid w:val="65D83457"/>
    <w:rsid w:val="6A0A133A"/>
    <w:rsid w:val="713407B2"/>
    <w:rsid w:val="746E396E"/>
    <w:rsid w:val="765A3D69"/>
    <w:rsid w:val="771332F3"/>
    <w:rsid w:val="7CC340EC"/>
    <w:rsid w:val="7DD46251"/>
    <w:rsid w:val="7EFB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7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7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72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5727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572733"/>
    <w:rPr>
      <w:b/>
      <w:bCs/>
    </w:rPr>
  </w:style>
  <w:style w:type="character" w:styleId="a8">
    <w:name w:val="Hyperlink"/>
    <w:basedOn w:val="a0"/>
    <w:uiPriority w:val="99"/>
    <w:unhideWhenUsed/>
    <w:qFormat/>
    <w:rsid w:val="00572733"/>
    <w:rPr>
      <w:color w:val="0000FF"/>
      <w:u w:val="single"/>
    </w:rPr>
  </w:style>
  <w:style w:type="paragraph" w:customStyle="1" w:styleId="CharCharCharCharCharChar">
    <w:name w:val="Char Char 字元 字元 字元 Char Char Char Char"/>
    <w:basedOn w:val="a"/>
    <w:qFormat/>
    <w:rsid w:val="00572733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727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72733"/>
    <w:rPr>
      <w:sz w:val="18"/>
      <w:szCs w:val="18"/>
    </w:rPr>
  </w:style>
  <w:style w:type="paragraph" w:styleId="a9">
    <w:name w:val="List Paragraph"/>
    <w:basedOn w:val="a"/>
    <w:uiPriority w:val="34"/>
    <w:qFormat/>
    <w:rsid w:val="00572733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57273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Windows 用户</cp:lastModifiedBy>
  <cp:revision>26</cp:revision>
  <dcterms:created xsi:type="dcterms:W3CDTF">2017-04-11T08:20:00Z</dcterms:created>
  <dcterms:modified xsi:type="dcterms:W3CDTF">2022-06-07T00:37:00Z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14A8845F24D74B16B561040E6E47CBE3</vt:lpwstr>
  </property>
</Properties>
</file>