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52" w:rsidRDefault="00270611">
      <w:pPr>
        <w:widowControl/>
        <w:wordWrap w:val="0"/>
        <w:spacing w:line="375" w:lineRule="atLeast"/>
        <w:jc w:val="left"/>
        <w:rPr>
          <w:rFonts w:hAnsi="宋体" w:cs="宋体"/>
          <w:kern w:val="0"/>
          <w:sz w:val="24"/>
        </w:rPr>
      </w:pPr>
      <w:r>
        <w:rPr>
          <w:rFonts w:cs="宋体" w:hint="eastAsia"/>
          <w:b/>
          <w:bCs/>
          <w:color w:val="FF0000"/>
          <w:kern w:val="0"/>
          <w:sz w:val="84"/>
        </w:rPr>
        <w:t xml:space="preserve">  </w:t>
      </w:r>
      <w:r>
        <w:rPr>
          <w:rFonts w:cs="宋体" w:hint="eastAsia"/>
          <w:b/>
          <w:bCs/>
          <w:color w:val="FF0000"/>
          <w:kern w:val="0"/>
          <w:sz w:val="84"/>
        </w:rPr>
        <w:t>遂昌县教育研究室</w:t>
      </w:r>
    </w:p>
    <w:p w:rsidR="00D90E52" w:rsidRDefault="00D90E52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</w:p>
    <w:p w:rsidR="00D90E52" w:rsidRDefault="00270611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  <w:r>
        <w:rPr>
          <w:rFonts w:cs="宋体" w:hint="eastAsia"/>
          <w:kern w:val="0"/>
          <w:sz w:val="32"/>
          <w:szCs w:val="28"/>
        </w:rPr>
        <w:t>遂教研〖</w:t>
      </w:r>
      <w:r>
        <w:rPr>
          <w:rFonts w:hAnsi="宋体" w:cs="宋体" w:hint="eastAsia"/>
          <w:kern w:val="0"/>
          <w:sz w:val="32"/>
          <w:szCs w:val="28"/>
        </w:rPr>
        <w:t>2022</w:t>
      </w:r>
      <w:r>
        <w:rPr>
          <w:rFonts w:cs="宋体" w:hint="eastAsia"/>
          <w:kern w:val="0"/>
          <w:sz w:val="32"/>
          <w:szCs w:val="28"/>
        </w:rPr>
        <w:t>〗第</w:t>
      </w:r>
      <w:r w:rsidR="00720315">
        <w:rPr>
          <w:rFonts w:cs="宋体" w:hint="eastAsia"/>
          <w:kern w:val="0"/>
          <w:sz w:val="32"/>
          <w:szCs w:val="28"/>
        </w:rPr>
        <w:t>2</w:t>
      </w:r>
      <w:r w:rsidR="00286A95">
        <w:rPr>
          <w:rFonts w:cs="宋体" w:hint="eastAsia"/>
          <w:kern w:val="0"/>
          <w:sz w:val="32"/>
          <w:szCs w:val="28"/>
        </w:rPr>
        <w:t>2</w:t>
      </w:r>
      <w:r>
        <w:rPr>
          <w:rFonts w:cs="宋体" w:hint="eastAsia"/>
          <w:kern w:val="0"/>
          <w:sz w:val="32"/>
          <w:szCs w:val="28"/>
        </w:rPr>
        <w:t>号</w:t>
      </w:r>
    </w:p>
    <w:p w:rsidR="00D90E52" w:rsidRDefault="00CA4245">
      <w:pPr>
        <w:widowControl/>
        <w:wordWrap w:val="0"/>
        <w:spacing w:line="360" w:lineRule="auto"/>
        <w:ind w:firstLineChars="800" w:firstLine="256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w:pict>
          <v:line id="直线 2" o:spid="_x0000_s1026" style="position:absolute;left:0;text-align:left;z-index:251660288" from="2.1pt,21pt" to="434.1pt,21pt" o:gfxdata="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ZKQQtUAAAAHAQAADwAAAAAAAAABACAAAAAiAAAAZHJzL2Rvd25yZXYueG1sUEsBAhQAFAAAAAgA&#10;h07iQD4jHNDvAQAA6gMAAA4AAAAAAAAAAQAgAAAAJAEAAGRycy9lMm9Eb2MueG1sUEsFBgAAAAAG&#10;AAYAWQEAAIUFAAAAAA==&#10;" strokecolor="red" strokeweight="1.5pt"/>
        </w:pict>
      </w:r>
    </w:p>
    <w:p w:rsidR="00286A95" w:rsidRDefault="00D75AD0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关于组织</w:t>
      </w:r>
      <w:r w:rsidR="00286A95"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“改进学校教学管理”实践案例</w:t>
      </w:r>
    </w:p>
    <w:p w:rsidR="00D90E52" w:rsidRDefault="00286A95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征文活动的通知</w:t>
      </w:r>
    </w:p>
    <w:p w:rsidR="00D90E52" w:rsidRPr="00B928BC" w:rsidRDefault="00D90E52">
      <w:pPr>
        <w:jc w:val="center"/>
        <w:rPr>
          <w:rFonts w:ascii="黑体" w:eastAsia="黑体" w:hAnsi="黑体" w:cs="宋体"/>
          <w:b/>
          <w:bCs/>
          <w:color w:val="333333"/>
          <w:kern w:val="0"/>
          <w:sz w:val="18"/>
          <w:szCs w:val="18"/>
        </w:rPr>
      </w:pPr>
    </w:p>
    <w:p w:rsidR="00D90E52" w:rsidRDefault="001C5B51" w:rsidP="00B928BC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 w:rsidRPr="001C5B51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县属学校,各乡镇(街道)中小学、幼儿园</w:t>
      </w:r>
      <w:r w:rsidR="00270611">
        <w:rPr>
          <w:rFonts w:ascii="宋体" w:hAnsi="宋体" w:hint="eastAsia"/>
          <w:color w:val="000000"/>
          <w:sz w:val="28"/>
          <w:szCs w:val="28"/>
        </w:rPr>
        <w:t>：</w:t>
      </w:r>
    </w:p>
    <w:p w:rsidR="00286A95" w:rsidRDefault="008C15CF" w:rsidP="00B928BC">
      <w:pPr>
        <w:adjustRightInd w:val="0"/>
        <w:snapToGrid w:val="0"/>
        <w:spacing w:line="300" w:lineRule="auto"/>
        <w:jc w:val="center"/>
        <w:rPr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="00270611">
        <w:rPr>
          <w:rFonts w:ascii="宋体" w:hAnsi="宋体" w:cs="宋体" w:hint="eastAsia"/>
          <w:color w:val="333333"/>
          <w:kern w:val="0"/>
          <w:sz w:val="28"/>
          <w:szCs w:val="28"/>
        </w:rPr>
        <w:t>为进一步落实“双减”政策，打造高效课堂，发展教师专业素养，提升课堂教学效率。</w:t>
      </w:r>
      <w:r w:rsidR="00286A95">
        <w:rPr>
          <w:rFonts w:hint="eastAsia"/>
          <w:sz w:val="28"/>
          <w:szCs w:val="28"/>
        </w:rPr>
        <w:t>根据（丽教研</w:t>
      </w:r>
      <w:r w:rsidR="00BC62A5">
        <w:rPr>
          <w:rFonts w:hint="eastAsia"/>
          <w:sz w:val="28"/>
          <w:szCs w:val="28"/>
        </w:rPr>
        <w:t>训</w:t>
      </w:r>
      <w:r w:rsidR="00286A95">
        <w:rPr>
          <w:rFonts w:hint="eastAsia"/>
          <w:sz w:val="28"/>
          <w:szCs w:val="28"/>
        </w:rPr>
        <w:t>【</w:t>
      </w:r>
      <w:r w:rsidR="00286A95">
        <w:rPr>
          <w:rFonts w:hint="eastAsia"/>
          <w:sz w:val="28"/>
          <w:szCs w:val="28"/>
        </w:rPr>
        <w:t>2022</w:t>
      </w:r>
      <w:r w:rsidR="00286A95">
        <w:rPr>
          <w:rFonts w:hint="eastAsia"/>
          <w:sz w:val="28"/>
          <w:szCs w:val="28"/>
        </w:rPr>
        <w:t>】）</w:t>
      </w:r>
      <w:r w:rsidR="00286A95">
        <w:rPr>
          <w:rFonts w:hint="eastAsia"/>
          <w:sz w:val="28"/>
          <w:szCs w:val="28"/>
        </w:rPr>
        <w:t>11</w:t>
      </w:r>
      <w:r w:rsidR="00286A95">
        <w:rPr>
          <w:rFonts w:hint="eastAsia"/>
          <w:sz w:val="28"/>
          <w:szCs w:val="28"/>
        </w:rPr>
        <w:t>号文件精神，</w:t>
      </w:r>
      <w:r w:rsidR="00BC62A5">
        <w:rPr>
          <w:rFonts w:hint="eastAsia"/>
          <w:sz w:val="28"/>
          <w:szCs w:val="28"/>
        </w:rPr>
        <w:t>决定</w:t>
      </w:r>
      <w:r w:rsidR="00286A95">
        <w:rPr>
          <w:rFonts w:hint="eastAsia"/>
          <w:sz w:val="28"/>
          <w:szCs w:val="28"/>
        </w:rPr>
        <w:t>举办</w:t>
      </w:r>
      <w:r w:rsidR="00286A95" w:rsidRPr="00286A9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“改进学校教学管理”实践案例征文活动</w:t>
      </w:r>
      <w:r w:rsidR="00BC62A5">
        <w:rPr>
          <w:rFonts w:asciiTheme="minorEastAsia" w:hAnsiTheme="minorEastAsia" w:cs="宋体" w:hint="eastAsia"/>
          <w:bCs/>
          <w:color w:val="333333"/>
          <w:kern w:val="0"/>
          <w:sz w:val="28"/>
          <w:szCs w:val="28"/>
        </w:rPr>
        <w:t>（</w:t>
      </w:r>
      <w:r w:rsidR="00BC62A5">
        <w:rPr>
          <w:rFonts w:hint="eastAsia"/>
          <w:sz w:val="28"/>
          <w:szCs w:val="28"/>
        </w:rPr>
        <w:t>具体事项见附件</w:t>
      </w:r>
      <w:r w:rsidR="00BC62A5">
        <w:rPr>
          <w:rFonts w:hint="eastAsia"/>
          <w:sz w:val="28"/>
          <w:szCs w:val="28"/>
        </w:rPr>
        <w:t>1</w:t>
      </w:r>
      <w:r w:rsidR="00BC62A5">
        <w:rPr>
          <w:rFonts w:hint="eastAsia"/>
          <w:sz w:val="28"/>
          <w:szCs w:val="28"/>
        </w:rPr>
        <w:t>）。</w:t>
      </w:r>
    </w:p>
    <w:p w:rsidR="00886750" w:rsidRPr="00886750" w:rsidRDefault="00886750" w:rsidP="00B928BC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hint="eastAsia"/>
          <w:sz w:val="28"/>
          <w:szCs w:val="28"/>
        </w:rPr>
      </w:pPr>
      <w:r w:rsidRPr="00886750">
        <w:rPr>
          <w:rFonts w:hint="eastAsia"/>
          <w:b/>
          <w:sz w:val="28"/>
          <w:szCs w:val="28"/>
        </w:rPr>
        <w:t>报送要求：</w:t>
      </w:r>
      <w:r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个班级以上的每校送交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篇，其它学校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上交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篇。</w:t>
      </w:r>
    </w:p>
    <w:p w:rsidR="007603C0" w:rsidRDefault="00BC62A5" w:rsidP="00B928BC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sz w:val="28"/>
          <w:szCs w:val="28"/>
        </w:rPr>
      </w:pPr>
      <w:r w:rsidRPr="00B928BC">
        <w:rPr>
          <w:rFonts w:hint="eastAsia"/>
          <w:b/>
          <w:sz w:val="28"/>
          <w:szCs w:val="28"/>
        </w:rPr>
        <w:t>报</w:t>
      </w:r>
      <w:r w:rsidR="00886750">
        <w:rPr>
          <w:rFonts w:hint="eastAsia"/>
          <w:b/>
          <w:sz w:val="28"/>
          <w:szCs w:val="28"/>
        </w:rPr>
        <w:t>送</w:t>
      </w:r>
      <w:r w:rsidRPr="00B928BC">
        <w:rPr>
          <w:rFonts w:hint="eastAsia"/>
          <w:b/>
          <w:sz w:val="28"/>
          <w:szCs w:val="28"/>
        </w:rPr>
        <w:t>时间：</w:t>
      </w:r>
      <w:r w:rsidR="00270611" w:rsidRPr="007603C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2022年</w:t>
      </w:r>
      <w:r w:rsidRPr="007603C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6</w:t>
      </w:r>
      <w:r w:rsidR="00270611" w:rsidRPr="007603C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月</w:t>
      </w:r>
      <w:r w:rsidRPr="007603C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2</w:t>
      </w:r>
      <w:r w:rsidR="0088675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0</w:t>
      </w:r>
      <w:r w:rsidR="00270611" w:rsidRPr="007603C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日之前</w:t>
      </w:r>
      <w:r w:rsidR="007603C0" w:rsidRPr="007603C0">
        <w:rPr>
          <w:rFonts w:ascii="宋体" w:hAnsi="宋体" w:cs="宋体" w:hint="eastAsia"/>
          <w:bCs/>
          <w:color w:val="333333"/>
          <w:kern w:val="0"/>
          <w:sz w:val="28"/>
          <w:szCs w:val="28"/>
        </w:rPr>
        <w:t>，</w:t>
      </w:r>
      <w:r w:rsidR="007603C0" w:rsidRPr="007603C0">
        <w:rPr>
          <w:rFonts w:hint="eastAsia"/>
          <w:sz w:val="28"/>
          <w:szCs w:val="28"/>
        </w:rPr>
        <w:t>逾期不候。</w:t>
      </w:r>
    </w:p>
    <w:p w:rsidR="007603C0" w:rsidRPr="007603C0" w:rsidRDefault="007603C0" w:rsidP="00B928BC">
      <w:pPr>
        <w:pStyle w:val="a7"/>
        <w:numPr>
          <w:ilvl w:val="0"/>
          <w:numId w:val="2"/>
        </w:numPr>
        <w:adjustRightInd w:val="0"/>
        <w:snapToGrid w:val="0"/>
        <w:spacing w:line="300" w:lineRule="auto"/>
        <w:ind w:firstLineChars="0"/>
        <w:rPr>
          <w:rFonts w:ascii="宋体" w:hAnsi="宋体" w:cs="宋体"/>
          <w:bCs/>
          <w:color w:val="333333"/>
          <w:kern w:val="0"/>
          <w:sz w:val="28"/>
          <w:szCs w:val="28"/>
        </w:rPr>
      </w:pPr>
      <w:r w:rsidRPr="007603C0">
        <w:rPr>
          <w:rFonts w:hint="eastAsia"/>
          <w:b/>
          <w:sz w:val="28"/>
          <w:szCs w:val="28"/>
        </w:rPr>
        <w:t>上交方式：</w:t>
      </w:r>
      <w:r w:rsidRPr="007603C0">
        <w:rPr>
          <w:rFonts w:hint="eastAsia"/>
          <w:sz w:val="28"/>
          <w:szCs w:val="28"/>
        </w:rPr>
        <w:t>以学校为单位用文件包通过“浙政钉”发给教研</w:t>
      </w:r>
    </w:p>
    <w:p w:rsidR="007603C0" w:rsidRDefault="007603C0" w:rsidP="00B928BC">
      <w:pPr>
        <w:adjustRightInd w:val="0"/>
        <w:snapToGrid w:val="0"/>
        <w:spacing w:line="300" w:lineRule="auto"/>
        <w:ind w:left="408"/>
        <w:rPr>
          <w:sz w:val="28"/>
          <w:szCs w:val="28"/>
        </w:rPr>
      </w:pPr>
      <w:r w:rsidRPr="007603C0">
        <w:rPr>
          <w:rFonts w:hint="eastAsia"/>
          <w:sz w:val="28"/>
          <w:szCs w:val="28"/>
        </w:rPr>
        <w:t>室周飞燕老师。</w:t>
      </w:r>
    </w:p>
    <w:p w:rsidR="00B928BC" w:rsidRDefault="00B928BC" w:rsidP="00B928BC">
      <w:pPr>
        <w:adjustRightInd w:val="0"/>
        <w:snapToGrid w:val="0"/>
        <w:spacing w:line="300" w:lineRule="auto"/>
        <w:ind w:left="408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：丽教研训</w:t>
      </w:r>
      <w:r>
        <w:rPr>
          <w:rFonts w:hint="eastAsia"/>
          <w:sz w:val="28"/>
          <w:szCs w:val="28"/>
        </w:rPr>
        <w:t>[2022]11</w:t>
      </w:r>
      <w:r>
        <w:rPr>
          <w:rFonts w:hint="eastAsia"/>
          <w:sz w:val="28"/>
          <w:szCs w:val="28"/>
        </w:rPr>
        <w:t>号文件</w:t>
      </w:r>
    </w:p>
    <w:p w:rsidR="00B928BC" w:rsidRDefault="00B928BC" w:rsidP="00B928BC">
      <w:pPr>
        <w:adjustRightInd w:val="0"/>
        <w:snapToGrid w:val="0"/>
        <w:spacing w:line="300" w:lineRule="auto"/>
        <w:ind w:left="408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：“改进学校教学管理”实践案例征文参考选题</w:t>
      </w:r>
    </w:p>
    <w:p w:rsidR="00B928BC" w:rsidRDefault="00B928BC" w:rsidP="00B928BC">
      <w:pPr>
        <w:adjustRightInd w:val="0"/>
        <w:snapToGrid w:val="0"/>
        <w:spacing w:line="300" w:lineRule="auto"/>
        <w:ind w:left="408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：“改进学校教学管理”实践案例征文活动基本信息表</w:t>
      </w:r>
    </w:p>
    <w:p w:rsidR="00B928BC" w:rsidRDefault="00B928BC" w:rsidP="00B928BC">
      <w:pPr>
        <w:adjustRightInd w:val="0"/>
        <w:snapToGrid w:val="0"/>
        <w:spacing w:line="300" w:lineRule="auto"/>
        <w:ind w:left="408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：“改进学校教学管理”实践案例征文活动汇总表</w:t>
      </w:r>
    </w:p>
    <w:p w:rsidR="00B928BC" w:rsidRPr="00B928BC" w:rsidRDefault="00B928BC" w:rsidP="00B928BC">
      <w:pPr>
        <w:adjustRightInd w:val="0"/>
        <w:snapToGrid w:val="0"/>
        <w:spacing w:line="300" w:lineRule="auto"/>
        <w:ind w:left="408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：“改进学校教学管理”实践案例征文活动承诺书</w:t>
      </w:r>
    </w:p>
    <w:p w:rsidR="00B928BC" w:rsidRDefault="00270611" w:rsidP="00B928BC">
      <w:pPr>
        <w:adjustRightInd w:val="0"/>
        <w:snapToGrid w:val="0"/>
        <w:spacing w:line="30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</w:t>
      </w:r>
    </w:p>
    <w:p w:rsidR="00D90E52" w:rsidRDefault="00270611" w:rsidP="00B928BC">
      <w:pPr>
        <w:adjustRightInd w:val="0"/>
        <w:snapToGrid w:val="0"/>
        <w:spacing w:line="300" w:lineRule="auto"/>
        <w:ind w:firstLineChars="1500" w:firstLine="4200"/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D90E52" w:rsidRDefault="00270611" w:rsidP="00B928BC">
      <w:pPr>
        <w:adjustRightInd w:val="0"/>
        <w:snapToGrid w:val="0"/>
        <w:spacing w:line="30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二0二二年三月十</w:t>
      </w:r>
      <w:r w:rsidR="0066391B">
        <w:rPr>
          <w:rFonts w:ascii="宋体" w:hAnsi="宋体" w:cs="宋体" w:hint="eastAsia"/>
          <w:color w:val="333333"/>
          <w:kern w:val="0"/>
          <w:sz w:val="28"/>
          <w:szCs w:val="28"/>
        </w:rPr>
        <w:t>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D90E52" w:rsidRDefault="00916F10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(</w:t>
      </w:r>
      <w:r w:rsidR="00270611">
        <w:rPr>
          <w:rFonts w:ascii="仿宋" w:eastAsia="仿宋" w:hAnsi="仿宋" w:cs="宋体" w:hint="eastAsia"/>
          <w:sz w:val="32"/>
          <w:szCs w:val="32"/>
        </w:rPr>
        <w:t>此件公开发布）</w:t>
      </w:r>
    </w:p>
    <w:p w:rsidR="00D90E52" w:rsidRDefault="00CA4245">
      <w:pPr>
        <w:spacing w:line="360" w:lineRule="auto"/>
        <w:rPr>
          <w:rFonts w:ascii="宋体" w:hAnsi="宋体" w:cs="宋体"/>
          <w:color w:val="333333"/>
          <w:kern w:val="0"/>
          <w:sz w:val="28"/>
          <w:szCs w:val="28"/>
        </w:rPr>
      </w:pPr>
      <w:r w:rsidRPr="00CA4245">
        <w:rPr>
          <w:rFonts w:ascii="仿宋" w:eastAsia="仿宋" w:hAnsi="仿宋"/>
          <w:color w:val="000000"/>
          <w:sz w:val="32"/>
          <w:szCs w:val="32"/>
        </w:rPr>
        <w:pict>
          <v:line id="直线 4" o:spid="_x0000_s1027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AbaV0QAA&#10;AAIBAAAPAAAAAAAAAAEAIAAAACIAAABkcnMvZG93bnJldi54bWxQSwECFAAUAAAACACHTuJANOSH&#10;JuwBAADpAwAADgAAAAAAAAABACAAAAAgAQAAZHJzL2Uyb0RvYy54bWxQSwUGAAAAAAYABgBZAQAA&#10;fgUAAAAA&#10;"/>
        </w:pic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       </w:t>
      </w:r>
      <w:r w:rsidR="00270611">
        <w:rPr>
          <w:rFonts w:ascii="仿宋" w:eastAsia="仿宋" w:hAnsi="仿宋"/>
          <w:color w:val="000000"/>
          <w:sz w:val="32"/>
          <w:szCs w:val="32"/>
        </w:rPr>
        <w:t>20</w: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>22</w:t>
      </w:r>
      <w:r w:rsidR="00270611">
        <w:rPr>
          <w:rFonts w:ascii="仿宋" w:eastAsia="仿宋" w:hAnsi="仿宋"/>
          <w:color w:val="000000"/>
          <w:sz w:val="32"/>
          <w:szCs w:val="32"/>
        </w:rPr>
        <w:t>年</w: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270611">
        <w:rPr>
          <w:rFonts w:ascii="仿宋" w:eastAsia="仿宋" w:hAnsi="仿宋"/>
          <w:color w:val="000000"/>
          <w:sz w:val="32"/>
          <w:szCs w:val="32"/>
        </w:rPr>
        <w:t>月</w:t>
      </w:r>
      <w:r w:rsidR="00270611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66391B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270611">
        <w:rPr>
          <w:rFonts w:ascii="仿宋" w:eastAsia="仿宋" w:hAnsi="仿宋"/>
          <w:color w:val="000000"/>
          <w:sz w:val="32"/>
          <w:szCs w:val="32"/>
        </w:rPr>
        <w:t>印发</w:t>
      </w:r>
    </w:p>
    <w:sectPr w:rsidR="00D90E52" w:rsidSect="00D9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1E0" w:rsidRDefault="001171E0" w:rsidP="00916F10">
      <w:r>
        <w:separator/>
      </w:r>
    </w:p>
  </w:endnote>
  <w:endnote w:type="continuationSeparator" w:id="1">
    <w:p w:rsidR="001171E0" w:rsidRDefault="001171E0" w:rsidP="00916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1E0" w:rsidRDefault="001171E0" w:rsidP="00916F10">
      <w:r>
        <w:separator/>
      </w:r>
    </w:p>
  </w:footnote>
  <w:footnote w:type="continuationSeparator" w:id="1">
    <w:p w:rsidR="001171E0" w:rsidRDefault="001171E0" w:rsidP="00916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AB0C20"/>
    <w:multiLevelType w:val="singleLevel"/>
    <w:tmpl w:val="F0AB0C20"/>
    <w:lvl w:ilvl="0">
      <w:start w:val="1"/>
      <w:numFmt w:val="chineseCounting"/>
      <w:suff w:val="nothing"/>
      <w:lvlText w:val="%1、"/>
      <w:lvlJc w:val="left"/>
      <w:pPr>
        <w:ind w:left="489"/>
      </w:pPr>
      <w:rPr>
        <w:rFonts w:hint="eastAsia"/>
        <w:b w:val="0"/>
        <w:bCs w:val="0"/>
      </w:rPr>
    </w:lvl>
  </w:abstractNum>
  <w:abstractNum w:abstractNumId="1">
    <w:nsid w:val="14651D7F"/>
    <w:multiLevelType w:val="hybridMultilevel"/>
    <w:tmpl w:val="5F084A9A"/>
    <w:lvl w:ilvl="0" w:tplc="90D0F20C">
      <w:start w:val="1"/>
      <w:numFmt w:val="japaneseCounting"/>
      <w:lvlText w:val="%1、"/>
      <w:lvlJc w:val="left"/>
      <w:pPr>
        <w:ind w:left="11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8" w:hanging="420"/>
      </w:pPr>
    </w:lvl>
    <w:lvl w:ilvl="2" w:tplc="0409001B" w:tentative="1">
      <w:start w:val="1"/>
      <w:numFmt w:val="lowerRoman"/>
      <w:lvlText w:val="%3."/>
      <w:lvlJc w:val="righ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9" w:tentative="1">
      <w:start w:val="1"/>
      <w:numFmt w:val="lowerLetter"/>
      <w:lvlText w:val="%5)"/>
      <w:lvlJc w:val="left"/>
      <w:pPr>
        <w:ind w:left="2508" w:hanging="420"/>
      </w:pPr>
    </w:lvl>
    <w:lvl w:ilvl="5" w:tplc="0409001B" w:tentative="1">
      <w:start w:val="1"/>
      <w:numFmt w:val="lowerRoman"/>
      <w:lvlText w:val="%6."/>
      <w:lvlJc w:val="righ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9" w:tentative="1">
      <w:start w:val="1"/>
      <w:numFmt w:val="lowerLetter"/>
      <w:lvlText w:val="%8)"/>
      <w:lvlJc w:val="left"/>
      <w:pPr>
        <w:ind w:left="3768" w:hanging="420"/>
      </w:pPr>
    </w:lvl>
    <w:lvl w:ilvl="8" w:tplc="0409001B" w:tentative="1">
      <w:start w:val="1"/>
      <w:numFmt w:val="lowerRoman"/>
      <w:lvlText w:val="%9."/>
      <w:lvlJc w:val="right"/>
      <w:pPr>
        <w:ind w:left="41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A1"/>
    <w:rsid w:val="FFBFD3F5"/>
    <w:rsid w:val="001171E0"/>
    <w:rsid w:val="001C0BF3"/>
    <w:rsid w:val="001C5B51"/>
    <w:rsid w:val="00270611"/>
    <w:rsid w:val="00286A95"/>
    <w:rsid w:val="003215B0"/>
    <w:rsid w:val="003866EB"/>
    <w:rsid w:val="0039679D"/>
    <w:rsid w:val="004953CC"/>
    <w:rsid w:val="004A5ABF"/>
    <w:rsid w:val="0066391B"/>
    <w:rsid w:val="00667E2C"/>
    <w:rsid w:val="00720315"/>
    <w:rsid w:val="00744247"/>
    <w:rsid w:val="0076003B"/>
    <w:rsid w:val="007603C0"/>
    <w:rsid w:val="00761BA1"/>
    <w:rsid w:val="007762F9"/>
    <w:rsid w:val="00833303"/>
    <w:rsid w:val="00872638"/>
    <w:rsid w:val="00886750"/>
    <w:rsid w:val="008B1839"/>
    <w:rsid w:val="008C15CF"/>
    <w:rsid w:val="00916F10"/>
    <w:rsid w:val="009575E0"/>
    <w:rsid w:val="009F4FD8"/>
    <w:rsid w:val="00AC277B"/>
    <w:rsid w:val="00B928BC"/>
    <w:rsid w:val="00BC62A5"/>
    <w:rsid w:val="00C17A7E"/>
    <w:rsid w:val="00C229AD"/>
    <w:rsid w:val="00C52D59"/>
    <w:rsid w:val="00CA4245"/>
    <w:rsid w:val="00CE6124"/>
    <w:rsid w:val="00D54B40"/>
    <w:rsid w:val="00D75AD0"/>
    <w:rsid w:val="00D90E52"/>
    <w:rsid w:val="00D92D34"/>
    <w:rsid w:val="00E21002"/>
    <w:rsid w:val="00EB74CA"/>
    <w:rsid w:val="00ED7386"/>
    <w:rsid w:val="00EF6831"/>
    <w:rsid w:val="00FC6BD4"/>
    <w:rsid w:val="037979A5"/>
    <w:rsid w:val="03D5516B"/>
    <w:rsid w:val="060379FA"/>
    <w:rsid w:val="07731D07"/>
    <w:rsid w:val="0A9F405D"/>
    <w:rsid w:val="0BA07474"/>
    <w:rsid w:val="0BB95191"/>
    <w:rsid w:val="0F424EC5"/>
    <w:rsid w:val="114E42AE"/>
    <w:rsid w:val="15662E2E"/>
    <w:rsid w:val="16C7356D"/>
    <w:rsid w:val="18A51081"/>
    <w:rsid w:val="1B8A22F8"/>
    <w:rsid w:val="1C874A89"/>
    <w:rsid w:val="206A4ECE"/>
    <w:rsid w:val="21CD75BD"/>
    <w:rsid w:val="22905161"/>
    <w:rsid w:val="29A9603F"/>
    <w:rsid w:val="2B5D60D4"/>
    <w:rsid w:val="2CD55F05"/>
    <w:rsid w:val="2DDD0B3D"/>
    <w:rsid w:val="306A197C"/>
    <w:rsid w:val="32872AA4"/>
    <w:rsid w:val="32C2760B"/>
    <w:rsid w:val="34361CD4"/>
    <w:rsid w:val="395C25BF"/>
    <w:rsid w:val="3AB6351B"/>
    <w:rsid w:val="409521EC"/>
    <w:rsid w:val="41317F30"/>
    <w:rsid w:val="45A71B75"/>
    <w:rsid w:val="4DC50790"/>
    <w:rsid w:val="4DF65EE9"/>
    <w:rsid w:val="50AF4EE1"/>
    <w:rsid w:val="542F3EE1"/>
    <w:rsid w:val="5784771F"/>
    <w:rsid w:val="5B592C9C"/>
    <w:rsid w:val="67AE513D"/>
    <w:rsid w:val="67CA690C"/>
    <w:rsid w:val="6B1D4EF1"/>
    <w:rsid w:val="6BDC080A"/>
    <w:rsid w:val="6DE52FBA"/>
    <w:rsid w:val="6E9E24DB"/>
    <w:rsid w:val="6EF2535F"/>
    <w:rsid w:val="6FC241FA"/>
    <w:rsid w:val="70EB7C32"/>
    <w:rsid w:val="733C4474"/>
    <w:rsid w:val="737126A4"/>
    <w:rsid w:val="77065C43"/>
    <w:rsid w:val="7735406D"/>
    <w:rsid w:val="785D169C"/>
    <w:rsid w:val="7C593B43"/>
    <w:rsid w:val="7CA87CB5"/>
    <w:rsid w:val="7FBB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E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90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90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D90E52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</w:rPr>
  </w:style>
  <w:style w:type="table" w:styleId="a6">
    <w:name w:val="Table Grid"/>
    <w:basedOn w:val="a1"/>
    <w:qFormat/>
    <w:rsid w:val="00D90E5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D90E52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qFormat/>
    <w:rsid w:val="00D90E5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90E52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603C0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13</cp:revision>
  <dcterms:created xsi:type="dcterms:W3CDTF">2022-03-14T07:45:00Z</dcterms:created>
  <dcterms:modified xsi:type="dcterms:W3CDTF">2022-03-16T06:32:00Z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75B19B2D9AE34CCA9AF6EE60C704C2D5</vt:lpwstr>
  </property>
</Properties>
</file>