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50" w:rsidRDefault="001725C8">
      <w:pPr>
        <w:widowControl/>
        <w:shd w:val="clear" w:color="auto" w:fill="FFFFFF"/>
        <w:spacing w:line="480" w:lineRule="atLeast"/>
        <w:ind w:firstLine="84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FF0000"/>
          <w:kern w:val="0"/>
          <w:sz w:val="84"/>
          <w:szCs w:val="84"/>
        </w:rPr>
        <w:t>遂昌县教育研究室</w:t>
      </w:r>
    </w:p>
    <w:p w:rsidR="00CC2C50" w:rsidRDefault="001725C8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CC2C50" w:rsidRDefault="001725C8">
      <w:pPr>
        <w:widowControl/>
        <w:shd w:val="clear" w:color="auto" w:fill="FFFFFF"/>
        <w:spacing w:line="375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遂教研【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2021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】第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9</w:t>
      </w:r>
      <w:r>
        <w:rPr>
          <w:rFonts w:ascii="微软雅黑" w:eastAsia="微软雅黑" w:hAnsi="微软雅黑" w:cs="宋体"/>
          <w:color w:val="333333"/>
          <w:kern w:val="0"/>
          <w:sz w:val="29"/>
          <w:szCs w:val="29"/>
        </w:rPr>
        <w:t>8</w:t>
      </w:r>
      <w:r>
        <w:rPr>
          <w:rFonts w:ascii="微软雅黑" w:eastAsia="微软雅黑" w:hAnsi="微软雅黑" w:cs="宋体" w:hint="eastAsia"/>
          <w:color w:val="333333"/>
          <w:kern w:val="0"/>
          <w:sz w:val="29"/>
          <w:szCs w:val="29"/>
        </w:rPr>
        <w:t>号</w:t>
      </w:r>
    </w:p>
    <w:p w:rsidR="00CC2C50" w:rsidRDefault="006670DD">
      <w:pPr>
        <w:widowControl/>
        <w:shd w:val="clear" w:color="auto" w:fill="FFFFFF"/>
        <w:spacing w:line="375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93080" cy="7620"/>
            <wp:effectExtent l="0" t="0" r="0" b="0"/>
            <wp:docPr id="1" name="图片 1" descr="C:\Users\ADMINI~1\AppData\Local\Temp\ksohtml1000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~1\AppData\Local\Temp\ksohtml10004\wps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C50" w:rsidRDefault="001725C8">
      <w:pPr>
        <w:widowControl/>
        <w:shd w:val="clear" w:color="auto" w:fill="FFFFFF"/>
        <w:spacing w:line="36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关于公布</w:t>
      </w: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2021</w:t>
      </w:r>
      <w:r>
        <w:rPr>
          <w:rFonts w:ascii="黑体" w:eastAsia="黑体" w:hAnsi="黑体" w:cs="宋体" w:hint="eastAsia"/>
          <w:color w:val="333333"/>
          <w:kern w:val="0"/>
          <w:sz w:val="36"/>
          <w:szCs w:val="36"/>
        </w:rPr>
        <w:t>年遂昌县先进教研组评选结果的通知</w:t>
      </w:r>
    </w:p>
    <w:p w:rsidR="00CC2C50" w:rsidRDefault="001725C8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全县各中、小学：</w:t>
      </w:r>
    </w:p>
    <w:p w:rsidR="00CC2C50" w:rsidRDefault="001725C8">
      <w:pPr>
        <w:widowControl/>
        <w:shd w:val="clear" w:color="auto" w:fill="FFFFFF"/>
        <w:spacing w:line="360" w:lineRule="atLeast"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根据遂教研【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2021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】第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14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号《关于开展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2021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年遂昌县先进教研组评选活动的通知》有关要求，县教育研究室于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</w:t>
      </w:r>
      <w:r>
        <w:rPr>
          <w:rFonts w:ascii="宋体" w:eastAsia="宋体" w:hAnsi="宋体" w:cs="宋体"/>
          <w:color w:val="000000"/>
          <w:kern w:val="0"/>
          <w:sz w:val="29"/>
          <w:szCs w:val="29"/>
        </w:rPr>
        <w:t>021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年组织开展了遂昌县先进教研组评选活动。本次评选遵循实事求是、客观公正的原则，经学校教研组申报，学校初评推荐，县级复评，最终确定遂昌县实验小学教育集团数学教研组等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个教研组为遂昌县先进教研组，获评先进教研组的组长获评为先进教研组长，现给予以公布。</w:t>
      </w:r>
    </w:p>
    <w:p w:rsidR="00CC2C50" w:rsidRDefault="001725C8">
      <w:pPr>
        <w:adjustRightInd w:val="0"/>
        <w:snapToGrid w:val="0"/>
        <w:jc w:val="center"/>
        <w:rPr>
          <w:rStyle w:val="a3"/>
          <w:rFonts w:ascii="华文仿宋" w:eastAsia="华文仿宋" w:hAnsi="华文仿宋" w:cs="Helvetica"/>
          <w:b/>
          <w:bCs/>
          <w:sz w:val="30"/>
          <w:szCs w:val="30"/>
          <w:lang w:val="zh-TW" w:eastAsia="zh-TW"/>
        </w:rPr>
      </w:pPr>
      <w:r>
        <w:rPr>
          <w:rStyle w:val="a3"/>
          <w:rFonts w:ascii="华文仿宋" w:eastAsia="华文仿宋" w:hAnsi="华文仿宋" w:hint="eastAsia"/>
          <w:b/>
          <w:sz w:val="30"/>
          <w:szCs w:val="30"/>
        </w:rPr>
        <w:t>2021</w:t>
      </w:r>
      <w:r>
        <w:rPr>
          <w:rStyle w:val="a3"/>
          <w:rFonts w:ascii="华文仿宋" w:eastAsia="华文仿宋" w:hAnsi="华文仿宋" w:hint="eastAsia"/>
          <w:b/>
          <w:sz w:val="30"/>
          <w:szCs w:val="30"/>
        </w:rPr>
        <w:t>年遂昌县</w:t>
      </w:r>
      <w:r>
        <w:rPr>
          <w:rStyle w:val="a3"/>
          <w:rFonts w:ascii="华文仿宋" w:eastAsia="华文仿宋" w:hAnsi="华文仿宋" w:hint="eastAsia"/>
          <w:b/>
          <w:sz w:val="30"/>
          <w:szCs w:val="30"/>
          <w:lang w:val="zh-TW" w:eastAsia="zh-TW"/>
        </w:rPr>
        <w:t>先进教研组及先进教研组长名单</w:t>
      </w:r>
    </w:p>
    <w:p w:rsidR="00CC2C50" w:rsidRDefault="00CC2C50">
      <w:pPr>
        <w:adjustRightInd w:val="0"/>
        <w:snapToGrid w:val="0"/>
        <w:rPr>
          <w:rStyle w:val="a3"/>
          <w:rFonts w:ascii="仿宋_GB2312" w:eastAsia="仿宋_GB2312" w:hAnsi="仿宋_GB2312" w:cs="仿宋_GB2312"/>
          <w:sz w:val="28"/>
          <w:szCs w:val="28"/>
        </w:rPr>
      </w:pPr>
    </w:p>
    <w:tbl>
      <w:tblPr>
        <w:tblW w:w="77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/>
      </w:tblPr>
      <w:tblGrid>
        <w:gridCol w:w="835"/>
        <w:gridCol w:w="2284"/>
        <w:gridCol w:w="1276"/>
        <w:gridCol w:w="1984"/>
        <w:gridCol w:w="1413"/>
      </w:tblGrid>
      <w:tr w:rsidR="00CC2C50" w:rsidTr="006670DD">
        <w:trPr>
          <w:trHeight w:val="53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a3"/>
                <w:rFonts w:asciiTheme="minorEastAsia" w:hAnsiTheme="minorEastAsia" w:cs="仿宋_GB2312" w:hint="eastAsia"/>
                <w:kern w:val="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a3"/>
                <w:rFonts w:asciiTheme="minorEastAsia" w:hAnsiTheme="minorEastAsia" w:cs="仿宋_GB2312" w:hint="eastAsia"/>
                <w:kern w:val="0"/>
                <w:sz w:val="24"/>
                <w:szCs w:val="24"/>
                <w:lang w:val="zh-TW" w:eastAsia="zh-TW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学段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a3"/>
                <w:rFonts w:asciiTheme="minorEastAsia" w:hAnsiTheme="minorEastAsia" w:cs="仿宋_GB2312" w:hint="eastAsia"/>
                <w:kern w:val="0"/>
                <w:sz w:val="24"/>
                <w:szCs w:val="24"/>
                <w:lang w:val="zh-TW" w:eastAsia="zh-TW"/>
              </w:rPr>
              <w:t>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Style w:val="a3"/>
                <w:rFonts w:asciiTheme="minorEastAsia" w:hAnsiTheme="minorEastAsia" w:cs="仿宋_GB2312" w:hint="eastAsia"/>
                <w:kern w:val="0"/>
                <w:sz w:val="24"/>
                <w:szCs w:val="24"/>
                <w:lang w:val="zh-TW" w:eastAsia="zh-TW"/>
              </w:rPr>
              <w:t>组长</w:t>
            </w:r>
          </w:p>
        </w:tc>
      </w:tr>
      <w:tr w:rsidR="00CC2C50" w:rsidTr="006670DD">
        <w:trPr>
          <w:trHeight w:val="54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kern w:val="0"/>
                <w:sz w:val="24"/>
                <w:szCs w:val="24"/>
                <w:lang w:val="zh-TW"/>
              </w:rPr>
            </w:pPr>
            <w:r>
              <w:rPr>
                <w:rStyle w:val="a3"/>
                <w:rFonts w:asciiTheme="minorEastAsia" w:hAnsiTheme="minorEastAsia" w:cs="仿宋_GB2312" w:hint="eastAsia"/>
                <w:kern w:val="0"/>
                <w:sz w:val="24"/>
                <w:szCs w:val="24"/>
                <w:lang w:val="zh-TW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实验小学教育集团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柳世斌</w:t>
            </w:r>
          </w:p>
        </w:tc>
      </w:tr>
      <w:tr w:rsidR="00CC2C50" w:rsidTr="006670DD">
        <w:trPr>
          <w:trHeight w:val="395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kern w:val="0"/>
                <w:sz w:val="24"/>
                <w:szCs w:val="24"/>
                <w:lang w:val="zh-TW"/>
              </w:rPr>
            </w:pPr>
            <w:r>
              <w:rPr>
                <w:rStyle w:val="a3"/>
                <w:rFonts w:asciiTheme="minorEastAsia" w:hAnsiTheme="minorEastAsia" w:cs="仿宋_GB2312" w:hint="eastAsia"/>
                <w:kern w:val="0"/>
                <w:sz w:val="24"/>
                <w:szCs w:val="24"/>
                <w:lang w:val="zh-TW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spacing w:line="360" w:lineRule="exact"/>
              <w:jc w:val="center"/>
              <w:rPr>
                <w:rStyle w:val="a3"/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科学教研组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雷宏华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雷素珠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英语教研组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郑跃连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石练小学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雷志威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英语教研组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青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梅溪小学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蓝绘鹰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妙高小学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华美娟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大柘小学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英语教研组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程兰芬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骆慧红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林素君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毛　丽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ind w:firstLineChars="200" w:firstLine="48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ind w:firstLineChars="100" w:firstLine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谢傅丹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ind w:firstLineChars="200" w:firstLine="480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ind w:firstLineChars="100" w:firstLine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雷雅莉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汤张伶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柘岱口小学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赖怡鑫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金岸小学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英语教研组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王海英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 w:eastAsia="zh-TW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数学教研组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静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Style w:val="a3"/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钟柳昱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育才中学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英语教研组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陶根花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语文教研组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Default="001725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吴伟芳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遂昌三中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社会法治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Default="001725C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王金平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英语教研组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Default="001725C8">
            <w:pPr>
              <w:jc w:val="center"/>
              <w:rPr>
                <w:rFonts w:ascii="Arial Unicode MS" w:eastAsia="宋体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潘欣欣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民族中学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社会法治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="Arial Unicode MS" w:eastAsia="宋体" w:hAnsi="Arial Unicode MS" w:cs="Arial Unicode MS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周晓莉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万向中学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社会法治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教研组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项雅婷</w:t>
            </w:r>
          </w:p>
        </w:tc>
      </w:tr>
      <w:tr w:rsidR="00CC2C50" w:rsidTr="006670DD">
        <w:trPr>
          <w:trHeight w:val="32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云峰中心学校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2C50" w:rsidRPr="006670DD" w:rsidRDefault="001725C8">
            <w:pPr>
              <w:jc w:val="center"/>
              <w:rPr>
                <w:rFonts w:asciiTheme="minorEastAsia" w:hAnsiTheme="minorEastAsia" w:cs="仿宋_GB2312"/>
                <w:color w:val="000000" w:themeColor="text1"/>
                <w:kern w:val="0"/>
                <w:sz w:val="24"/>
                <w:szCs w:val="24"/>
                <w:lang w:val="zh-TW" w:eastAsia="zh-TW"/>
              </w:rPr>
            </w:pPr>
            <w:r w:rsidRPr="006670DD">
              <w:rPr>
                <w:rStyle w:val="a3"/>
                <w:rFonts w:asciiTheme="minorEastAsia" w:hAnsiTheme="minorEastAsia" w:cs="仿宋_GB2312" w:hint="eastAsia"/>
                <w:color w:val="000000" w:themeColor="text1"/>
                <w:kern w:val="0"/>
                <w:sz w:val="24"/>
                <w:szCs w:val="24"/>
                <w:lang w:val="zh-TW"/>
              </w:rPr>
              <w:t>中学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社会法治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教研组</w:t>
            </w:r>
            <w:bookmarkStart w:id="0" w:name="_GoBack"/>
            <w:bookmarkEnd w:id="0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2C50" w:rsidRDefault="001725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雷菊香</w:t>
            </w:r>
          </w:p>
        </w:tc>
      </w:tr>
    </w:tbl>
    <w:p w:rsidR="00CC2C50" w:rsidRDefault="00CC2C50"/>
    <w:p w:rsidR="00CC2C50" w:rsidRDefault="00CC2C50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CC2C50" w:rsidRDefault="001725C8">
      <w:pPr>
        <w:widowControl/>
        <w:shd w:val="clear" w:color="auto" w:fill="FFFFFF"/>
        <w:spacing w:line="480" w:lineRule="atLeast"/>
        <w:ind w:firstLine="555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     </w:t>
      </w:r>
    </w:p>
    <w:p w:rsidR="00CC2C50" w:rsidRDefault="001725C8">
      <w:pPr>
        <w:widowControl/>
        <w:shd w:val="clear" w:color="auto" w:fill="FFFFFF"/>
        <w:spacing w:line="480" w:lineRule="atLeast"/>
        <w:ind w:right="580" w:firstLine="4485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遂昌县教育研究室</w:t>
      </w:r>
    </w:p>
    <w:p w:rsidR="00CC2C50" w:rsidRDefault="001725C8">
      <w:pPr>
        <w:widowControl/>
        <w:shd w:val="clear" w:color="auto" w:fill="FFFFFF"/>
        <w:spacing w:line="480" w:lineRule="atLeast"/>
        <w:ind w:firstLine="4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二○二一年十二月三十一日</w:t>
      </w:r>
    </w:p>
    <w:p w:rsidR="00CC2C50" w:rsidRDefault="00CC2C50"/>
    <w:sectPr w:rsidR="00CC2C50" w:rsidSect="00CC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5C8" w:rsidRDefault="001725C8" w:rsidP="006670DD">
      <w:r>
        <w:separator/>
      </w:r>
    </w:p>
  </w:endnote>
  <w:endnote w:type="continuationSeparator" w:id="1">
    <w:p w:rsidR="001725C8" w:rsidRDefault="001725C8" w:rsidP="00667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5C8" w:rsidRDefault="001725C8" w:rsidP="006670DD">
      <w:r>
        <w:separator/>
      </w:r>
    </w:p>
  </w:footnote>
  <w:footnote w:type="continuationSeparator" w:id="1">
    <w:p w:rsidR="001725C8" w:rsidRDefault="001725C8" w:rsidP="006670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68F"/>
    <w:rsid w:val="001725C8"/>
    <w:rsid w:val="002D619E"/>
    <w:rsid w:val="00347B78"/>
    <w:rsid w:val="00357292"/>
    <w:rsid w:val="00423381"/>
    <w:rsid w:val="006670DD"/>
    <w:rsid w:val="008C79A1"/>
    <w:rsid w:val="008E6F9E"/>
    <w:rsid w:val="008F6338"/>
    <w:rsid w:val="009A5126"/>
    <w:rsid w:val="00C2068F"/>
    <w:rsid w:val="00CC2C50"/>
    <w:rsid w:val="00E049C8"/>
    <w:rsid w:val="099A6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"/>
    <w:qFormat/>
    <w:rsid w:val="00CC2C50"/>
  </w:style>
  <w:style w:type="paragraph" w:styleId="a4">
    <w:name w:val="header"/>
    <w:basedOn w:val="a"/>
    <w:link w:val="Char"/>
    <w:uiPriority w:val="99"/>
    <w:semiHidden/>
    <w:unhideWhenUsed/>
    <w:rsid w:val="0066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70D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7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70DD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70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70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764</Characters>
  <Application>Microsoft Office Word</Application>
  <DocSecurity>0</DocSecurity>
  <Lines>6</Lines>
  <Paragraphs>1</Paragraphs>
  <ScaleCrop>false</ScaleCrop>
  <Company>China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dcterms:created xsi:type="dcterms:W3CDTF">2022-01-07T08:02:00Z</dcterms:created>
  <dcterms:modified xsi:type="dcterms:W3CDTF">2022-01-13T08:00:00Z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