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djustRightInd w:val="0"/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昌县学校管理干部综合素质提升培训班</w:t>
      </w:r>
    </w:p>
    <w:p>
      <w:pPr>
        <w:tabs>
          <w:tab w:val="left" w:pos="540"/>
        </w:tabs>
        <w:adjustRightInd w:val="0"/>
        <w:snapToGrid w:val="0"/>
        <w:spacing w:line="300" w:lineRule="auto"/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课程安排表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（线下培训）</w:t>
      </w:r>
    </w:p>
    <w:tbl>
      <w:tblPr>
        <w:tblStyle w:val="5"/>
        <w:tblW w:w="11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80"/>
        <w:gridCol w:w="2882"/>
        <w:gridCol w:w="4461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日期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时间</w:t>
            </w: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培</w:t>
            </w:r>
            <w:r>
              <w:rPr>
                <w:rFonts w:asci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szCs w:val="24"/>
              </w:rPr>
              <w:t>训</w:t>
            </w:r>
            <w:r>
              <w:rPr>
                <w:rFonts w:asci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szCs w:val="24"/>
              </w:rPr>
              <w:t>内</w:t>
            </w:r>
            <w:r>
              <w:rPr>
                <w:rFonts w:asci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szCs w:val="24"/>
              </w:rPr>
              <w:t>容</w:t>
            </w:r>
          </w:p>
        </w:tc>
        <w:tc>
          <w:tcPr>
            <w:tcW w:w="4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专家</w:t>
            </w:r>
            <w:r>
              <w:rPr>
                <w:rFonts w:ascii="宋体"/>
                <w:b/>
                <w:sz w:val="24"/>
                <w:szCs w:val="24"/>
              </w:rPr>
              <w:t>/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5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5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4月13日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周二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报到</w:t>
            </w:r>
          </w:p>
        </w:tc>
        <w:tc>
          <w:tcPr>
            <w:tcW w:w="446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班主任/丽水职业技术学院</w:t>
            </w:r>
          </w:p>
        </w:tc>
        <w:tc>
          <w:tcPr>
            <w:tcW w:w="1522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丽水新世界大酒店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25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【理论教学】如何做好中小学生研学实践教育规划</w:t>
            </w:r>
          </w:p>
        </w:tc>
        <w:tc>
          <w:tcPr>
            <w:tcW w:w="4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雷学忠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/莲都区教育局教育科科长，曾任十一年初中校长、四年莲都区教育局安管中心主任，是丽水市作家协会会员、丽水市第三次党代会代表、丽水市第二届青联委员</w:t>
            </w:r>
          </w:p>
        </w:tc>
        <w:tc>
          <w:tcPr>
            <w:tcW w:w="15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5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4月14日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周三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【理论教学】基于丽水资源特色的研学实践产品策划</w:t>
            </w:r>
          </w:p>
        </w:tc>
        <w:tc>
          <w:tcPr>
            <w:tcW w:w="44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蓝献华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/遂昌县研学旅行规划建设专家咨询委员会主任，原丽水市教育局副局长，市政协科教文卫专委会主任</w:t>
            </w:r>
          </w:p>
        </w:tc>
        <w:tc>
          <w:tcPr>
            <w:tcW w:w="15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125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【理论教学】研学实践教育之课程开发</w:t>
            </w:r>
          </w:p>
        </w:tc>
        <w:tc>
          <w:tcPr>
            <w:tcW w:w="446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徐淼龙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中学高级教师，在国家级营地、全国优秀劳动教育基地——杭州市萧山区青少年素质教育实践中心，从事综合实践、研学旅行、劳动教育课程开发十余年，主编《中小学素质教育实践活动学案》获华东地区一等奖</w:t>
            </w:r>
          </w:p>
        </w:tc>
        <w:tc>
          <w:tcPr>
            <w:tcW w:w="15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5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1080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28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【分组研讨】设计一个研学实践方案</w:t>
            </w:r>
          </w:p>
        </w:tc>
        <w:tc>
          <w:tcPr>
            <w:tcW w:w="446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吴秉翰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/丽水职业高级中学旅游专业专任教师</w:t>
            </w:r>
          </w:p>
        </w:tc>
        <w:tc>
          <w:tcPr>
            <w:tcW w:w="15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5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4月15日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周四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3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【清廉教育研学基地】诸葛八卦村（浙江省首批研学基地）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林素兰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金华诸葛八卦村负责人</w:t>
            </w:r>
          </w:p>
        </w:tc>
        <w:tc>
          <w:tcPr>
            <w:tcW w:w="152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5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3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【研学进校园】衢州市中小学素质教育实践学校</w:t>
            </w:r>
          </w:p>
          <w:p>
            <w:pPr>
              <w:spacing w:line="360" w:lineRule="exact"/>
              <w:jc w:val="left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班主任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/丽水职业技术学院</w:t>
            </w:r>
          </w:p>
        </w:tc>
        <w:tc>
          <w:tcPr>
            <w:tcW w:w="1522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衢州市区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200" w:type="dxa"/>
            <w:gridSpan w:val="5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晚上入住衢州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5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4月16日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周五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3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【自然教育研学基地】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出发考察学习</w:t>
            </w:r>
          </w:p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班主任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/丽水职业技术学院</w:t>
            </w:r>
          </w:p>
        </w:tc>
        <w:tc>
          <w:tcPr>
            <w:tcW w:w="1522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衢州开化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5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34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【自然教育研学基地】钱江源国家公园科研及研学工作的历程</w:t>
            </w:r>
          </w:p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余建平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/钱江源国家公园生态资源保护中心科研合作交流部主任</w:t>
            </w:r>
          </w:p>
        </w:tc>
        <w:tc>
          <w:tcPr>
            <w:tcW w:w="15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678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ind w:firstLine="4819" w:firstLineChars="2000"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中午入住古田山</w:t>
            </w:r>
          </w:p>
        </w:tc>
        <w:tc>
          <w:tcPr>
            <w:tcW w:w="15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25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4月17日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周六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7343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【分组研讨】自然研学的创意与落地执行</w:t>
            </w:r>
          </w:p>
          <w:p>
            <w:pPr>
              <w:spacing w:line="360" w:lineRule="exact"/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孙凡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/联众集团副总裁</w:t>
            </w:r>
          </w:p>
        </w:tc>
        <w:tc>
          <w:tcPr>
            <w:tcW w:w="1522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55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73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返程</w:t>
            </w:r>
          </w:p>
        </w:tc>
        <w:tc>
          <w:tcPr>
            <w:tcW w:w="1522" w:type="dxa"/>
          </w:tcPr>
          <w:p>
            <w:pPr>
              <w:widowControl/>
              <w:spacing w:line="240" w:lineRule="exact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遂昌</w:t>
            </w:r>
          </w:p>
        </w:tc>
      </w:tr>
    </w:tbl>
    <w:p>
      <w:pPr>
        <w:widowControl/>
        <w:spacing w:line="24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86" w:right="1633" w:bottom="986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F0"/>
    <w:rsid w:val="00092293"/>
    <w:rsid w:val="00115543"/>
    <w:rsid w:val="001E4AE2"/>
    <w:rsid w:val="00227D39"/>
    <w:rsid w:val="002358C7"/>
    <w:rsid w:val="002A4282"/>
    <w:rsid w:val="004536C1"/>
    <w:rsid w:val="004B7E66"/>
    <w:rsid w:val="005B733C"/>
    <w:rsid w:val="00601E68"/>
    <w:rsid w:val="00610A43"/>
    <w:rsid w:val="006938EB"/>
    <w:rsid w:val="006A6545"/>
    <w:rsid w:val="007D262B"/>
    <w:rsid w:val="007D367B"/>
    <w:rsid w:val="008404D6"/>
    <w:rsid w:val="00885C83"/>
    <w:rsid w:val="009A6DF0"/>
    <w:rsid w:val="00A56686"/>
    <w:rsid w:val="00B30595"/>
    <w:rsid w:val="00B70EE7"/>
    <w:rsid w:val="00BE1327"/>
    <w:rsid w:val="00C25E48"/>
    <w:rsid w:val="00CF5087"/>
    <w:rsid w:val="00CF79C2"/>
    <w:rsid w:val="00D46F2A"/>
    <w:rsid w:val="00F32E0F"/>
    <w:rsid w:val="016B6AD3"/>
    <w:rsid w:val="024B50C2"/>
    <w:rsid w:val="04B3083A"/>
    <w:rsid w:val="04C959DE"/>
    <w:rsid w:val="05334BD3"/>
    <w:rsid w:val="094F0588"/>
    <w:rsid w:val="09786433"/>
    <w:rsid w:val="0B5101FE"/>
    <w:rsid w:val="0BA333F7"/>
    <w:rsid w:val="0BFA357D"/>
    <w:rsid w:val="0D6D25CF"/>
    <w:rsid w:val="0DBC65FF"/>
    <w:rsid w:val="0E132E14"/>
    <w:rsid w:val="0EB27E3E"/>
    <w:rsid w:val="1132503D"/>
    <w:rsid w:val="11430E63"/>
    <w:rsid w:val="11645853"/>
    <w:rsid w:val="122D7237"/>
    <w:rsid w:val="12A4007A"/>
    <w:rsid w:val="13867B3B"/>
    <w:rsid w:val="151E0321"/>
    <w:rsid w:val="15FB3964"/>
    <w:rsid w:val="16732A67"/>
    <w:rsid w:val="176C0F82"/>
    <w:rsid w:val="17D2712B"/>
    <w:rsid w:val="180055B2"/>
    <w:rsid w:val="1AC24E11"/>
    <w:rsid w:val="1B26154B"/>
    <w:rsid w:val="1DF577EB"/>
    <w:rsid w:val="1DFC104D"/>
    <w:rsid w:val="1F4948F2"/>
    <w:rsid w:val="21733EFC"/>
    <w:rsid w:val="24C5524A"/>
    <w:rsid w:val="25497266"/>
    <w:rsid w:val="264E5051"/>
    <w:rsid w:val="266301F4"/>
    <w:rsid w:val="27180D73"/>
    <w:rsid w:val="28790F11"/>
    <w:rsid w:val="2A0839C5"/>
    <w:rsid w:val="2C03062C"/>
    <w:rsid w:val="2E012B21"/>
    <w:rsid w:val="2EA73D5A"/>
    <w:rsid w:val="311833A9"/>
    <w:rsid w:val="32B96AB5"/>
    <w:rsid w:val="32BD18E9"/>
    <w:rsid w:val="32D56EC9"/>
    <w:rsid w:val="33DF578F"/>
    <w:rsid w:val="35213863"/>
    <w:rsid w:val="36426D76"/>
    <w:rsid w:val="36504543"/>
    <w:rsid w:val="369A2A3E"/>
    <w:rsid w:val="36B016E3"/>
    <w:rsid w:val="36B078C9"/>
    <w:rsid w:val="37126F8B"/>
    <w:rsid w:val="37771505"/>
    <w:rsid w:val="37FC2D00"/>
    <w:rsid w:val="384526D5"/>
    <w:rsid w:val="3A2337F3"/>
    <w:rsid w:val="3A420CAA"/>
    <w:rsid w:val="3A867A97"/>
    <w:rsid w:val="3BD86FA1"/>
    <w:rsid w:val="3CB1169F"/>
    <w:rsid w:val="3CCB0D7A"/>
    <w:rsid w:val="3DF24919"/>
    <w:rsid w:val="3E682B83"/>
    <w:rsid w:val="3EC4406B"/>
    <w:rsid w:val="40181D23"/>
    <w:rsid w:val="40E22FD5"/>
    <w:rsid w:val="415F0904"/>
    <w:rsid w:val="42924BDB"/>
    <w:rsid w:val="433E0C45"/>
    <w:rsid w:val="43B06FA2"/>
    <w:rsid w:val="44837C5F"/>
    <w:rsid w:val="4490775F"/>
    <w:rsid w:val="44965590"/>
    <w:rsid w:val="451E552F"/>
    <w:rsid w:val="47140C8F"/>
    <w:rsid w:val="47214E74"/>
    <w:rsid w:val="4823084D"/>
    <w:rsid w:val="497D5F74"/>
    <w:rsid w:val="49C3684E"/>
    <w:rsid w:val="4A2D335D"/>
    <w:rsid w:val="4AA71FB8"/>
    <w:rsid w:val="4AC85003"/>
    <w:rsid w:val="4D0B49A7"/>
    <w:rsid w:val="4DDB1D64"/>
    <w:rsid w:val="4E683B05"/>
    <w:rsid w:val="4FC12CF9"/>
    <w:rsid w:val="509C49DE"/>
    <w:rsid w:val="513F78C1"/>
    <w:rsid w:val="5146799E"/>
    <w:rsid w:val="52B70844"/>
    <w:rsid w:val="562D0CC6"/>
    <w:rsid w:val="57D5158E"/>
    <w:rsid w:val="5B1C744A"/>
    <w:rsid w:val="5B9F0584"/>
    <w:rsid w:val="5C7B15F8"/>
    <w:rsid w:val="5E2435BD"/>
    <w:rsid w:val="5E862B2F"/>
    <w:rsid w:val="5F284E8B"/>
    <w:rsid w:val="5FCC79CF"/>
    <w:rsid w:val="61B91808"/>
    <w:rsid w:val="62196CC7"/>
    <w:rsid w:val="625542E8"/>
    <w:rsid w:val="63957DA4"/>
    <w:rsid w:val="648818F7"/>
    <w:rsid w:val="64A428F6"/>
    <w:rsid w:val="659B06CD"/>
    <w:rsid w:val="67736187"/>
    <w:rsid w:val="67A90E0E"/>
    <w:rsid w:val="67B40B34"/>
    <w:rsid w:val="68142A9F"/>
    <w:rsid w:val="695E6ADF"/>
    <w:rsid w:val="69F206DD"/>
    <w:rsid w:val="6B574B4D"/>
    <w:rsid w:val="6C395599"/>
    <w:rsid w:val="6DA16E2C"/>
    <w:rsid w:val="6DB85A88"/>
    <w:rsid w:val="6E522581"/>
    <w:rsid w:val="6EFF57C5"/>
    <w:rsid w:val="70F67B4E"/>
    <w:rsid w:val="7151732B"/>
    <w:rsid w:val="72764D9B"/>
    <w:rsid w:val="72BD321A"/>
    <w:rsid w:val="72E01061"/>
    <w:rsid w:val="73EA393F"/>
    <w:rsid w:val="752E14A5"/>
    <w:rsid w:val="763F3939"/>
    <w:rsid w:val="77070123"/>
    <w:rsid w:val="786B333C"/>
    <w:rsid w:val="78B5067D"/>
    <w:rsid w:val="793C4B18"/>
    <w:rsid w:val="79F04AEA"/>
    <w:rsid w:val="7A0A2D52"/>
    <w:rsid w:val="7A7126CE"/>
    <w:rsid w:val="7A95368C"/>
    <w:rsid w:val="7BD153DD"/>
    <w:rsid w:val="7BDA3A05"/>
    <w:rsid w:val="7C5F3FF8"/>
    <w:rsid w:val="7C973DAC"/>
    <w:rsid w:val="7CAE597D"/>
    <w:rsid w:val="7CC850C8"/>
    <w:rsid w:val="7E51681D"/>
    <w:rsid w:val="7FB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1"/>
    <w:pPr>
      <w:spacing w:before="38"/>
      <w:ind w:left="340"/>
      <w:outlineLvl w:val="1"/>
    </w:pPr>
    <w:rPr>
      <w:b/>
      <w:bCs/>
      <w:sz w:val="24"/>
      <w:szCs w:val="2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432</Words>
  <Characters>514</Characters>
  <Lines>0</Lines>
  <Paragraphs>0</Paragraphs>
  <TotalTime>49</TotalTime>
  <ScaleCrop>false</ScaleCrop>
  <LinksUpToDate>false</LinksUpToDate>
  <CharactersWithSpaces>519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2019-08-07T07:57:00Z</dcterms:created>
  <dc:creator>Administrator</dc:creator>
  <cp:lastModifiedBy>Administrator</cp:lastModifiedBy>
  <cp:lastPrinted>2021-04-08T07:17:00Z</cp:lastPrinted>
  <dcterms:modified xsi:type="dcterms:W3CDTF">2021-04-08T08:09:10Z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