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E1" w:rsidRDefault="00263CE1" w:rsidP="00263CE1">
      <w:pPr>
        <w:pStyle w:val="a7"/>
        <w:shd w:val="clear" w:color="auto" w:fill="FFFFFF"/>
        <w:spacing w:before="0" w:beforeAutospacing="0" w:after="0" w:afterAutospacing="0" w:line="480" w:lineRule="atLeast"/>
        <w:ind w:firstLineChars="100" w:firstLine="843"/>
        <w:rPr>
          <w:rFonts w:ascii="微软雅黑" w:eastAsia="微软雅黑" w:hAnsi="微软雅黑"/>
          <w:color w:val="333333"/>
        </w:rPr>
      </w:pPr>
      <w:r>
        <w:rPr>
          <w:rStyle w:val="a8"/>
          <w:rFonts w:hint="eastAsia"/>
          <w:color w:val="FF0000"/>
          <w:sz w:val="84"/>
          <w:szCs w:val="84"/>
        </w:rPr>
        <w:t>遂昌县教育研究室</w:t>
      </w:r>
    </w:p>
    <w:p w:rsidR="00263CE1" w:rsidRDefault="00263CE1" w:rsidP="00263CE1">
      <w:pPr>
        <w:pStyle w:val="a7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263CE1" w:rsidRDefault="00673375" w:rsidP="00263CE1">
      <w:pPr>
        <w:pStyle w:val="a7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pict>
          <v:line id="直接连接符 1" o:spid="_x0000_s2050" style="position:absolute;left:0;text-align:left;z-index:251660288;visibility:visible;mso-wrap-distance-top:-3e-5mm;mso-wrap-distance-bottom:-3e-5mm" from="-19.5pt,25.35pt" to="412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 strokecolor="red" strokeweight="1.5pt">
            <o:lock v:ext="edit" shapetype="f"/>
          </v:line>
        </w:pict>
      </w:r>
      <w:r w:rsidR="00263CE1">
        <w:rPr>
          <w:rFonts w:hint="eastAsia"/>
          <w:color w:val="333333"/>
          <w:sz w:val="29"/>
          <w:szCs w:val="29"/>
        </w:rPr>
        <w:t>遂教研</w:t>
      </w:r>
      <w:r w:rsidR="00263CE1">
        <w:rPr>
          <w:rFonts w:hint="eastAsia"/>
          <w:sz w:val="28"/>
          <w:szCs w:val="28"/>
        </w:rPr>
        <w:t>【20</w:t>
      </w:r>
      <w:r w:rsidR="00263CE1">
        <w:rPr>
          <w:sz w:val="28"/>
          <w:szCs w:val="28"/>
        </w:rPr>
        <w:t>2</w:t>
      </w:r>
      <w:r w:rsidR="00263CE1">
        <w:rPr>
          <w:rFonts w:hint="eastAsia"/>
          <w:sz w:val="28"/>
          <w:szCs w:val="28"/>
        </w:rPr>
        <w:t>1】</w:t>
      </w:r>
      <w:r w:rsidR="00263CE1">
        <w:rPr>
          <w:rFonts w:hint="eastAsia"/>
          <w:color w:val="333333"/>
          <w:sz w:val="29"/>
          <w:szCs w:val="29"/>
        </w:rPr>
        <w:t>第 3号</w:t>
      </w:r>
    </w:p>
    <w:p w:rsidR="00263CE1" w:rsidRPr="00263CE1" w:rsidRDefault="00263CE1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263CE1">
        <w:rPr>
          <w:rFonts w:ascii="黑体" w:eastAsia="黑体" w:hAnsi="黑体" w:hint="eastAsia"/>
          <w:b/>
          <w:bCs/>
          <w:sz w:val="36"/>
          <w:szCs w:val="36"/>
        </w:rPr>
        <w:t>关于举办</w:t>
      </w:r>
      <w:r w:rsidR="00AD19E0" w:rsidRPr="00263CE1">
        <w:rPr>
          <w:rFonts w:ascii="黑体" w:eastAsia="黑体" w:hAnsi="黑体" w:hint="eastAsia"/>
          <w:b/>
          <w:bCs/>
          <w:sz w:val="36"/>
          <w:szCs w:val="36"/>
        </w:rPr>
        <w:t>遂昌县2021年寒假中小学生</w:t>
      </w:r>
    </w:p>
    <w:p w:rsidR="001C38D4" w:rsidRDefault="00263CE1">
      <w:pPr>
        <w:jc w:val="center"/>
        <w:rPr>
          <w:b/>
          <w:bCs/>
          <w:sz w:val="32"/>
          <w:szCs w:val="32"/>
        </w:rPr>
      </w:pPr>
      <w:r w:rsidRPr="00263CE1">
        <w:rPr>
          <w:rFonts w:ascii="黑体" w:eastAsia="黑体" w:hAnsi="黑体" w:hint="eastAsia"/>
          <w:b/>
          <w:bCs/>
          <w:sz w:val="36"/>
          <w:szCs w:val="36"/>
        </w:rPr>
        <w:t>体育锻炼指导微课大赛的通知</w:t>
      </w:r>
    </w:p>
    <w:p w:rsidR="00263CE1" w:rsidRDefault="00263CE1" w:rsidP="00263CE1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263CE1" w:rsidRDefault="00263CE1" w:rsidP="00263CE1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全县各中小学：</w:t>
      </w:r>
    </w:p>
    <w:p w:rsidR="001C38D4" w:rsidRPr="00263CE1" w:rsidRDefault="00613963" w:rsidP="00263CE1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为适应教育新形势、新需要，促进</w:t>
      </w:r>
      <w:r w:rsidR="00AD19E0" w:rsidRPr="00263CE1">
        <w:rPr>
          <w:rFonts w:hint="eastAsia"/>
          <w:sz w:val="28"/>
          <w:szCs w:val="28"/>
        </w:rPr>
        <w:t>体育教师专业发展和教学能力提</w:t>
      </w:r>
      <w:r>
        <w:rPr>
          <w:rFonts w:hint="eastAsia"/>
          <w:sz w:val="28"/>
          <w:szCs w:val="28"/>
        </w:rPr>
        <w:t>升，结合疫情</w:t>
      </w:r>
      <w:r w:rsidR="00175DDA" w:rsidRPr="00263CE1">
        <w:rPr>
          <w:rFonts w:hint="eastAsia"/>
          <w:sz w:val="28"/>
          <w:szCs w:val="28"/>
        </w:rPr>
        <w:t>防控实际，指导、督促学生利用寒假时间锻炼身体同时</w:t>
      </w:r>
      <w:r w:rsidR="00AD19E0" w:rsidRPr="00263CE1"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可能</w:t>
      </w:r>
      <w:r w:rsidR="00AD19E0" w:rsidRPr="00263CE1">
        <w:rPr>
          <w:rFonts w:hint="eastAsia"/>
          <w:sz w:val="28"/>
          <w:szCs w:val="28"/>
        </w:rPr>
        <w:t>需要</w:t>
      </w:r>
      <w:r>
        <w:rPr>
          <w:rFonts w:hint="eastAsia"/>
          <w:sz w:val="28"/>
          <w:szCs w:val="28"/>
        </w:rPr>
        <w:t>的</w:t>
      </w:r>
      <w:r w:rsidR="00AD19E0" w:rsidRPr="00263CE1">
        <w:rPr>
          <w:rFonts w:hint="eastAsia"/>
          <w:sz w:val="28"/>
          <w:szCs w:val="28"/>
        </w:rPr>
        <w:t>再次居家学习提前做好准备，经</w:t>
      </w:r>
      <w:r w:rsidR="00175DDA" w:rsidRPr="00263CE1">
        <w:rPr>
          <w:rFonts w:hint="eastAsia"/>
          <w:sz w:val="28"/>
          <w:szCs w:val="28"/>
        </w:rPr>
        <w:t>遂昌县教育</w:t>
      </w:r>
      <w:r w:rsidR="00AD19E0" w:rsidRPr="00263CE1">
        <w:rPr>
          <w:rFonts w:hint="eastAsia"/>
          <w:sz w:val="28"/>
          <w:szCs w:val="28"/>
        </w:rPr>
        <w:t>研</w:t>
      </w:r>
      <w:r w:rsidR="00175DDA" w:rsidRPr="00263CE1">
        <w:rPr>
          <w:rFonts w:hint="eastAsia"/>
          <w:sz w:val="28"/>
          <w:szCs w:val="28"/>
        </w:rPr>
        <w:t>究</w:t>
      </w:r>
      <w:r w:rsidR="00AD19E0" w:rsidRPr="00263CE1">
        <w:rPr>
          <w:rFonts w:hint="eastAsia"/>
          <w:sz w:val="28"/>
          <w:szCs w:val="28"/>
        </w:rPr>
        <w:t>室研究决定，举办本次大赛活动。</w:t>
      </w:r>
    </w:p>
    <w:p w:rsidR="001C38D4" w:rsidRPr="00263CE1" w:rsidRDefault="00475056" w:rsidP="00613963">
      <w:pPr>
        <w:adjustRightInd w:val="0"/>
        <w:snapToGrid w:val="0"/>
        <w:spacing w:line="300" w:lineRule="auto"/>
        <w:ind w:firstLineChars="200" w:firstLine="562"/>
        <w:rPr>
          <w:b/>
          <w:sz w:val="28"/>
          <w:szCs w:val="28"/>
        </w:rPr>
      </w:pPr>
      <w:r w:rsidRPr="00263CE1">
        <w:rPr>
          <w:b/>
          <w:sz w:val="28"/>
          <w:szCs w:val="28"/>
        </w:rPr>
        <w:t>一</w:t>
      </w:r>
      <w:r w:rsidRPr="00263CE1">
        <w:rPr>
          <w:rFonts w:hint="eastAsia"/>
          <w:b/>
          <w:sz w:val="28"/>
          <w:szCs w:val="28"/>
        </w:rPr>
        <w:t>、</w:t>
      </w:r>
      <w:r w:rsidR="00AD19E0" w:rsidRPr="00263CE1">
        <w:rPr>
          <w:rFonts w:hint="eastAsia"/>
          <w:b/>
          <w:sz w:val="28"/>
          <w:szCs w:val="28"/>
        </w:rPr>
        <w:t>参赛对象：</w:t>
      </w:r>
    </w:p>
    <w:p w:rsidR="001C38D4" w:rsidRPr="00263CE1" w:rsidRDefault="001B4C21" w:rsidP="00263CE1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  <w:r w:rsidRPr="00263CE1">
        <w:rPr>
          <w:rFonts w:hint="eastAsia"/>
          <w:sz w:val="28"/>
          <w:szCs w:val="28"/>
        </w:rPr>
        <w:t>遂昌县中小学</w:t>
      </w:r>
      <w:r w:rsidR="00AD19E0" w:rsidRPr="00263CE1">
        <w:rPr>
          <w:rFonts w:hint="eastAsia"/>
          <w:sz w:val="28"/>
          <w:szCs w:val="28"/>
        </w:rPr>
        <w:t>体育教师</w:t>
      </w:r>
    </w:p>
    <w:p w:rsidR="001C38D4" w:rsidRPr="00263CE1" w:rsidRDefault="00475056" w:rsidP="00613963">
      <w:pPr>
        <w:adjustRightInd w:val="0"/>
        <w:snapToGrid w:val="0"/>
        <w:spacing w:line="300" w:lineRule="auto"/>
        <w:ind w:firstLineChars="200" w:firstLine="562"/>
        <w:rPr>
          <w:b/>
          <w:sz w:val="28"/>
          <w:szCs w:val="28"/>
        </w:rPr>
      </w:pPr>
      <w:r w:rsidRPr="00263CE1">
        <w:rPr>
          <w:rFonts w:hint="eastAsia"/>
          <w:b/>
          <w:sz w:val="28"/>
          <w:szCs w:val="28"/>
        </w:rPr>
        <w:t>二、</w:t>
      </w:r>
      <w:r w:rsidR="00AD19E0" w:rsidRPr="00263CE1">
        <w:rPr>
          <w:rFonts w:hint="eastAsia"/>
          <w:b/>
          <w:sz w:val="28"/>
          <w:szCs w:val="28"/>
        </w:rPr>
        <w:t>参赛时间：</w:t>
      </w:r>
    </w:p>
    <w:p w:rsidR="001C38D4" w:rsidRPr="00263CE1" w:rsidRDefault="00D36AF6" w:rsidP="00263CE1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  <w:r w:rsidRPr="00263CE1">
        <w:rPr>
          <w:rFonts w:hint="eastAsia"/>
          <w:sz w:val="28"/>
          <w:szCs w:val="28"/>
        </w:rPr>
        <w:t>2021</w:t>
      </w:r>
      <w:r w:rsidRPr="00263CE1">
        <w:rPr>
          <w:rFonts w:hint="eastAsia"/>
          <w:sz w:val="28"/>
          <w:szCs w:val="28"/>
        </w:rPr>
        <w:t>年</w:t>
      </w:r>
      <w:r w:rsidRPr="00263CE1">
        <w:rPr>
          <w:rFonts w:hint="eastAsia"/>
          <w:sz w:val="28"/>
          <w:szCs w:val="28"/>
        </w:rPr>
        <w:t>1</w:t>
      </w:r>
      <w:r w:rsidRPr="00263CE1">
        <w:rPr>
          <w:rFonts w:hint="eastAsia"/>
          <w:sz w:val="28"/>
          <w:szCs w:val="28"/>
        </w:rPr>
        <w:t>月</w:t>
      </w:r>
      <w:r w:rsidRPr="00263CE1">
        <w:rPr>
          <w:rFonts w:hint="eastAsia"/>
          <w:sz w:val="28"/>
          <w:szCs w:val="28"/>
        </w:rPr>
        <w:t>19</w:t>
      </w:r>
      <w:r w:rsidRPr="00263CE1">
        <w:rPr>
          <w:rFonts w:hint="eastAsia"/>
          <w:sz w:val="28"/>
          <w:szCs w:val="28"/>
        </w:rPr>
        <w:t>日</w:t>
      </w:r>
      <w:r w:rsidR="00AD19E0" w:rsidRPr="00263CE1">
        <w:rPr>
          <w:rFonts w:hint="eastAsia"/>
          <w:sz w:val="28"/>
          <w:szCs w:val="28"/>
        </w:rPr>
        <w:t>开始，作品送评截止时间：</w:t>
      </w:r>
      <w:r w:rsidRPr="00263CE1">
        <w:rPr>
          <w:rFonts w:hint="eastAsia"/>
          <w:sz w:val="28"/>
          <w:szCs w:val="28"/>
        </w:rPr>
        <w:t>2021</w:t>
      </w:r>
      <w:r w:rsidRPr="00263CE1">
        <w:rPr>
          <w:rFonts w:hint="eastAsia"/>
          <w:sz w:val="28"/>
          <w:szCs w:val="28"/>
        </w:rPr>
        <w:t>年</w:t>
      </w:r>
      <w:r w:rsidRPr="00263CE1">
        <w:rPr>
          <w:rFonts w:hint="eastAsia"/>
          <w:sz w:val="28"/>
          <w:szCs w:val="28"/>
        </w:rPr>
        <w:t>2</w:t>
      </w:r>
      <w:r w:rsidRPr="00263CE1">
        <w:rPr>
          <w:rFonts w:hint="eastAsia"/>
          <w:sz w:val="28"/>
          <w:szCs w:val="28"/>
        </w:rPr>
        <w:t>月</w:t>
      </w:r>
      <w:r w:rsidR="00F15D0B">
        <w:rPr>
          <w:rFonts w:hint="eastAsia"/>
          <w:sz w:val="28"/>
          <w:szCs w:val="28"/>
        </w:rPr>
        <w:t>2</w:t>
      </w:r>
      <w:r w:rsidRPr="00263CE1">
        <w:rPr>
          <w:rFonts w:hint="eastAsia"/>
          <w:sz w:val="28"/>
          <w:szCs w:val="28"/>
        </w:rPr>
        <w:t>日。</w:t>
      </w:r>
    </w:p>
    <w:p w:rsidR="001C38D4" w:rsidRDefault="009215B1" w:rsidP="00613963">
      <w:pPr>
        <w:adjustRightInd w:val="0"/>
        <w:snapToGrid w:val="0"/>
        <w:spacing w:line="30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175DDA" w:rsidRPr="00263CE1">
        <w:rPr>
          <w:rFonts w:hint="eastAsia"/>
          <w:b/>
          <w:sz w:val="28"/>
          <w:szCs w:val="28"/>
        </w:rPr>
        <w:t>比赛规则</w:t>
      </w:r>
      <w:r w:rsidR="00AD19E0" w:rsidRPr="00263CE1">
        <w:rPr>
          <w:rFonts w:hint="eastAsia"/>
          <w:b/>
          <w:sz w:val="28"/>
          <w:szCs w:val="28"/>
        </w:rPr>
        <w:t>：</w:t>
      </w:r>
    </w:p>
    <w:p w:rsidR="001C38D4" w:rsidRDefault="00263CE1" w:rsidP="00263CE1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D7281D">
        <w:rPr>
          <w:rFonts w:hint="eastAsia"/>
          <w:b/>
          <w:sz w:val="28"/>
          <w:szCs w:val="28"/>
        </w:rPr>
        <w:t>（一）</w:t>
      </w:r>
      <w:r>
        <w:rPr>
          <w:rFonts w:hint="eastAsia"/>
          <w:b/>
          <w:sz w:val="28"/>
          <w:szCs w:val="28"/>
        </w:rPr>
        <w:t xml:space="preserve"> </w:t>
      </w:r>
      <w:r w:rsidR="00AD19E0" w:rsidRPr="00263CE1">
        <w:rPr>
          <w:rFonts w:hint="eastAsia"/>
          <w:sz w:val="28"/>
          <w:szCs w:val="28"/>
        </w:rPr>
        <w:t>微课视频录制要求：</w:t>
      </w:r>
    </w:p>
    <w:p w:rsidR="001C38D4" w:rsidRPr="00263CE1" w:rsidRDefault="00263CE1" w:rsidP="00263CE1"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D7281D">
        <w:rPr>
          <w:rFonts w:hint="eastAsia"/>
          <w:sz w:val="28"/>
          <w:szCs w:val="28"/>
        </w:rPr>
        <w:t xml:space="preserve"> 1. </w:t>
      </w:r>
      <w:r w:rsidR="004221D3" w:rsidRPr="00263CE1">
        <w:rPr>
          <w:rFonts w:hint="eastAsia"/>
          <w:sz w:val="28"/>
          <w:szCs w:val="28"/>
        </w:rPr>
        <w:t>微课设计：“一题一课”形式，以现行教材为载体，设计用于课堂教学的微课。要求教学目的明确，突出重难点；启思性问题，具有针对性地解惑、启惑，以引导学生有效思考；教学思路清晰，符合学生的认知规律，以调动学习者学习的主动性和积极性；教学过程主线清晰，逻辑性强，明了易懂。</w:t>
      </w:r>
      <w:r w:rsidR="00AD19E0" w:rsidRPr="00263CE1">
        <w:rPr>
          <w:rFonts w:hint="eastAsia"/>
          <w:sz w:val="28"/>
          <w:szCs w:val="28"/>
        </w:rPr>
        <w:t>符合中、小学生认知特点。</w:t>
      </w:r>
    </w:p>
    <w:p w:rsidR="001C38D4" w:rsidRPr="00263CE1" w:rsidRDefault="00D7281D" w:rsidP="00D7281D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AD19E0" w:rsidRPr="00263CE1">
        <w:rPr>
          <w:rFonts w:hint="eastAsia"/>
          <w:sz w:val="28"/>
          <w:szCs w:val="28"/>
        </w:rPr>
        <w:t>图像清晰稳定、构图合理、讲解声音清楚（需突出、强调的技术环节教学，可以加上文字说明），格式为</w:t>
      </w:r>
      <w:r w:rsidR="00AD19E0" w:rsidRPr="00263CE1">
        <w:rPr>
          <w:rFonts w:hint="eastAsia"/>
          <w:sz w:val="28"/>
          <w:szCs w:val="28"/>
        </w:rPr>
        <w:t>AVI</w:t>
      </w:r>
      <w:r w:rsidR="00AD19E0" w:rsidRPr="00263CE1">
        <w:rPr>
          <w:rFonts w:hint="eastAsia"/>
          <w:sz w:val="28"/>
          <w:szCs w:val="28"/>
        </w:rPr>
        <w:t>、</w:t>
      </w:r>
      <w:r w:rsidR="00AD19E0" w:rsidRPr="00263CE1">
        <w:rPr>
          <w:rFonts w:hint="eastAsia"/>
          <w:sz w:val="28"/>
          <w:szCs w:val="28"/>
        </w:rPr>
        <w:t>MPG</w:t>
      </w:r>
      <w:r w:rsidR="00AD19E0" w:rsidRPr="00263CE1">
        <w:rPr>
          <w:rFonts w:hint="eastAsia"/>
          <w:sz w:val="28"/>
          <w:szCs w:val="28"/>
        </w:rPr>
        <w:t>、</w:t>
      </w:r>
      <w:r w:rsidR="00AD19E0" w:rsidRPr="00263CE1">
        <w:rPr>
          <w:rFonts w:hint="eastAsia"/>
          <w:sz w:val="28"/>
          <w:szCs w:val="28"/>
        </w:rPr>
        <w:t>SWF</w:t>
      </w:r>
      <w:r w:rsidR="00AD19E0" w:rsidRPr="00263CE1">
        <w:rPr>
          <w:rFonts w:hint="eastAsia"/>
          <w:sz w:val="28"/>
          <w:szCs w:val="28"/>
        </w:rPr>
        <w:t>或</w:t>
      </w:r>
      <w:r w:rsidR="00AD19E0" w:rsidRPr="00263CE1">
        <w:rPr>
          <w:rFonts w:hint="eastAsia"/>
          <w:sz w:val="28"/>
          <w:szCs w:val="28"/>
        </w:rPr>
        <w:t>FLV</w:t>
      </w:r>
      <w:r w:rsidR="00AD19E0" w:rsidRPr="00263CE1">
        <w:rPr>
          <w:rFonts w:hint="eastAsia"/>
          <w:sz w:val="28"/>
          <w:szCs w:val="28"/>
        </w:rPr>
        <w:t>。</w:t>
      </w:r>
      <w:r w:rsidR="001B4C21" w:rsidRPr="00263CE1">
        <w:rPr>
          <w:rFonts w:hint="eastAsia"/>
          <w:sz w:val="28"/>
          <w:szCs w:val="28"/>
        </w:rPr>
        <w:t>时间</w:t>
      </w:r>
      <w:r w:rsidR="001B4C21" w:rsidRPr="00263CE1">
        <w:rPr>
          <w:rFonts w:hint="eastAsia"/>
          <w:sz w:val="28"/>
          <w:szCs w:val="28"/>
        </w:rPr>
        <w:t>10</w:t>
      </w:r>
      <w:r w:rsidR="001B4C21" w:rsidRPr="00263CE1">
        <w:rPr>
          <w:rFonts w:hint="eastAsia"/>
          <w:sz w:val="28"/>
          <w:szCs w:val="28"/>
        </w:rPr>
        <w:t>—</w:t>
      </w:r>
      <w:r w:rsidR="001B4C21" w:rsidRPr="00263CE1">
        <w:rPr>
          <w:rFonts w:hint="eastAsia"/>
          <w:sz w:val="28"/>
          <w:szCs w:val="28"/>
        </w:rPr>
        <w:t>15</w:t>
      </w:r>
      <w:r w:rsidR="001B4C21" w:rsidRPr="00263CE1">
        <w:rPr>
          <w:rFonts w:hint="eastAsia"/>
          <w:sz w:val="28"/>
          <w:szCs w:val="28"/>
        </w:rPr>
        <w:t>分钟左右。</w:t>
      </w:r>
    </w:p>
    <w:p w:rsidR="001C38D4" w:rsidRPr="00263CE1" w:rsidRDefault="00D7281D" w:rsidP="00D7281D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AD19E0" w:rsidRPr="00263CE1">
        <w:rPr>
          <w:rFonts w:hint="eastAsia"/>
          <w:sz w:val="28"/>
          <w:szCs w:val="28"/>
        </w:rPr>
        <w:t>视频片头应显示学校、学科、课题、上课教师姓名，主要教学环节有字幕提示。开场讲解时，授课老师本人要有呈现（即出现在视频中），首先进行自我介绍（参考：大家好！我是某某学校的某某</w:t>
      </w:r>
      <w:r w:rsidR="00AD19E0" w:rsidRPr="00263CE1">
        <w:rPr>
          <w:rFonts w:hint="eastAsia"/>
          <w:sz w:val="28"/>
          <w:szCs w:val="28"/>
        </w:rPr>
        <w:lastRenderedPageBreak/>
        <w:t>老师，今天为大家的授课内容或锻炼指导是什么）然后进行上课内容的讲解和授课。</w:t>
      </w:r>
    </w:p>
    <w:p w:rsidR="001C38D4" w:rsidRPr="00263CE1" w:rsidRDefault="00AD19E0" w:rsidP="00263CE1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  <w:r w:rsidRPr="00263CE1">
        <w:rPr>
          <w:rFonts w:hint="eastAsia"/>
          <w:sz w:val="28"/>
          <w:szCs w:val="28"/>
        </w:rPr>
        <w:t>视频内容根据各学龄段体育教学内容和教学目标要求的指导下，要切实考虑“居家”锻炼的实际。室内课与室外课（家庭阳台、院子等）皆可，要切实考虑到场地、器材等问题，遵循课的时效性、可行性。</w:t>
      </w:r>
    </w:p>
    <w:p w:rsidR="001C38D4" w:rsidRDefault="00475056">
      <w:pPr>
        <w:rPr>
          <w:sz w:val="24"/>
        </w:rPr>
      </w:pPr>
      <w:r w:rsidRPr="00475056">
        <w:rPr>
          <w:noProof/>
          <w:sz w:val="24"/>
        </w:rPr>
        <w:drawing>
          <wp:inline distT="0" distB="0" distL="114300" distR="114300">
            <wp:extent cx="5269865" cy="2936240"/>
            <wp:effectExtent l="0" t="0" r="6985" b="16510"/>
            <wp:docPr id="1" name="图片 1" descr="16109543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0954326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8D4" w:rsidRDefault="00AD19E0">
      <w:pPr>
        <w:jc w:val="center"/>
        <w:rPr>
          <w:sz w:val="24"/>
        </w:rPr>
      </w:pPr>
      <w:r>
        <w:rPr>
          <w:rFonts w:hint="eastAsia"/>
          <w:sz w:val="24"/>
        </w:rPr>
        <w:t>（以上为视频片头参考图）</w:t>
      </w:r>
    </w:p>
    <w:p w:rsidR="001C38D4" w:rsidRDefault="001C38D4">
      <w:pPr>
        <w:jc w:val="center"/>
        <w:rPr>
          <w:sz w:val="24"/>
        </w:rPr>
      </w:pPr>
    </w:p>
    <w:p w:rsidR="00E56BCE" w:rsidRDefault="00E56BCE" w:rsidP="00263CE1">
      <w:pPr>
        <w:adjustRightInd w:val="0"/>
        <w:snapToGrid w:val="0"/>
        <w:spacing w:line="300" w:lineRule="auto"/>
        <w:ind w:firstLineChars="100" w:firstLine="280"/>
        <w:rPr>
          <w:sz w:val="28"/>
          <w:szCs w:val="28"/>
        </w:rPr>
      </w:pPr>
    </w:p>
    <w:p w:rsidR="001C38D4" w:rsidRPr="00263CE1" w:rsidRDefault="00D7281D" w:rsidP="00D7281D">
      <w:pPr>
        <w:adjustRightInd w:val="0"/>
        <w:snapToGrid w:val="0"/>
        <w:spacing w:line="30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175DDA" w:rsidRPr="00263CE1">
        <w:rPr>
          <w:rFonts w:hint="eastAsia"/>
          <w:sz w:val="28"/>
          <w:szCs w:val="28"/>
        </w:rPr>
        <w:t>以“安全第一”为指导，</w:t>
      </w:r>
      <w:r w:rsidR="00AD19E0" w:rsidRPr="00263CE1">
        <w:rPr>
          <w:rFonts w:hint="eastAsia"/>
          <w:sz w:val="28"/>
          <w:szCs w:val="28"/>
        </w:rPr>
        <w:t>注意运动</w:t>
      </w:r>
      <w:r w:rsidR="00175DDA" w:rsidRPr="00263CE1">
        <w:rPr>
          <w:rFonts w:hint="eastAsia"/>
          <w:sz w:val="28"/>
          <w:szCs w:val="28"/>
        </w:rPr>
        <w:t>量的把控，不教授需他人保护才能完成的、有一定危险性的技术动作等</w:t>
      </w:r>
      <w:r w:rsidR="00AD19E0" w:rsidRPr="00263CE1">
        <w:rPr>
          <w:rFonts w:hint="eastAsia"/>
          <w:sz w:val="28"/>
          <w:szCs w:val="28"/>
        </w:rPr>
        <w:t>。</w:t>
      </w:r>
    </w:p>
    <w:p w:rsidR="001C38D4" w:rsidRPr="00263CE1" w:rsidRDefault="00475056" w:rsidP="00613963">
      <w:pPr>
        <w:adjustRightInd w:val="0"/>
        <w:snapToGrid w:val="0"/>
        <w:spacing w:line="300" w:lineRule="auto"/>
        <w:ind w:firstLineChars="200" w:firstLine="562"/>
        <w:rPr>
          <w:b/>
          <w:sz w:val="28"/>
          <w:szCs w:val="28"/>
        </w:rPr>
      </w:pPr>
      <w:r w:rsidRPr="00263CE1">
        <w:rPr>
          <w:rFonts w:hint="eastAsia"/>
          <w:b/>
          <w:sz w:val="28"/>
          <w:szCs w:val="28"/>
        </w:rPr>
        <w:t>四、</w:t>
      </w:r>
      <w:r w:rsidR="00AD19E0" w:rsidRPr="00263CE1">
        <w:rPr>
          <w:rFonts w:hint="eastAsia"/>
          <w:b/>
          <w:sz w:val="28"/>
          <w:szCs w:val="28"/>
        </w:rPr>
        <w:t>参赛作品数量：</w:t>
      </w:r>
    </w:p>
    <w:p w:rsidR="001C38D4" w:rsidRPr="00263CE1" w:rsidRDefault="00AD19E0" w:rsidP="00263CE1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  <w:r w:rsidRPr="00263CE1">
        <w:rPr>
          <w:rFonts w:hint="eastAsia"/>
          <w:sz w:val="28"/>
          <w:szCs w:val="28"/>
        </w:rPr>
        <w:t>每位教师择优选送至少一个微课视频，室内、室外不限。</w:t>
      </w:r>
    </w:p>
    <w:p w:rsidR="001C38D4" w:rsidRPr="00263CE1" w:rsidRDefault="00475056" w:rsidP="00613963">
      <w:pPr>
        <w:adjustRightInd w:val="0"/>
        <w:snapToGrid w:val="0"/>
        <w:spacing w:line="300" w:lineRule="auto"/>
        <w:ind w:firstLineChars="200" w:firstLine="562"/>
        <w:rPr>
          <w:b/>
          <w:sz w:val="28"/>
          <w:szCs w:val="28"/>
        </w:rPr>
      </w:pPr>
      <w:r w:rsidRPr="00263CE1">
        <w:rPr>
          <w:b/>
          <w:sz w:val="28"/>
          <w:szCs w:val="28"/>
        </w:rPr>
        <w:t>五</w:t>
      </w:r>
      <w:r w:rsidRPr="00263CE1">
        <w:rPr>
          <w:rFonts w:hint="eastAsia"/>
          <w:b/>
          <w:sz w:val="28"/>
          <w:szCs w:val="28"/>
        </w:rPr>
        <w:t>、</w:t>
      </w:r>
      <w:r w:rsidR="00AD19E0" w:rsidRPr="00263CE1">
        <w:rPr>
          <w:rFonts w:hint="eastAsia"/>
          <w:b/>
          <w:sz w:val="28"/>
          <w:szCs w:val="28"/>
        </w:rPr>
        <w:t>作品报送方式：</w:t>
      </w:r>
    </w:p>
    <w:p w:rsidR="001C38D4" w:rsidRPr="00263CE1" w:rsidRDefault="00AD19E0" w:rsidP="00263CE1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  <w:r w:rsidRPr="00263CE1">
        <w:rPr>
          <w:rFonts w:hint="eastAsia"/>
          <w:sz w:val="28"/>
          <w:szCs w:val="28"/>
        </w:rPr>
        <w:t>教师将制作完成的视频，以学校为单位统一打包上报到尹迎春老师处，各校由体育组长负责汇总。个人视频文件命名：学校</w:t>
      </w:r>
      <w:r w:rsidRPr="00263CE1">
        <w:rPr>
          <w:rFonts w:hint="eastAsia"/>
          <w:sz w:val="28"/>
          <w:szCs w:val="28"/>
        </w:rPr>
        <w:t>+</w:t>
      </w:r>
      <w:r w:rsidRPr="00263CE1">
        <w:rPr>
          <w:rFonts w:hint="eastAsia"/>
          <w:sz w:val="28"/>
          <w:szCs w:val="28"/>
        </w:rPr>
        <w:t>年级</w:t>
      </w:r>
      <w:r w:rsidRPr="00263CE1">
        <w:rPr>
          <w:rFonts w:hint="eastAsia"/>
          <w:sz w:val="28"/>
          <w:szCs w:val="28"/>
        </w:rPr>
        <w:t>+</w:t>
      </w:r>
      <w:r w:rsidRPr="00263CE1">
        <w:rPr>
          <w:rFonts w:hint="eastAsia"/>
          <w:sz w:val="28"/>
          <w:szCs w:val="28"/>
        </w:rPr>
        <w:t>作品名称</w:t>
      </w:r>
      <w:r w:rsidRPr="00263CE1">
        <w:rPr>
          <w:rFonts w:hint="eastAsia"/>
          <w:sz w:val="28"/>
          <w:szCs w:val="28"/>
        </w:rPr>
        <w:t>+</w:t>
      </w:r>
      <w:r w:rsidRPr="00263CE1">
        <w:rPr>
          <w:rFonts w:hint="eastAsia"/>
          <w:sz w:val="28"/>
          <w:szCs w:val="28"/>
        </w:rPr>
        <w:t>教师姓名（如：遂昌县某某中学</w:t>
      </w:r>
      <w:r w:rsidRPr="00263CE1">
        <w:rPr>
          <w:rFonts w:hint="eastAsia"/>
          <w:sz w:val="28"/>
          <w:szCs w:val="28"/>
        </w:rPr>
        <w:t>+7</w:t>
      </w:r>
      <w:r w:rsidRPr="00263CE1">
        <w:rPr>
          <w:rFonts w:hint="eastAsia"/>
          <w:sz w:val="28"/>
          <w:szCs w:val="28"/>
        </w:rPr>
        <w:t>年级</w:t>
      </w:r>
      <w:r w:rsidRPr="00263CE1">
        <w:rPr>
          <w:rFonts w:hint="eastAsia"/>
          <w:sz w:val="28"/>
          <w:szCs w:val="28"/>
        </w:rPr>
        <w:t>+</w:t>
      </w:r>
      <w:r w:rsidRPr="00263CE1">
        <w:rPr>
          <w:rFonts w:hint="eastAsia"/>
          <w:sz w:val="28"/>
          <w:szCs w:val="28"/>
        </w:rPr>
        <w:t>手臂力量练习</w:t>
      </w:r>
      <w:r w:rsidRPr="00263CE1">
        <w:rPr>
          <w:rFonts w:hint="eastAsia"/>
          <w:sz w:val="28"/>
          <w:szCs w:val="28"/>
        </w:rPr>
        <w:t>+</w:t>
      </w:r>
      <w:r w:rsidRPr="00263CE1">
        <w:rPr>
          <w:rFonts w:hint="eastAsia"/>
          <w:sz w:val="28"/>
          <w:szCs w:val="28"/>
        </w:rPr>
        <w:t>张三）。学校文件以本校名称命名即可。</w:t>
      </w:r>
    </w:p>
    <w:p w:rsidR="001C38D4" w:rsidRPr="00263CE1" w:rsidRDefault="00475056" w:rsidP="00613963">
      <w:pPr>
        <w:adjustRightInd w:val="0"/>
        <w:snapToGrid w:val="0"/>
        <w:spacing w:line="300" w:lineRule="auto"/>
        <w:ind w:firstLineChars="200" w:firstLine="562"/>
        <w:rPr>
          <w:b/>
          <w:sz w:val="28"/>
          <w:szCs w:val="28"/>
        </w:rPr>
      </w:pPr>
      <w:r w:rsidRPr="00263CE1">
        <w:rPr>
          <w:b/>
          <w:sz w:val="28"/>
          <w:szCs w:val="28"/>
        </w:rPr>
        <w:t>六</w:t>
      </w:r>
      <w:r w:rsidRPr="00263CE1">
        <w:rPr>
          <w:rFonts w:hint="eastAsia"/>
          <w:b/>
          <w:sz w:val="28"/>
          <w:szCs w:val="28"/>
        </w:rPr>
        <w:t>、</w:t>
      </w:r>
      <w:r w:rsidR="00AD19E0" w:rsidRPr="00263CE1">
        <w:rPr>
          <w:rFonts w:hint="eastAsia"/>
          <w:b/>
          <w:sz w:val="28"/>
          <w:szCs w:val="28"/>
        </w:rPr>
        <w:t>奖项设置：</w:t>
      </w:r>
    </w:p>
    <w:p w:rsidR="001C38D4" w:rsidRPr="00263CE1" w:rsidRDefault="006E3BBB" w:rsidP="00263CE1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  <w:r w:rsidRPr="00263CE1">
        <w:rPr>
          <w:rFonts w:hint="eastAsia"/>
          <w:sz w:val="28"/>
          <w:szCs w:val="28"/>
        </w:rPr>
        <w:t>根据实际参评人数</w:t>
      </w:r>
      <w:r w:rsidRPr="00263CE1">
        <w:rPr>
          <w:rFonts w:hint="eastAsia"/>
          <w:sz w:val="28"/>
          <w:szCs w:val="28"/>
        </w:rPr>
        <w:t>20%</w:t>
      </w:r>
      <w:r w:rsidRPr="00263CE1">
        <w:rPr>
          <w:rFonts w:hint="eastAsia"/>
          <w:sz w:val="28"/>
          <w:szCs w:val="28"/>
        </w:rPr>
        <w:t>确定为一等奖，</w:t>
      </w:r>
      <w:r w:rsidRPr="00263CE1">
        <w:rPr>
          <w:rFonts w:hint="eastAsia"/>
          <w:sz w:val="28"/>
          <w:szCs w:val="28"/>
        </w:rPr>
        <w:t>30%</w:t>
      </w:r>
      <w:r w:rsidRPr="00263CE1">
        <w:rPr>
          <w:rFonts w:hint="eastAsia"/>
          <w:sz w:val="28"/>
          <w:szCs w:val="28"/>
        </w:rPr>
        <w:t>为二等奖，其余为三等奖。</w:t>
      </w:r>
    </w:p>
    <w:p w:rsidR="00263CE1" w:rsidRDefault="00263CE1" w:rsidP="00263CE1">
      <w:pPr>
        <w:adjustRightInd w:val="0"/>
        <w:snapToGrid w:val="0"/>
        <w:spacing w:line="300" w:lineRule="auto"/>
        <w:rPr>
          <w:b/>
          <w:sz w:val="28"/>
          <w:szCs w:val="28"/>
        </w:rPr>
      </w:pPr>
    </w:p>
    <w:p w:rsidR="001C38D4" w:rsidRPr="00263CE1" w:rsidRDefault="00263CE1" w:rsidP="00613963">
      <w:pPr>
        <w:adjustRightInd w:val="0"/>
        <w:snapToGrid w:val="0"/>
        <w:spacing w:line="300" w:lineRule="auto"/>
        <w:ind w:firstLineChars="200" w:firstLine="562"/>
        <w:rPr>
          <w:b/>
          <w:sz w:val="28"/>
          <w:szCs w:val="28"/>
        </w:rPr>
      </w:pPr>
      <w:r w:rsidRPr="00263CE1">
        <w:rPr>
          <w:rFonts w:hint="eastAsia"/>
          <w:b/>
          <w:sz w:val="28"/>
          <w:szCs w:val="28"/>
        </w:rPr>
        <w:t>七、</w:t>
      </w:r>
      <w:r w:rsidR="00AD19E0" w:rsidRPr="00263CE1">
        <w:rPr>
          <w:rFonts w:hint="eastAsia"/>
          <w:b/>
          <w:sz w:val="28"/>
          <w:szCs w:val="28"/>
        </w:rPr>
        <w:t>其他事项：</w:t>
      </w:r>
    </w:p>
    <w:p w:rsidR="001C38D4" w:rsidRPr="00263CE1" w:rsidRDefault="00613963" w:rsidP="00263CE1">
      <w:pPr>
        <w:adjustRightInd w:val="0"/>
        <w:snapToGrid w:val="0"/>
        <w:spacing w:line="30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参赛作品及主要素材需为本人原创，可以参考他人作品，</w:t>
      </w:r>
      <w:r w:rsidR="00AD19E0" w:rsidRPr="00263CE1">
        <w:rPr>
          <w:rFonts w:hint="eastAsia"/>
          <w:sz w:val="28"/>
          <w:szCs w:val="28"/>
        </w:rPr>
        <w:t>不</w:t>
      </w:r>
      <w:r>
        <w:rPr>
          <w:rFonts w:hint="eastAsia"/>
          <w:sz w:val="28"/>
          <w:szCs w:val="28"/>
        </w:rPr>
        <w:t>得</w:t>
      </w:r>
      <w:r w:rsidR="00AD19E0" w:rsidRPr="00263CE1">
        <w:rPr>
          <w:rFonts w:hint="eastAsia"/>
          <w:sz w:val="28"/>
          <w:szCs w:val="28"/>
        </w:rPr>
        <w:t>原版抄袭。若发现参赛作品侵犯他人著作权或有任何不良信息，将取消参赛资格，相应后果由个人承担。</w:t>
      </w:r>
    </w:p>
    <w:p w:rsidR="001B4C21" w:rsidRPr="00E56BCE" w:rsidRDefault="00263CE1" w:rsidP="00613963">
      <w:pPr>
        <w:adjustRightInd w:val="0"/>
        <w:snapToGrid w:val="0"/>
        <w:spacing w:line="300" w:lineRule="auto"/>
        <w:ind w:firstLineChars="200" w:firstLine="562"/>
        <w:rPr>
          <w:b/>
          <w:sz w:val="28"/>
          <w:szCs w:val="28"/>
        </w:rPr>
      </w:pPr>
      <w:r w:rsidRPr="00E56BCE">
        <w:rPr>
          <w:rFonts w:hint="eastAsia"/>
          <w:b/>
          <w:sz w:val="28"/>
          <w:szCs w:val="28"/>
        </w:rPr>
        <w:t>八、</w:t>
      </w:r>
      <w:r w:rsidR="00AD19E0" w:rsidRPr="00E56BCE">
        <w:rPr>
          <w:rFonts w:hint="eastAsia"/>
          <w:b/>
          <w:sz w:val="28"/>
          <w:szCs w:val="28"/>
        </w:rPr>
        <w:t>未尽事宜，后续补充。</w:t>
      </w:r>
      <w:bookmarkStart w:id="0" w:name="_GoBack"/>
      <w:bookmarkEnd w:id="0"/>
    </w:p>
    <w:p w:rsidR="00263CE1" w:rsidRDefault="00263CE1" w:rsidP="00263CE1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263CE1" w:rsidRDefault="00263CE1" w:rsidP="00263CE1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E93100" w:rsidRDefault="00E93100" w:rsidP="00263CE1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E93100" w:rsidRDefault="00E93100" w:rsidP="00263CE1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E93100" w:rsidRDefault="00E93100" w:rsidP="00263CE1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E93100" w:rsidRDefault="00E93100" w:rsidP="00263CE1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263CE1" w:rsidRDefault="00263CE1" w:rsidP="00263CE1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263CE1" w:rsidRDefault="00263CE1" w:rsidP="00263CE1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263CE1" w:rsidRPr="00EA64E1" w:rsidRDefault="00263CE1" w:rsidP="00263CE1">
      <w:pPr>
        <w:ind w:right="280" w:firstLineChars="1600" w:firstLine="4480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遂昌县教育研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究</w:t>
      </w: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室</w:t>
      </w:r>
    </w:p>
    <w:p w:rsidR="00263CE1" w:rsidRPr="00EA64E1" w:rsidRDefault="00263CE1" w:rsidP="00263CE1">
      <w:pPr>
        <w:ind w:firstLineChars="150"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</w:t>
      </w: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二○二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一年一</w:t>
      </w: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十</w:t>
      </w:r>
      <w:r w:rsidR="00E93100">
        <w:rPr>
          <w:rFonts w:ascii="宋体" w:hAnsi="宋体" w:cs="宋体" w:hint="eastAsia"/>
          <w:color w:val="333333"/>
          <w:kern w:val="0"/>
          <w:sz w:val="28"/>
          <w:szCs w:val="28"/>
        </w:rPr>
        <w:t>九</w:t>
      </w:r>
      <w:r w:rsidRPr="00EA64E1"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</w:p>
    <w:p w:rsidR="00263CE1" w:rsidRDefault="00263CE1" w:rsidP="00263CE1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93100" w:rsidRDefault="00E93100" w:rsidP="00263CE1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93100" w:rsidRDefault="00E93100" w:rsidP="00263CE1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93100" w:rsidRDefault="00E93100" w:rsidP="00263CE1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263CE1" w:rsidRDefault="00263CE1" w:rsidP="00263CE1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263CE1" w:rsidRDefault="00263CE1" w:rsidP="00263CE1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93100" w:rsidRDefault="00E93100" w:rsidP="00263CE1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93100" w:rsidRDefault="00E93100" w:rsidP="00263CE1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93100" w:rsidRDefault="00E93100" w:rsidP="00263CE1"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263CE1" w:rsidRPr="000362B4" w:rsidRDefault="00673375" w:rsidP="00263CE1">
      <w:pPr>
        <w:adjustRightInd w:val="0"/>
        <w:snapToGrid w:val="0"/>
        <w:spacing w:line="300" w:lineRule="auto"/>
        <w:rPr>
          <w:rFonts w:ascii="宋体" w:hAnsi="宋体"/>
          <w:sz w:val="28"/>
        </w:rPr>
      </w:pPr>
      <w:r w:rsidRPr="00673375">
        <w:rPr>
          <w:rFonts w:ascii="仿宋" w:eastAsia="仿宋" w:hAnsi="仿宋"/>
          <w:noProof/>
          <w:color w:val="000000"/>
          <w:sz w:val="32"/>
          <w:szCs w:val="32"/>
        </w:rPr>
        <w:pict>
          <v:line id="Line 4" o:spid="_x0000_s2052" style="position:absolute;left:0;text-align:left;z-index:251663360;visibility:visible" from="-1.5pt,28.7pt" to="443.8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B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" strokeweight="1pt"/>
        </w:pict>
      </w:r>
      <w:r w:rsidRPr="00673375">
        <w:rPr>
          <w:rFonts w:ascii="仿宋" w:eastAsia="仿宋" w:hAnsi="仿宋"/>
          <w:noProof/>
          <w:color w:val="000000"/>
          <w:sz w:val="32"/>
          <w:szCs w:val="32"/>
        </w:rPr>
        <w:pict>
          <v:line id="Line 3" o:spid="_x0000_s2051" style="position:absolute;left:0;text-align:left;z-index:251662336;visibility:visible" from="0,0" to="444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G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8lk+A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"/>
        </w:pict>
      </w:r>
      <w:r w:rsidR="00263CE1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遂昌县教育研</w:t>
      </w:r>
      <w:r w:rsidR="00263CE1">
        <w:rPr>
          <w:rFonts w:ascii="仿宋" w:eastAsia="仿宋" w:hAnsi="仿宋" w:hint="eastAsia"/>
          <w:noProof/>
          <w:color w:val="000000"/>
          <w:sz w:val="32"/>
          <w:szCs w:val="32"/>
        </w:rPr>
        <w:t>究</w:t>
      </w:r>
      <w:r w:rsidR="00263CE1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室           </w:t>
      </w:r>
      <w:r w:rsidR="00263CE1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="00263CE1">
        <w:rPr>
          <w:rFonts w:ascii="仿宋" w:eastAsia="仿宋" w:hAnsi="仿宋" w:hint="eastAsia"/>
          <w:noProof/>
          <w:color w:val="000000"/>
          <w:sz w:val="32"/>
          <w:szCs w:val="32"/>
        </w:rPr>
        <w:t>21</w:t>
      </w:r>
      <w:r w:rsidR="00263CE1"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263CE1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 w:rsidR="00263CE1"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 w:rsidR="00263CE1">
        <w:rPr>
          <w:rFonts w:ascii="仿宋" w:eastAsia="仿宋" w:hAnsi="仿宋"/>
          <w:noProof/>
          <w:color w:val="000000"/>
          <w:sz w:val="32"/>
          <w:szCs w:val="32"/>
        </w:rPr>
        <w:t>1</w:t>
      </w:r>
      <w:r w:rsidR="00E93100">
        <w:rPr>
          <w:rFonts w:ascii="仿宋" w:eastAsia="仿宋" w:hAnsi="仿宋" w:hint="eastAsia"/>
          <w:noProof/>
          <w:color w:val="000000"/>
          <w:sz w:val="32"/>
          <w:szCs w:val="32"/>
        </w:rPr>
        <w:t>9</w:t>
      </w:r>
      <w:r w:rsidR="00263CE1" w:rsidRPr="00400EF9">
        <w:rPr>
          <w:rFonts w:ascii="仿宋" w:eastAsia="仿宋" w:hAnsi="仿宋"/>
          <w:noProof/>
          <w:color w:val="000000"/>
          <w:sz w:val="32"/>
          <w:szCs w:val="32"/>
        </w:rPr>
        <w:t>日印发</w:t>
      </w:r>
    </w:p>
    <w:p w:rsidR="00263CE1" w:rsidRPr="00263CE1" w:rsidRDefault="00263CE1" w:rsidP="00263CE1">
      <w:pPr>
        <w:adjustRightInd w:val="0"/>
        <w:snapToGrid w:val="0"/>
        <w:spacing w:line="300" w:lineRule="auto"/>
        <w:rPr>
          <w:sz w:val="28"/>
          <w:szCs w:val="28"/>
        </w:rPr>
      </w:pPr>
    </w:p>
    <w:sectPr w:rsidR="00263CE1" w:rsidRPr="00263CE1" w:rsidSect="001C3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D4D" w:rsidRDefault="00894D4D" w:rsidP="004221D3">
      <w:r>
        <w:separator/>
      </w:r>
    </w:p>
  </w:endnote>
  <w:endnote w:type="continuationSeparator" w:id="1">
    <w:p w:rsidR="00894D4D" w:rsidRDefault="00894D4D" w:rsidP="00422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D4D" w:rsidRDefault="00894D4D" w:rsidP="004221D3">
      <w:r>
        <w:separator/>
      </w:r>
    </w:p>
  </w:footnote>
  <w:footnote w:type="continuationSeparator" w:id="1">
    <w:p w:rsidR="00894D4D" w:rsidRDefault="00894D4D" w:rsidP="00422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AE2F5D"/>
    <w:multiLevelType w:val="singleLevel"/>
    <w:tmpl w:val="9EAE2F5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597CFB"/>
    <w:multiLevelType w:val="singleLevel"/>
    <w:tmpl w:val="9F597CFB"/>
    <w:lvl w:ilvl="0">
      <w:start w:val="1"/>
      <w:numFmt w:val="decimal"/>
      <w:suff w:val="nothing"/>
      <w:lvlText w:val="（%1）"/>
      <w:lvlJc w:val="left"/>
    </w:lvl>
  </w:abstractNum>
  <w:abstractNum w:abstractNumId="2">
    <w:nsid w:val="B29B856E"/>
    <w:multiLevelType w:val="singleLevel"/>
    <w:tmpl w:val="B29B856E"/>
    <w:lvl w:ilvl="0">
      <w:start w:val="1"/>
      <w:numFmt w:val="decimal"/>
      <w:suff w:val="nothing"/>
      <w:lvlText w:val="%1、"/>
      <w:lvlJc w:val="left"/>
    </w:lvl>
  </w:abstractNum>
  <w:abstractNum w:abstractNumId="3">
    <w:nsid w:val="13555E23"/>
    <w:multiLevelType w:val="singleLevel"/>
    <w:tmpl w:val="13555E23"/>
    <w:lvl w:ilvl="0">
      <w:start w:val="1"/>
      <w:numFmt w:val="decimal"/>
      <w:suff w:val="nothing"/>
      <w:lvlText w:val="（%1）"/>
      <w:lvlJc w:val="left"/>
    </w:lvl>
  </w:abstractNum>
  <w:abstractNum w:abstractNumId="4">
    <w:nsid w:val="683D3096"/>
    <w:multiLevelType w:val="hybridMultilevel"/>
    <w:tmpl w:val="ADF045DE"/>
    <w:lvl w:ilvl="0" w:tplc="EEE43488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AF7618"/>
    <w:rsid w:val="000128BD"/>
    <w:rsid w:val="00175DDA"/>
    <w:rsid w:val="001B4C21"/>
    <w:rsid w:val="001C38D4"/>
    <w:rsid w:val="00263CE1"/>
    <w:rsid w:val="00297D0A"/>
    <w:rsid w:val="004221D3"/>
    <w:rsid w:val="00475056"/>
    <w:rsid w:val="00522A6B"/>
    <w:rsid w:val="00613963"/>
    <w:rsid w:val="00673375"/>
    <w:rsid w:val="006E3BBB"/>
    <w:rsid w:val="007815A7"/>
    <w:rsid w:val="00894D4D"/>
    <w:rsid w:val="009215B1"/>
    <w:rsid w:val="00AC6D98"/>
    <w:rsid w:val="00AD19E0"/>
    <w:rsid w:val="00C71D10"/>
    <w:rsid w:val="00D36AF6"/>
    <w:rsid w:val="00D7281D"/>
    <w:rsid w:val="00E56BCE"/>
    <w:rsid w:val="00E93100"/>
    <w:rsid w:val="00F15D0B"/>
    <w:rsid w:val="01214812"/>
    <w:rsid w:val="15957D13"/>
    <w:rsid w:val="1ECA6C63"/>
    <w:rsid w:val="25AF7618"/>
    <w:rsid w:val="3DA534E5"/>
    <w:rsid w:val="4EF40A18"/>
    <w:rsid w:val="58614585"/>
    <w:rsid w:val="6E135686"/>
    <w:rsid w:val="79BB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38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221D3"/>
    <w:rPr>
      <w:sz w:val="18"/>
      <w:szCs w:val="18"/>
    </w:rPr>
  </w:style>
  <w:style w:type="character" w:customStyle="1" w:styleId="Char">
    <w:name w:val="批注框文本 Char"/>
    <w:basedOn w:val="a0"/>
    <w:link w:val="a3"/>
    <w:rsid w:val="004221D3"/>
    <w:rPr>
      <w:kern w:val="2"/>
      <w:sz w:val="18"/>
      <w:szCs w:val="18"/>
    </w:rPr>
  </w:style>
  <w:style w:type="paragraph" w:styleId="a4">
    <w:name w:val="header"/>
    <w:basedOn w:val="a"/>
    <w:link w:val="Char0"/>
    <w:rsid w:val="00422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221D3"/>
    <w:rPr>
      <w:kern w:val="2"/>
      <w:sz w:val="18"/>
      <w:szCs w:val="18"/>
    </w:rPr>
  </w:style>
  <w:style w:type="paragraph" w:styleId="a5">
    <w:name w:val="footer"/>
    <w:basedOn w:val="a"/>
    <w:link w:val="Char1"/>
    <w:rsid w:val="00422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221D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4221D3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263C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263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HD</cp:lastModifiedBy>
  <cp:revision>14</cp:revision>
  <cp:lastPrinted>2021-01-19T01:20:00Z</cp:lastPrinted>
  <dcterms:created xsi:type="dcterms:W3CDTF">2021-01-18T06:34:00Z</dcterms:created>
  <dcterms:modified xsi:type="dcterms:W3CDTF">2021-01-19T02:10:00Z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