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77" w:rsidRDefault="00272B77" w:rsidP="00272B77">
      <w:pPr>
        <w:rPr>
          <w:rFonts w:ascii="微软雅黑" w:eastAsia="微软雅黑" w:hAnsi="微软雅黑"/>
          <w:color w:val="191F2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附件</w:t>
      </w:r>
      <w:r w:rsidR="004A201E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：</w:t>
      </w:r>
    </w:p>
    <w:p w:rsidR="009717E6" w:rsidRPr="00A40B9A" w:rsidRDefault="009717E6" w:rsidP="009717E6">
      <w:pPr>
        <w:jc w:val="center"/>
        <w:rPr>
          <w:rFonts w:ascii="微软雅黑" w:eastAsia="微软雅黑" w:hAnsi="微软雅黑"/>
          <w:color w:val="191F25"/>
          <w:sz w:val="28"/>
          <w:szCs w:val="28"/>
          <w:shd w:val="clear" w:color="auto" w:fill="FFFFFF"/>
        </w:rPr>
      </w:pPr>
      <w:r w:rsidRPr="00A40B9A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20</w:t>
      </w:r>
      <w:r w:rsidR="00BE2185">
        <w:rPr>
          <w:rFonts w:ascii="微软雅黑" w:eastAsia="微软雅黑" w:hAnsi="微软雅黑"/>
          <w:color w:val="191F25"/>
          <w:sz w:val="28"/>
          <w:szCs w:val="28"/>
          <w:shd w:val="clear" w:color="auto" w:fill="FFFFFF"/>
        </w:rPr>
        <w:t>20</w:t>
      </w:r>
      <w:bookmarkStart w:id="0" w:name="_GoBack"/>
      <w:bookmarkEnd w:id="0"/>
      <w:r w:rsidRPr="00A40B9A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年遂昌县教师业务考试范围</w:t>
      </w:r>
    </w:p>
    <w:p w:rsidR="00A40B9A" w:rsidRPr="004A201E" w:rsidRDefault="003917FF" w:rsidP="004A201E">
      <w:pPr>
        <w:spacing w:line="360" w:lineRule="auto"/>
        <w:ind w:firstLineChars="200" w:firstLine="482"/>
        <w:rPr>
          <w:rFonts w:asciiTheme="minorEastAsia" w:hAnsiTheme="minorEastAsia"/>
          <w:b/>
          <w:color w:val="191F25"/>
          <w:sz w:val="24"/>
          <w:szCs w:val="24"/>
          <w:shd w:val="clear" w:color="auto" w:fill="FFFFFF"/>
        </w:rPr>
      </w:pPr>
      <w:r w:rsidRPr="004A201E">
        <w:rPr>
          <w:rFonts w:asciiTheme="minorEastAsia" w:hAnsiTheme="minorEastAsia" w:hint="eastAsia"/>
          <w:b/>
          <w:color w:val="191F25"/>
          <w:sz w:val="24"/>
          <w:szCs w:val="24"/>
          <w:shd w:val="clear" w:color="auto" w:fill="FFFFFF"/>
        </w:rPr>
        <w:t>一、总的要求</w:t>
      </w:r>
    </w:p>
    <w:p w:rsidR="003917FF" w:rsidRPr="003917FF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color w:val="191F2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191F25"/>
          <w:sz w:val="24"/>
          <w:szCs w:val="24"/>
          <w:shd w:val="clear" w:color="auto" w:fill="FFFFFF"/>
        </w:rPr>
        <w:t>各学科课程标准和学科核心素养。</w:t>
      </w:r>
    </w:p>
    <w:p w:rsidR="003917FF" w:rsidRPr="004A201E" w:rsidRDefault="003917FF" w:rsidP="004A201E">
      <w:pPr>
        <w:spacing w:line="360" w:lineRule="auto"/>
        <w:ind w:firstLineChars="200" w:firstLine="482"/>
        <w:rPr>
          <w:rFonts w:asciiTheme="minorEastAsia" w:hAnsiTheme="minorEastAsia"/>
          <w:b/>
          <w:color w:val="191F25"/>
          <w:sz w:val="24"/>
          <w:szCs w:val="24"/>
          <w:shd w:val="clear" w:color="auto" w:fill="FFFFFF"/>
        </w:rPr>
      </w:pPr>
      <w:r w:rsidRPr="004A201E">
        <w:rPr>
          <w:rFonts w:asciiTheme="minorEastAsia" w:hAnsiTheme="minorEastAsia" w:hint="eastAsia"/>
          <w:b/>
          <w:color w:val="191F25"/>
          <w:sz w:val="24"/>
          <w:szCs w:val="24"/>
          <w:shd w:val="clear" w:color="auto" w:fill="FFFFFF"/>
        </w:rPr>
        <w:t>二、分段分学科要求</w:t>
      </w:r>
    </w:p>
    <w:p w:rsidR="009627C3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（一）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初中语文：</w:t>
      </w:r>
    </w:p>
    <w:p w:rsidR="009627C3" w:rsidRPr="009627C3" w:rsidRDefault="009627C3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9627C3">
        <w:rPr>
          <w:rFonts w:ascii="宋体" w:eastAsia="宋体" w:hAnsi="宋体" w:cs="Times New Roman" w:hint="eastAsia"/>
          <w:sz w:val="24"/>
          <w:szCs w:val="24"/>
        </w:rPr>
        <w:t>基础与阅读要求：见2019浙江省初中语文学业考试说明</w:t>
      </w:r>
    </w:p>
    <w:p w:rsidR="003917FF" w:rsidRDefault="009627C3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9627C3">
        <w:rPr>
          <w:rFonts w:ascii="宋体" w:eastAsia="宋体" w:hAnsi="宋体" w:cs="Times New Roman" w:hint="eastAsia"/>
          <w:sz w:val="24"/>
          <w:szCs w:val="24"/>
        </w:rPr>
        <w:t>写作部分要求：统编教材配套《作业本》分析研究（七、八、九三个年级，2019年6月版）</w:t>
      </w:r>
    </w:p>
    <w:p w:rsidR="009717E6" w:rsidRPr="009D6080" w:rsidRDefault="003917FF" w:rsidP="009D6080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二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初中数学：</w:t>
      </w:r>
    </w:p>
    <w:p w:rsidR="00687D7F" w:rsidRPr="00687D7F" w:rsidRDefault="00687D7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参照初中数学《课程标准》。</w:t>
      </w:r>
    </w:p>
    <w:p w:rsidR="00A40B9A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三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初中英语：</w:t>
      </w:r>
    </w:p>
    <w:p w:rsidR="00D116B8" w:rsidRPr="00D116B8" w:rsidRDefault="00D116B8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16B8">
        <w:rPr>
          <w:rFonts w:asciiTheme="minorEastAsia" w:hAnsiTheme="minorEastAsia" w:hint="eastAsia"/>
          <w:sz w:val="24"/>
          <w:szCs w:val="24"/>
        </w:rPr>
        <w:t>1.英语专业（题型及难度参考九年级B卷，不考听力）</w:t>
      </w:r>
    </w:p>
    <w:p w:rsidR="00D116B8" w:rsidRPr="00D116B8" w:rsidRDefault="00D116B8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D116B8">
        <w:rPr>
          <w:rFonts w:asciiTheme="minorEastAsia" w:hAnsiTheme="minorEastAsia" w:hint="eastAsia"/>
          <w:sz w:val="24"/>
          <w:szCs w:val="24"/>
        </w:rPr>
        <w:t>教材教法：</w:t>
      </w:r>
    </w:p>
    <w:p w:rsidR="009627C3" w:rsidRDefault="00D116B8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D116B8">
        <w:rPr>
          <w:rFonts w:asciiTheme="minorEastAsia" w:hAnsiTheme="minorEastAsia" w:hint="eastAsia"/>
          <w:sz w:val="24"/>
          <w:szCs w:val="24"/>
        </w:rPr>
        <w:t>教学目标撰写；</w:t>
      </w:r>
      <w:r>
        <w:rPr>
          <w:rFonts w:asciiTheme="minorEastAsia" w:hAnsiTheme="minorEastAsia" w:hint="eastAsia"/>
          <w:sz w:val="24"/>
          <w:szCs w:val="24"/>
        </w:rPr>
        <w:t>（2）</w:t>
      </w:r>
      <w:r w:rsidRPr="00D116B8">
        <w:rPr>
          <w:rFonts w:asciiTheme="minorEastAsia" w:hAnsiTheme="minorEastAsia" w:hint="eastAsia"/>
          <w:sz w:val="24"/>
          <w:szCs w:val="24"/>
        </w:rPr>
        <w:t>案例分析；</w:t>
      </w:r>
      <w:r>
        <w:rPr>
          <w:rFonts w:asciiTheme="minorEastAsia" w:hAnsiTheme="minorEastAsia" w:hint="eastAsia"/>
          <w:sz w:val="24"/>
          <w:szCs w:val="24"/>
        </w:rPr>
        <w:t>（3）</w:t>
      </w:r>
      <w:r w:rsidRPr="00D116B8">
        <w:rPr>
          <w:rFonts w:asciiTheme="minorEastAsia" w:hAnsiTheme="minorEastAsia" w:hint="eastAsia"/>
          <w:sz w:val="24"/>
          <w:szCs w:val="24"/>
        </w:rPr>
        <w:t>命题知识。</w:t>
      </w:r>
    </w:p>
    <w:p w:rsidR="00681D3B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四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</w:t>
      </w:r>
      <w:r w:rsidR="0092303D" w:rsidRPr="009D6080">
        <w:rPr>
          <w:rFonts w:asciiTheme="minorEastAsia" w:hAnsiTheme="minorEastAsia" w:hint="eastAsia"/>
          <w:b/>
          <w:sz w:val="24"/>
          <w:szCs w:val="24"/>
        </w:rPr>
        <w:t>科学：</w:t>
      </w:r>
    </w:p>
    <w:p w:rsidR="009627C3" w:rsidRDefault="0092303D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B9A">
        <w:rPr>
          <w:rFonts w:asciiTheme="minorEastAsia" w:hAnsiTheme="minorEastAsia" w:hint="eastAsia"/>
          <w:sz w:val="24"/>
          <w:szCs w:val="24"/>
        </w:rPr>
        <w:t>2019年中考要求的范围</w:t>
      </w:r>
      <w:r w:rsidR="00F66DAB">
        <w:rPr>
          <w:rFonts w:asciiTheme="minorEastAsia" w:hAnsiTheme="minorEastAsia" w:hint="eastAsia"/>
          <w:sz w:val="24"/>
          <w:szCs w:val="24"/>
        </w:rPr>
        <w:t>。</w:t>
      </w:r>
    </w:p>
    <w:p w:rsidR="009627C3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五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初中社会.法治</w:t>
      </w:r>
    </w:p>
    <w:p w:rsidR="003917FF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</w:t>
      </w:r>
      <w:r w:rsidR="009627C3" w:rsidRPr="009627C3">
        <w:rPr>
          <w:rFonts w:asciiTheme="minorEastAsia" w:hAnsiTheme="minorEastAsia" w:hint="eastAsia"/>
          <w:sz w:val="24"/>
          <w:szCs w:val="24"/>
        </w:rPr>
        <w:t>命题的基本依据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627C3" w:rsidRPr="009627C3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627C3" w:rsidRPr="009627C3">
        <w:rPr>
          <w:rFonts w:asciiTheme="minorEastAsia" w:hAnsiTheme="minorEastAsia" w:hint="eastAsia"/>
          <w:sz w:val="24"/>
          <w:szCs w:val="24"/>
        </w:rPr>
        <w:t>义务教育《历史与社会课程标准》、《思想品德课程标准》 （2011版）；</w:t>
      </w:r>
    </w:p>
    <w:p w:rsid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627C3" w:rsidRPr="009627C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627C3" w:rsidRPr="009627C3">
        <w:rPr>
          <w:rFonts w:asciiTheme="minorEastAsia" w:hAnsiTheme="minorEastAsia" w:hint="eastAsia"/>
          <w:sz w:val="24"/>
          <w:szCs w:val="24"/>
        </w:rPr>
        <w:t>重点研究下列试卷：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9627C3" w:rsidRPr="009627C3">
        <w:rPr>
          <w:rFonts w:asciiTheme="minorEastAsia" w:hAnsiTheme="minorEastAsia" w:hint="eastAsia"/>
          <w:sz w:val="24"/>
          <w:szCs w:val="24"/>
        </w:rPr>
        <w:t>2018学年第二学期七、八年级期末质量抽测试卷（市）；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9627C3" w:rsidRPr="009627C3">
        <w:rPr>
          <w:rFonts w:asciiTheme="minorEastAsia" w:hAnsiTheme="minorEastAsia" w:hint="eastAsia"/>
          <w:sz w:val="24"/>
          <w:szCs w:val="24"/>
        </w:rPr>
        <w:t>2019学年第一学期七、八、九年级期末质量抽测试卷（市或县）；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9627C3" w:rsidRPr="009627C3">
        <w:rPr>
          <w:rFonts w:asciiTheme="minorEastAsia" w:hAnsiTheme="minorEastAsia" w:hint="eastAsia"/>
          <w:sz w:val="24"/>
          <w:szCs w:val="24"/>
        </w:rPr>
        <w:t>2019年丽水市、宁波市、温州市中考试卷；</w:t>
      </w:r>
    </w:p>
    <w:p w:rsidR="009627C3" w:rsidRPr="009627C3" w:rsidRDefault="009627C3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627C3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627C3">
        <w:rPr>
          <w:rFonts w:asciiTheme="minorEastAsia" w:hAnsiTheme="minorEastAsia" w:hint="eastAsia"/>
          <w:sz w:val="24"/>
          <w:szCs w:val="24"/>
        </w:rPr>
        <w:t>考查内容、试题类型、考试形式、分值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1605"/>
        <w:gridCol w:w="2131"/>
      </w:tblGrid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        内容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  题型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   分值</w:t>
            </w:r>
          </w:p>
        </w:tc>
      </w:tr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（1）基于课程标准的知识梳理 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任务型作业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开卷（提前完成）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占20%</w:t>
            </w:r>
          </w:p>
        </w:tc>
      </w:tr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（2）基于课程标准的</w:t>
            </w: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命题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任务型作</w:t>
            </w: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业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开卷（提</w:t>
            </w: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前完成）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占20%</w:t>
            </w:r>
          </w:p>
        </w:tc>
      </w:tr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（3）试卷分析与解题能力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选择题</w:t>
            </w:r>
          </w:p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非选择题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闭卷（统一检测）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60%（卷面100分）</w:t>
            </w:r>
          </w:p>
        </w:tc>
      </w:tr>
    </w:tbl>
    <w:p w:rsidR="006562F7" w:rsidRPr="009D6080" w:rsidRDefault="003917FF" w:rsidP="009D6080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9D6080">
        <w:rPr>
          <w:rFonts w:hint="eastAsia"/>
          <w:sz w:val="28"/>
          <w:szCs w:val="28"/>
        </w:rPr>
        <w:t>（</w:t>
      </w:r>
      <w:r w:rsidRPr="009D6080">
        <w:rPr>
          <w:rFonts w:asciiTheme="minorEastAsia" w:hAnsiTheme="minorEastAsia" w:hint="eastAsia"/>
          <w:sz w:val="24"/>
          <w:szCs w:val="24"/>
        </w:rPr>
        <w:t>六）</w:t>
      </w:r>
      <w:r w:rsidR="006562F7" w:rsidRPr="009D6080">
        <w:rPr>
          <w:rFonts w:asciiTheme="minorEastAsia" w:hAnsiTheme="minorEastAsia" w:hint="eastAsia"/>
          <w:sz w:val="24"/>
          <w:szCs w:val="24"/>
        </w:rPr>
        <w:t>小学语文：</w:t>
      </w:r>
    </w:p>
    <w:p w:rsidR="00B62B55" w:rsidRPr="009627C3" w:rsidRDefault="00B62B55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9627C3">
        <w:rPr>
          <w:rFonts w:ascii="宋体" w:eastAsia="宋体" w:hAnsi="宋体" w:cs="Times New Roman" w:hint="eastAsia"/>
          <w:sz w:val="24"/>
          <w:szCs w:val="24"/>
        </w:rPr>
        <w:t>基础与阅读写作要求：见</w:t>
      </w:r>
      <w:r>
        <w:rPr>
          <w:rFonts w:ascii="宋体" w:eastAsia="宋体" w:hAnsi="宋体" w:cs="Times New Roman" w:hint="eastAsia"/>
          <w:sz w:val="24"/>
          <w:szCs w:val="24"/>
        </w:rPr>
        <w:t>2011版课程标准。</w:t>
      </w:r>
    </w:p>
    <w:p w:rsidR="00B62B55" w:rsidRPr="003917FF" w:rsidRDefault="00B62B55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2.统编教材上册文言文阅读。</w:t>
      </w:r>
    </w:p>
    <w:p w:rsidR="00CC51F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（七）</w:t>
      </w:r>
      <w:r w:rsidR="006562F7" w:rsidRPr="009D6080">
        <w:rPr>
          <w:rFonts w:asciiTheme="minorEastAsia" w:hAnsiTheme="minorEastAsia" w:hint="eastAsia"/>
          <w:b/>
          <w:sz w:val="24"/>
          <w:szCs w:val="24"/>
        </w:rPr>
        <w:t>小学数学：</w:t>
      </w:r>
    </w:p>
    <w:p w:rsidR="00CC51F2" w:rsidRDefault="00E7757C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7757C">
        <w:rPr>
          <w:rFonts w:asciiTheme="minorEastAsia" w:hAnsiTheme="minorEastAsia" w:hint="eastAsia"/>
          <w:sz w:val="24"/>
          <w:szCs w:val="24"/>
        </w:rPr>
        <w:t>课程标准+小升初毕业考试卷</w:t>
      </w:r>
    </w:p>
    <w:p w:rsidR="003407B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（八）</w:t>
      </w:r>
      <w:r w:rsidR="003407B2" w:rsidRPr="009D6080">
        <w:rPr>
          <w:rFonts w:asciiTheme="minorEastAsia" w:hAnsiTheme="minorEastAsia"/>
          <w:b/>
          <w:sz w:val="24"/>
          <w:szCs w:val="24"/>
        </w:rPr>
        <w:t>小学英语</w:t>
      </w:r>
      <w:r w:rsidR="003407B2" w:rsidRPr="009D6080">
        <w:rPr>
          <w:rFonts w:asciiTheme="minorEastAsia" w:hAnsiTheme="minorEastAsia" w:hint="eastAsia"/>
          <w:b/>
          <w:sz w:val="24"/>
          <w:szCs w:val="24"/>
        </w:rPr>
        <w:t>：</w:t>
      </w:r>
    </w:p>
    <w:p w:rsidR="003407B2" w:rsidRPr="003407B2" w:rsidRDefault="003407B2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07B2">
        <w:rPr>
          <w:rFonts w:asciiTheme="minorEastAsia" w:hAnsiTheme="minorEastAsia" w:hint="eastAsia"/>
          <w:sz w:val="24"/>
          <w:szCs w:val="24"/>
        </w:rPr>
        <w:t>第一部分</w:t>
      </w:r>
      <w:r w:rsidRPr="003407B2">
        <w:rPr>
          <w:rFonts w:asciiTheme="minorEastAsia" w:hAnsiTheme="minorEastAsia"/>
          <w:sz w:val="24"/>
          <w:szCs w:val="24"/>
        </w:rPr>
        <w:t xml:space="preserve">  </w:t>
      </w:r>
      <w:r w:rsidRPr="003407B2">
        <w:rPr>
          <w:rFonts w:asciiTheme="minorEastAsia" w:hAnsiTheme="minorEastAsia" w:hint="eastAsia"/>
          <w:sz w:val="24"/>
          <w:szCs w:val="24"/>
        </w:rPr>
        <w:t xml:space="preserve">通用知识占15分 </w:t>
      </w:r>
      <w:r w:rsidR="00D116B8">
        <w:rPr>
          <w:rFonts w:asciiTheme="minorEastAsia" w:hAnsiTheme="minorEastAsia" w:hint="eastAsia"/>
          <w:sz w:val="24"/>
          <w:szCs w:val="24"/>
        </w:rPr>
        <w:t xml:space="preserve">  </w:t>
      </w:r>
      <w:r w:rsidRPr="003407B2">
        <w:rPr>
          <w:rFonts w:asciiTheme="minorEastAsia" w:hAnsiTheme="minorEastAsia" w:hint="eastAsia"/>
          <w:sz w:val="24"/>
          <w:szCs w:val="24"/>
        </w:rPr>
        <w:t xml:space="preserve">题型：单项选择及填空题   </w:t>
      </w:r>
    </w:p>
    <w:p w:rsidR="00CC51F2" w:rsidRPr="003407B2" w:rsidRDefault="003407B2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07B2">
        <w:rPr>
          <w:rFonts w:asciiTheme="minorEastAsia" w:hAnsiTheme="minorEastAsia" w:hint="eastAsia"/>
          <w:sz w:val="24"/>
          <w:szCs w:val="24"/>
        </w:rPr>
        <w:t>第二部分</w:t>
      </w:r>
      <w:r w:rsidR="00722A94">
        <w:rPr>
          <w:rFonts w:asciiTheme="minorEastAsia" w:hAnsiTheme="minorEastAsia" w:hint="eastAsia"/>
          <w:sz w:val="24"/>
          <w:szCs w:val="24"/>
        </w:rPr>
        <w:t xml:space="preserve">  </w:t>
      </w:r>
      <w:r w:rsidRPr="003407B2">
        <w:rPr>
          <w:rFonts w:asciiTheme="minorEastAsia" w:hAnsiTheme="minorEastAsia" w:hint="eastAsia"/>
          <w:sz w:val="24"/>
          <w:szCs w:val="24"/>
        </w:rPr>
        <w:t>专业知识占85分  其中专业基础知识70分（题卷难易度类似于中考卷）,教材教法15分。（教材教法部分包括课程标准共15分，题型：填空题 选择题  简答题等）</w:t>
      </w:r>
    </w:p>
    <w:p w:rsidR="00CC51F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（九）</w:t>
      </w:r>
      <w:r w:rsidR="006562F7" w:rsidRPr="009D6080">
        <w:rPr>
          <w:rFonts w:asciiTheme="minorEastAsia" w:hAnsiTheme="minorEastAsia" w:hint="eastAsia"/>
          <w:b/>
          <w:sz w:val="24"/>
          <w:szCs w:val="24"/>
        </w:rPr>
        <w:t>小学科学：</w:t>
      </w:r>
    </w:p>
    <w:p w:rsidR="007E1BA9" w:rsidRDefault="007E1BA9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CC51F2" w:rsidRPr="005B49FD">
        <w:rPr>
          <w:rFonts w:asciiTheme="minorEastAsia" w:hAnsiTheme="minorEastAsia" w:hint="eastAsia"/>
          <w:sz w:val="24"/>
          <w:szCs w:val="24"/>
        </w:rPr>
        <w:t>201</w:t>
      </w:r>
      <w:r w:rsidR="00CC51F2">
        <w:rPr>
          <w:rFonts w:asciiTheme="minorEastAsia" w:hAnsiTheme="minorEastAsia" w:hint="eastAsia"/>
          <w:sz w:val="24"/>
          <w:szCs w:val="24"/>
        </w:rPr>
        <w:t>7</w:t>
      </w:r>
      <w:r w:rsidR="00CC51F2" w:rsidRPr="005B49FD">
        <w:rPr>
          <w:rFonts w:asciiTheme="minorEastAsia" w:hAnsiTheme="minorEastAsia" w:hint="eastAsia"/>
          <w:sz w:val="24"/>
          <w:szCs w:val="24"/>
        </w:rPr>
        <w:t>版义务教育《</w:t>
      </w:r>
      <w:r w:rsidR="00CC51F2">
        <w:rPr>
          <w:rFonts w:asciiTheme="minorEastAsia" w:hAnsiTheme="minorEastAsia" w:hint="eastAsia"/>
          <w:sz w:val="24"/>
          <w:szCs w:val="24"/>
        </w:rPr>
        <w:t>科学</w:t>
      </w:r>
      <w:r w:rsidR="00CC51F2" w:rsidRPr="005B49FD">
        <w:rPr>
          <w:rFonts w:asciiTheme="minorEastAsia" w:hAnsiTheme="minorEastAsia" w:hint="eastAsia"/>
          <w:sz w:val="24"/>
          <w:szCs w:val="24"/>
        </w:rPr>
        <w:t>课程标准》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62B5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0%）</w:t>
      </w:r>
      <w:r w:rsidR="00AF2038">
        <w:rPr>
          <w:rFonts w:asciiTheme="minorEastAsia" w:hAnsiTheme="minorEastAsia" w:hint="eastAsia"/>
          <w:sz w:val="24"/>
          <w:szCs w:val="24"/>
        </w:rPr>
        <w:t>。</w:t>
      </w:r>
    </w:p>
    <w:p w:rsidR="00E7757C" w:rsidRDefault="007E1BA9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7757C" w:rsidRPr="00E7757C">
        <w:rPr>
          <w:rFonts w:asciiTheme="minorEastAsia" w:hAnsiTheme="minorEastAsia" w:hint="eastAsia"/>
          <w:sz w:val="24"/>
          <w:szCs w:val="24"/>
        </w:rPr>
        <w:t>小</w:t>
      </w:r>
      <w:r>
        <w:rPr>
          <w:rFonts w:asciiTheme="minorEastAsia" w:hAnsiTheme="minorEastAsia" w:hint="eastAsia"/>
          <w:sz w:val="24"/>
          <w:szCs w:val="24"/>
        </w:rPr>
        <w:t>学三——六年级</w:t>
      </w:r>
      <w:r w:rsidR="00681D3B">
        <w:rPr>
          <w:rFonts w:asciiTheme="minorEastAsia" w:hAnsiTheme="minorEastAsia" w:hint="eastAsia"/>
          <w:sz w:val="24"/>
          <w:szCs w:val="24"/>
        </w:rPr>
        <w:t>相关内容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62B55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0%）</w:t>
      </w:r>
      <w:r w:rsidR="00AF2038">
        <w:rPr>
          <w:rFonts w:asciiTheme="minorEastAsia" w:hAnsiTheme="minorEastAsia" w:hint="eastAsia"/>
          <w:sz w:val="24"/>
          <w:szCs w:val="24"/>
        </w:rPr>
        <w:t>。</w:t>
      </w:r>
    </w:p>
    <w:p w:rsidR="007E1BA9" w:rsidRDefault="00B62B55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7E1BA9">
        <w:rPr>
          <w:rFonts w:asciiTheme="minorEastAsia" w:hAnsiTheme="minorEastAsia" w:hint="eastAsia"/>
          <w:sz w:val="24"/>
          <w:szCs w:val="24"/>
        </w:rPr>
        <w:t>.案例分析（20%）</w:t>
      </w:r>
      <w:r w:rsidR="00AF2038">
        <w:rPr>
          <w:rFonts w:asciiTheme="minorEastAsia" w:hAnsiTheme="minorEastAsia" w:hint="eastAsia"/>
          <w:sz w:val="24"/>
          <w:szCs w:val="24"/>
        </w:rPr>
        <w:t>。</w:t>
      </w:r>
    </w:p>
    <w:p w:rsidR="003407B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（十）</w:t>
      </w:r>
      <w:r w:rsidR="000E2B67" w:rsidRPr="009D6080">
        <w:rPr>
          <w:rFonts w:asciiTheme="minorEastAsia" w:hAnsiTheme="minorEastAsia" w:hint="eastAsia"/>
          <w:b/>
          <w:sz w:val="24"/>
          <w:szCs w:val="24"/>
        </w:rPr>
        <w:t>小学道德法治</w:t>
      </w:r>
      <w:r w:rsidR="00CC51F2" w:rsidRPr="009D6080">
        <w:rPr>
          <w:rFonts w:asciiTheme="minorEastAsia" w:hAnsiTheme="minorEastAsia" w:hint="eastAsia"/>
          <w:b/>
          <w:sz w:val="24"/>
          <w:szCs w:val="24"/>
        </w:rPr>
        <w:t>：</w:t>
      </w:r>
    </w:p>
    <w:p w:rsid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B118FA" w:rsidRPr="00B118FA">
        <w:rPr>
          <w:rFonts w:asciiTheme="minorEastAsia" w:hAnsiTheme="minorEastAsia" w:hint="eastAsia"/>
          <w:sz w:val="24"/>
          <w:szCs w:val="24"/>
        </w:rPr>
        <w:t>小学道德与法治学科知识：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18FA" w:rsidRPr="00B118FA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18FA" w:rsidRPr="00B118FA">
        <w:rPr>
          <w:rFonts w:asciiTheme="minorEastAsia" w:hAnsiTheme="minorEastAsia" w:hint="eastAsia"/>
          <w:sz w:val="24"/>
          <w:szCs w:val="24"/>
        </w:rPr>
        <w:t>《义务教育品德与生活课程标准(2011年版)》《义务教育品德与社会课程标准(2011年版)》《青少年法治教育大纲(义务教育阶段)》所涵盖的核心知识及其关联。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18FA" w:rsidRPr="00B118FA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18FA" w:rsidRPr="00B118FA">
        <w:rPr>
          <w:rFonts w:asciiTheme="minorEastAsia" w:hAnsiTheme="minorEastAsia" w:hint="eastAsia"/>
          <w:sz w:val="24"/>
          <w:szCs w:val="24"/>
        </w:rPr>
        <w:t>法学基础理论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B118FA" w:rsidRPr="00B118FA">
        <w:rPr>
          <w:rFonts w:asciiTheme="minorEastAsia" w:hAnsiTheme="minorEastAsia" w:hint="eastAsia"/>
          <w:sz w:val="24"/>
          <w:szCs w:val="24"/>
        </w:rPr>
        <w:t>毛泽东思想和中国特色社会主义理论体系概论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18FA" w:rsidRPr="00B118FA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18FA" w:rsidRPr="00B118FA">
        <w:rPr>
          <w:rFonts w:asciiTheme="minorEastAsia" w:hAnsiTheme="minorEastAsia" w:hint="eastAsia"/>
          <w:sz w:val="24"/>
          <w:szCs w:val="24"/>
        </w:rPr>
        <w:t>时事与政策</w:t>
      </w:r>
    </w:p>
    <w:p w:rsidR="00CC51F2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B118FA" w:rsidRPr="00B118FA">
        <w:rPr>
          <w:rFonts w:asciiTheme="minorEastAsia" w:hAnsiTheme="minorEastAsia" w:hint="eastAsia"/>
          <w:sz w:val="24"/>
          <w:szCs w:val="24"/>
        </w:rPr>
        <w:t>学科课程与教学论及其应用</w:t>
      </w:r>
    </w:p>
    <w:p w:rsidR="00747DFA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十一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中小学音乐：</w:t>
      </w:r>
    </w:p>
    <w:p w:rsidR="00747DFA" w:rsidRPr="003917FF" w:rsidRDefault="00747DFA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747DFA">
        <w:rPr>
          <w:rFonts w:asciiTheme="minorEastAsia" w:hAnsiTheme="minorEastAsia" w:hint="eastAsia"/>
          <w:sz w:val="24"/>
          <w:szCs w:val="24"/>
        </w:rPr>
        <w:t>教育学和心理学；</w:t>
      </w:r>
      <w:r>
        <w:rPr>
          <w:rFonts w:asciiTheme="minorEastAsia" w:hAnsiTheme="minorEastAsia" w:hint="eastAsia"/>
          <w:sz w:val="24"/>
          <w:szCs w:val="24"/>
        </w:rPr>
        <w:t>2.</w:t>
      </w:r>
      <w:r w:rsidRPr="00747DFA">
        <w:rPr>
          <w:rFonts w:asciiTheme="minorEastAsia" w:hAnsiTheme="minorEastAsia" w:hint="eastAsia"/>
          <w:sz w:val="24"/>
          <w:szCs w:val="24"/>
        </w:rPr>
        <w:t>《课标》；</w:t>
      </w:r>
      <w:r>
        <w:rPr>
          <w:rFonts w:asciiTheme="minorEastAsia" w:hAnsiTheme="minorEastAsia" w:hint="eastAsia"/>
          <w:sz w:val="24"/>
          <w:szCs w:val="24"/>
        </w:rPr>
        <w:t>3.</w:t>
      </w:r>
      <w:r w:rsidRPr="00747DFA">
        <w:rPr>
          <w:rFonts w:asciiTheme="minorEastAsia" w:hAnsiTheme="minorEastAsia" w:hint="eastAsia"/>
          <w:sz w:val="24"/>
          <w:szCs w:val="24"/>
        </w:rPr>
        <w:t>中外音乐史；</w:t>
      </w:r>
      <w:r>
        <w:rPr>
          <w:rFonts w:asciiTheme="minorEastAsia" w:hAnsiTheme="minorEastAsia" w:hint="eastAsia"/>
          <w:sz w:val="24"/>
          <w:szCs w:val="24"/>
        </w:rPr>
        <w:t>4.</w:t>
      </w:r>
      <w:r w:rsidRPr="00747DFA">
        <w:rPr>
          <w:rFonts w:asciiTheme="minorEastAsia" w:hAnsiTheme="minorEastAsia" w:hint="eastAsia"/>
          <w:sz w:val="24"/>
          <w:szCs w:val="24"/>
        </w:rPr>
        <w:t>时事政治等。专业知识占70%，教材教法占25%，公共知识占5%。</w:t>
      </w:r>
    </w:p>
    <w:p w:rsidR="00F66DAB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lastRenderedPageBreak/>
        <w:t>（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十二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F66DAB" w:rsidRPr="009D6080">
        <w:rPr>
          <w:rFonts w:asciiTheme="minorEastAsia" w:hAnsiTheme="minorEastAsia" w:hint="eastAsia"/>
          <w:b/>
          <w:sz w:val="24"/>
          <w:szCs w:val="24"/>
        </w:rPr>
        <w:t xml:space="preserve">中小学体育与健康： </w:t>
      </w:r>
    </w:p>
    <w:p w:rsidR="00F66DAB" w:rsidRPr="00F66DAB" w:rsidRDefault="0013703D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F66DAB" w:rsidRPr="00F66DAB">
        <w:rPr>
          <w:rFonts w:asciiTheme="minorEastAsia" w:hAnsiTheme="minorEastAsia" w:hint="eastAsia"/>
          <w:sz w:val="24"/>
          <w:szCs w:val="24"/>
        </w:rPr>
        <w:t>考查田径类、球类、体操类、武术类、游泳运动等体育专业基础理论知识和专业技能知识、竞赛的组织、裁判法的掌握和运用能力。</w:t>
      </w:r>
    </w:p>
    <w:p w:rsidR="00747DFA" w:rsidRDefault="0013703D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F66DAB" w:rsidRPr="00F66DAB">
        <w:rPr>
          <w:rFonts w:asciiTheme="minorEastAsia" w:hAnsiTheme="minorEastAsia" w:hint="eastAsia"/>
          <w:sz w:val="24"/>
          <w:szCs w:val="24"/>
        </w:rPr>
        <w:t>考查对中小学体育与健康课程与教学论的掌握和运用能力，教师用书《浙江省义务教育体育与健康课程指导纲要》（小学：水平一、二、三；初中：水平四）和《国家学生体质健康标准》内容与测试方法的理解和掌握。</w:t>
      </w:r>
    </w:p>
    <w:p w:rsidR="00747DFA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十三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中小学美术：</w:t>
      </w:r>
    </w:p>
    <w:p w:rsidR="00CC51F2" w:rsidRDefault="00747DFA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49FD">
        <w:rPr>
          <w:rFonts w:asciiTheme="minorEastAsia" w:hAnsiTheme="minorEastAsia" w:hint="eastAsia"/>
          <w:sz w:val="24"/>
          <w:szCs w:val="24"/>
        </w:rPr>
        <w:t>教育教学理论知识；2011版义务教育《美术课程标准》；中外美术史。</w:t>
      </w:r>
    </w:p>
    <w:p w:rsidR="00CC51F2" w:rsidRPr="009D6080" w:rsidRDefault="00272B77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十四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中小学信息技术：</w:t>
      </w:r>
    </w:p>
    <w:p w:rsidR="007E1BA9" w:rsidRDefault="00A40B9A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B9A">
        <w:rPr>
          <w:rFonts w:asciiTheme="minorEastAsia" w:hAnsiTheme="minorEastAsia" w:hint="eastAsia"/>
          <w:sz w:val="24"/>
          <w:szCs w:val="24"/>
        </w:rPr>
        <w:t>信息技术学科专业知识及知识运用能力和综合分析能力；学科教材教法；《中小学信息技术课程指导纲要》</w:t>
      </w:r>
      <w:r w:rsidR="00F66DAB">
        <w:rPr>
          <w:rFonts w:asciiTheme="minorEastAsia" w:hAnsiTheme="minorEastAsia" w:hint="eastAsia"/>
          <w:sz w:val="24"/>
          <w:szCs w:val="24"/>
        </w:rPr>
        <w:t>。</w:t>
      </w:r>
    </w:p>
    <w:p w:rsidR="00CC51F2" w:rsidRPr="009D6080" w:rsidRDefault="00272B77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CC51F2" w:rsidRPr="009D6080">
        <w:rPr>
          <w:rFonts w:asciiTheme="minorEastAsia" w:hAnsiTheme="minorEastAsia" w:hint="eastAsia"/>
          <w:b/>
          <w:sz w:val="24"/>
          <w:szCs w:val="24"/>
        </w:rPr>
        <w:t>十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五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1037F4" w:rsidRPr="009D6080">
        <w:rPr>
          <w:rFonts w:asciiTheme="minorEastAsia" w:hAnsiTheme="minorEastAsia" w:hint="eastAsia"/>
          <w:b/>
          <w:sz w:val="24"/>
          <w:szCs w:val="24"/>
        </w:rPr>
        <w:t>幼儿园</w:t>
      </w:r>
      <w:r w:rsidR="00CC51F2" w:rsidRPr="009D6080">
        <w:rPr>
          <w:rFonts w:asciiTheme="minorEastAsia" w:hAnsiTheme="minorEastAsia" w:hint="eastAsia"/>
          <w:b/>
          <w:sz w:val="24"/>
          <w:szCs w:val="24"/>
        </w:rPr>
        <w:t>：</w:t>
      </w:r>
    </w:p>
    <w:p w:rsidR="006562F7" w:rsidRPr="00A40B9A" w:rsidRDefault="001037F4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37F4">
        <w:rPr>
          <w:rFonts w:asciiTheme="minorEastAsia" w:hAnsiTheme="minorEastAsia" w:hint="eastAsia"/>
          <w:sz w:val="24"/>
          <w:szCs w:val="24"/>
        </w:rPr>
        <w:t>《3-6岁儿童学习与发展指南》、《浙江省学前教育条例》、《幼儿园工作规程》、主题审议。</w:t>
      </w:r>
    </w:p>
    <w:sectPr w:rsidR="006562F7" w:rsidRPr="00A40B9A" w:rsidSect="0027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10" w:rsidRDefault="00BB4410" w:rsidP="0092303D">
      <w:r>
        <w:separator/>
      </w:r>
    </w:p>
  </w:endnote>
  <w:endnote w:type="continuationSeparator" w:id="0">
    <w:p w:rsidR="00BB4410" w:rsidRDefault="00BB4410" w:rsidP="0092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10" w:rsidRDefault="00BB4410" w:rsidP="0092303D">
      <w:r>
        <w:separator/>
      </w:r>
    </w:p>
  </w:footnote>
  <w:footnote w:type="continuationSeparator" w:id="0">
    <w:p w:rsidR="00BB4410" w:rsidRDefault="00BB4410" w:rsidP="0092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DEB9"/>
    <w:multiLevelType w:val="singleLevel"/>
    <w:tmpl w:val="101FDEB9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B4171B7"/>
    <w:multiLevelType w:val="hybridMultilevel"/>
    <w:tmpl w:val="A01E3260"/>
    <w:lvl w:ilvl="0" w:tplc="7C08E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5055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03D"/>
    <w:rsid w:val="000E2B67"/>
    <w:rsid w:val="000F2550"/>
    <w:rsid w:val="001037F4"/>
    <w:rsid w:val="0013703D"/>
    <w:rsid w:val="00272B77"/>
    <w:rsid w:val="00274C33"/>
    <w:rsid w:val="00276369"/>
    <w:rsid w:val="003407B2"/>
    <w:rsid w:val="003575FD"/>
    <w:rsid w:val="003917FF"/>
    <w:rsid w:val="00490C6E"/>
    <w:rsid w:val="004A201E"/>
    <w:rsid w:val="004D06F3"/>
    <w:rsid w:val="00576C1F"/>
    <w:rsid w:val="005B49FD"/>
    <w:rsid w:val="006562F7"/>
    <w:rsid w:val="00681D3B"/>
    <w:rsid w:val="00684CA9"/>
    <w:rsid w:val="00687D7F"/>
    <w:rsid w:val="00713E95"/>
    <w:rsid w:val="00722A94"/>
    <w:rsid w:val="00747DFA"/>
    <w:rsid w:val="00765116"/>
    <w:rsid w:val="007E1BA9"/>
    <w:rsid w:val="0083599B"/>
    <w:rsid w:val="0092303D"/>
    <w:rsid w:val="0093020E"/>
    <w:rsid w:val="00950244"/>
    <w:rsid w:val="009627C3"/>
    <w:rsid w:val="009717E6"/>
    <w:rsid w:val="009B4077"/>
    <w:rsid w:val="009B61AE"/>
    <w:rsid w:val="009D6080"/>
    <w:rsid w:val="00A40B9A"/>
    <w:rsid w:val="00AA19D2"/>
    <w:rsid w:val="00AE7CEC"/>
    <w:rsid w:val="00AF2038"/>
    <w:rsid w:val="00B118FA"/>
    <w:rsid w:val="00B3389C"/>
    <w:rsid w:val="00B46424"/>
    <w:rsid w:val="00B62B55"/>
    <w:rsid w:val="00BB4410"/>
    <w:rsid w:val="00BE2185"/>
    <w:rsid w:val="00CC51F2"/>
    <w:rsid w:val="00D0197D"/>
    <w:rsid w:val="00D116B8"/>
    <w:rsid w:val="00DE1A80"/>
    <w:rsid w:val="00E20AA3"/>
    <w:rsid w:val="00E7757C"/>
    <w:rsid w:val="00F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E493B"/>
  <w15:docId w15:val="{D242E5C8-E3BF-411F-A124-DA6BF48E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303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303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B49F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07B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962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0977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1467238022">
          <w:marLeft w:val="112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0210-48F3-497A-BA18-560D4531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丽水遂昌县_办公室</dc:creator>
  <cp:keywords/>
  <dc:description/>
  <cp:lastModifiedBy>hd-v211</cp:lastModifiedBy>
  <cp:revision>27</cp:revision>
  <dcterms:created xsi:type="dcterms:W3CDTF">2019-12-24T08:08:00Z</dcterms:created>
  <dcterms:modified xsi:type="dcterms:W3CDTF">2020-06-29T00:27:00Z</dcterms:modified>
</cp:coreProperties>
</file>