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3" w:rsidRPr="00622FDA" w:rsidRDefault="00073FC3" w:rsidP="00073FC3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942217">
        <w:rPr>
          <w:rFonts w:ascii="小标宋" w:eastAsia="小标宋" w:hAnsi="宋体" w:hint="eastAsia"/>
          <w:b/>
          <w:bCs/>
          <w:sz w:val="32"/>
          <w:szCs w:val="32"/>
        </w:rPr>
        <w:t>成</w:t>
      </w:r>
      <w:proofErr w:type="gramStart"/>
      <w:r w:rsidR="00906537" w:rsidRPr="00942217">
        <w:rPr>
          <w:rFonts w:ascii="小标宋" w:eastAsia="小标宋" w:hAnsi="宋体" w:hint="eastAsia"/>
          <w:b/>
          <w:bCs/>
          <w:sz w:val="32"/>
          <w:szCs w:val="32"/>
        </w:rPr>
        <w:t>职</w:t>
      </w:r>
      <w:r w:rsidRPr="00942217">
        <w:rPr>
          <w:rFonts w:ascii="小标宋" w:eastAsia="小标宋" w:hAnsi="宋体" w:hint="eastAsia"/>
          <w:b/>
          <w:bCs/>
          <w:sz w:val="32"/>
          <w:szCs w:val="32"/>
        </w:rPr>
        <w:t>教科</w:t>
      </w:r>
      <w:proofErr w:type="gramEnd"/>
      <w:r w:rsidR="009E1D53">
        <w:rPr>
          <w:rFonts w:ascii="小标宋" w:eastAsia="小标宋" w:hint="eastAsia"/>
          <w:b/>
          <w:bCs/>
          <w:sz w:val="32"/>
          <w:szCs w:val="32"/>
        </w:rPr>
        <w:t>2020</w:t>
      </w:r>
      <w:r w:rsidRPr="00942217">
        <w:rPr>
          <w:rFonts w:ascii="小标宋" w:eastAsia="小标宋" w:hint="eastAsia"/>
          <w:b/>
          <w:bCs/>
          <w:sz w:val="32"/>
          <w:szCs w:val="32"/>
        </w:rPr>
        <w:t>年</w:t>
      </w:r>
      <w:r w:rsidR="00AF7591">
        <w:rPr>
          <w:rFonts w:ascii="小标宋" w:eastAsia="小标宋" w:hint="eastAsia"/>
          <w:b/>
          <w:bCs/>
          <w:sz w:val="32"/>
          <w:szCs w:val="32"/>
        </w:rPr>
        <w:t>5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</w:t>
      </w:r>
      <w:r w:rsidRPr="00942217">
        <w:rPr>
          <w:rFonts w:ascii="小标宋" w:eastAsia="小标宋" w:hint="eastAsia"/>
          <w:b/>
          <w:sz w:val="32"/>
          <w:szCs w:val="32"/>
        </w:rPr>
        <w:t>完成情况</w:t>
      </w:r>
      <w:r w:rsidRPr="00942217">
        <w:rPr>
          <w:rFonts w:ascii="小标宋" w:eastAsia="小标宋" w:hint="eastAsia"/>
          <w:b/>
          <w:bCs/>
          <w:sz w:val="32"/>
          <w:szCs w:val="32"/>
        </w:rPr>
        <w:t>和</w:t>
      </w:r>
      <w:r w:rsidR="00AF7591">
        <w:rPr>
          <w:rFonts w:ascii="小标宋" w:eastAsia="小标宋" w:hint="eastAsia"/>
          <w:b/>
          <w:bCs/>
          <w:sz w:val="32"/>
          <w:szCs w:val="32"/>
        </w:rPr>
        <w:t>6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月工作安排</w:t>
      </w:r>
    </w:p>
    <w:p w:rsidR="004F3702" w:rsidRDefault="004F3702" w:rsidP="005B074A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</w:p>
    <w:p w:rsidR="005B074A" w:rsidRDefault="005B074A" w:rsidP="005972D2">
      <w:pPr>
        <w:tabs>
          <w:tab w:val="center" w:pos="4153"/>
        </w:tabs>
        <w:spacing w:line="500" w:lineRule="exact"/>
        <w:ind w:firstLineChars="900" w:firstLine="2530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</w:t>
      </w:r>
      <w:r w:rsidR="009E1D53">
        <w:rPr>
          <w:rFonts w:ascii="黑体" w:eastAsia="黑体" w:hint="eastAsia"/>
          <w:b/>
          <w:bCs/>
          <w:sz w:val="28"/>
          <w:szCs w:val="28"/>
        </w:rPr>
        <w:t>2020</w:t>
      </w:r>
      <w:r w:rsidRPr="005B074A">
        <w:rPr>
          <w:rFonts w:ascii="黑体" w:eastAsia="黑体" w:hint="eastAsia"/>
          <w:b/>
          <w:bCs/>
          <w:sz w:val="28"/>
          <w:szCs w:val="28"/>
        </w:rPr>
        <w:t>年</w:t>
      </w:r>
      <w:r w:rsidR="00AF7591">
        <w:rPr>
          <w:rFonts w:ascii="黑体" w:eastAsia="黑体" w:hint="eastAsia"/>
          <w:b/>
          <w:bCs/>
          <w:sz w:val="28"/>
          <w:szCs w:val="28"/>
        </w:rPr>
        <w:t>5</w:t>
      </w:r>
      <w:r w:rsidRPr="005B074A">
        <w:rPr>
          <w:rFonts w:ascii="黑体" w:eastAsia="黑体" w:hint="eastAsia"/>
          <w:b/>
          <w:bCs/>
          <w:sz w:val="28"/>
          <w:szCs w:val="28"/>
        </w:rPr>
        <w:t>月份工作</w:t>
      </w:r>
      <w:r w:rsidRPr="005B074A">
        <w:rPr>
          <w:rFonts w:ascii="黑体" w:eastAsia="黑体" w:hint="eastAsia"/>
          <w:b/>
          <w:sz w:val="28"/>
          <w:szCs w:val="28"/>
        </w:rPr>
        <w:t>完成情况</w:t>
      </w:r>
    </w:p>
    <w:p w:rsidR="00AF7591" w:rsidRPr="00AF7591" w:rsidRDefault="00AF7591" w:rsidP="00AF7591">
      <w:pPr>
        <w:tabs>
          <w:tab w:val="center" w:pos="4153"/>
        </w:tabs>
        <w:spacing w:line="500" w:lineRule="exact"/>
        <w:ind w:leftChars="700" w:left="1470"/>
        <w:rPr>
          <w:rFonts w:ascii="仿宋" w:eastAsia="仿宋" w:hAnsi="仿宋" w:cs="宋体"/>
          <w:kern w:val="0"/>
          <w:szCs w:val="21"/>
        </w:rPr>
      </w:pPr>
      <w:r w:rsidRPr="00AF7591">
        <w:rPr>
          <w:rFonts w:ascii="仿宋" w:eastAsia="仿宋" w:hAnsi="仿宋" w:cs="宋体" w:hint="eastAsia"/>
          <w:kern w:val="0"/>
          <w:szCs w:val="21"/>
        </w:rPr>
        <w:t>1．召开中小学文化类校外培训机构复学核验部门联席会，按市</w:t>
      </w:r>
      <w:proofErr w:type="gramStart"/>
      <w:r w:rsidRPr="00AF7591">
        <w:rPr>
          <w:rFonts w:ascii="仿宋" w:eastAsia="仿宋" w:hAnsi="仿宋" w:cs="宋体" w:hint="eastAsia"/>
          <w:kern w:val="0"/>
          <w:szCs w:val="21"/>
        </w:rPr>
        <w:t>防疫办</w:t>
      </w:r>
      <w:proofErr w:type="gramEnd"/>
      <w:r w:rsidRPr="00AF7591">
        <w:rPr>
          <w:rFonts w:ascii="仿宋" w:eastAsia="仿宋" w:hAnsi="仿宋" w:cs="宋体" w:hint="eastAsia"/>
          <w:kern w:val="0"/>
          <w:szCs w:val="21"/>
        </w:rPr>
        <w:t>文件标准开展复学核验工作；</w:t>
      </w:r>
    </w:p>
    <w:p w:rsidR="00AF7591" w:rsidRPr="00AF7591" w:rsidRDefault="00AF7591" w:rsidP="00AF7591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 w:rsidRPr="00AF7591">
        <w:rPr>
          <w:rFonts w:ascii="仿宋" w:eastAsia="仿宋" w:hAnsi="仿宋" w:cs="宋体" w:hint="eastAsia"/>
          <w:kern w:val="0"/>
          <w:szCs w:val="21"/>
        </w:rPr>
        <w:t>2.对通过复学核验并正常开展线下教学的培训机构，开展防疫督查及教学督查工作；</w:t>
      </w:r>
    </w:p>
    <w:p w:rsidR="00AF7591" w:rsidRPr="00AF7591" w:rsidRDefault="00AF7591" w:rsidP="00AF7591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 w:rsidRPr="00AF7591">
        <w:rPr>
          <w:rFonts w:ascii="仿宋" w:eastAsia="仿宋" w:hAnsi="仿宋" w:cs="宋体" w:hint="eastAsia"/>
          <w:kern w:val="0"/>
          <w:szCs w:val="21"/>
        </w:rPr>
        <w:t>3.对新申办的校外培训机构，开展许可前现场核验工作；</w:t>
      </w:r>
    </w:p>
    <w:p w:rsidR="00AF7591" w:rsidRPr="00AF7591" w:rsidRDefault="00AF7591" w:rsidP="00AF7591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 w:rsidRPr="00AF7591">
        <w:rPr>
          <w:rFonts w:ascii="仿宋" w:eastAsia="仿宋" w:hAnsi="仿宋" w:cs="宋体" w:hint="eastAsia"/>
          <w:kern w:val="0"/>
          <w:szCs w:val="21"/>
        </w:rPr>
        <w:t>4.召开2020年中职招生工作会议；</w:t>
      </w:r>
    </w:p>
    <w:p w:rsidR="00AF7591" w:rsidRPr="00AF7591" w:rsidRDefault="00AF7591" w:rsidP="00AF7591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 w:rsidRPr="00AF7591">
        <w:rPr>
          <w:rFonts w:ascii="仿宋" w:eastAsia="仿宋" w:hAnsi="仿宋" w:cs="宋体" w:hint="eastAsia"/>
          <w:kern w:val="0"/>
          <w:szCs w:val="21"/>
        </w:rPr>
        <w:t>5.开展终身教育调查及十三五终身教育工作总结撰写工作；</w:t>
      </w:r>
    </w:p>
    <w:p w:rsidR="00AF7591" w:rsidRPr="00AF7591" w:rsidRDefault="00AF7591" w:rsidP="00AF7591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 w:rsidRPr="00AF7591">
        <w:rPr>
          <w:rFonts w:ascii="仿宋" w:eastAsia="仿宋" w:hAnsi="仿宋" w:cs="宋体" w:hint="eastAsia"/>
          <w:kern w:val="0"/>
          <w:szCs w:val="21"/>
        </w:rPr>
        <w:t>6.开展养老人才培养培训调查工作；</w:t>
      </w:r>
    </w:p>
    <w:p w:rsidR="00AF7591" w:rsidRPr="00AF7591" w:rsidRDefault="00AF7591" w:rsidP="00AF7591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 w:rsidRPr="00AF7591">
        <w:rPr>
          <w:rFonts w:ascii="仿宋" w:eastAsia="仿宋" w:hAnsi="仿宋" w:cs="宋体" w:hint="eastAsia"/>
          <w:kern w:val="0"/>
          <w:szCs w:val="21"/>
        </w:rPr>
        <w:t>7.进一步推进中职教</w:t>
      </w:r>
      <w:proofErr w:type="gramStart"/>
      <w:r w:rsidRPr="00AF7591">
        <w:rPr>
          <w:rFonts w:ascii="仿宋" w:eastAsia="仿宋" w:hAnsi="仿宋" w:cs="宋体" w:hint="eastAsia"/>
          <w:kern w:val="0"/>
          <w:szCs w:val="21"/>
        </w:rPr>
        <w:t>育质量</w:t>
      </w:r>
      <w:proofErr w:type="gramEnd"/>
      <w:r w:rsidRPr="00AF7591">
        <w:rPr>
          <w:rFonts w:ascii="仿宋" w:eastAsia="仿宋" w:hAnsi="仿宋" w:cs="宋体" w:hint="eastAsia"/>
          <w:kern w:val="0"/>
          <w:szCs w:val="21"/>
        </w:rPr>
        <w:t>提升行动项目申报工作；</w:t>
      </w:r>
    </w:p>
    <w:p w:rsidR="00AF7591" w:rsidRPr="00AF7591" w:rsidRDefault="00AF7591" w:rsidP="00AF7591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 w:rsidRPr="00AF7591">
        <w:rPr>
          <w:rFonts w:ascii="仿宋" w:eastAsia="仿宋" w:hAnsi="仿宋" w:cs="宋体" w:hint="eastAsia"/>
          <w:kern w:val="0"/>
          <w:szCs w:val="21"/>
        </w:rPr>
        <w:t>8.完成中职校专业设置规范管理网上申报及审核工作；</w:t>
      </w:r>
    </w:p>
    <w:p w:rsidR="00F6140E" w:rsidRPr="0033335F" w:rsidRDefault="00AF7591" w:rsidP="0033335F">
      <w:pPr>
        <w:tabs>
          <w:tab w:val="center" w:pos="4153"/>
        </w:tabs>
        <w:spacing w:line="500" w:lineRule="exact"/>
        <w:ind w:firstLineChars="700" w:firstLine="1470"/>
        <w:rPr>
          <w:rFonts w:ascii="黑体" w:eastAsia="黑体" w:hint="eastAsia"/>
          <w:b/>
          <w:sz w:val="28"/>
          <w:szCs w:val="28"/>
        </w:rPr>
      </w:pPr>
      <w:r w:rsidRPr="00AF7591">
        <w:rPr>
          <w:rFonts w:ascii="仿宋" w:eastAsia="仿宋" w:hAnsi="仿宋" w:cs="宋体" w:hint="eastAsia"/>
          <w:kern w:val="0"/>
          <w:szCs w:val="21"/>
        </w:rPr>
        <w:t>9.完成中职师范生定向培养计划申报及审批工作。</w:t>
      </w:r>
      <w:r w:rsidR="00B30AA7" w:rsidRPr="00B30AA7">
        <w:rPr>
          <w:rFonts w:ascii="仿宋" w:eastAsia="仿宋" w:hAnsi="仿宋" w:cs="宋体"/>
          <w:kern w:val="0"/>
          <w:szCs w:val="21"/>
        </w:rPr>
        <w:t xml:space="preserve">    </w:t>
      </w:r>
      <w:r w:rsidR="00130672" w:rsidRPr="00130672">
        <w:rPr>
          <w:rFonts w:ascii="仿宋" w:eastAsia="仿宋" w:hAnsi="仿宋" w:cs="宋体"/>
          <w:kern w:val="0"/>
          <w:szCs w:val="21"/>
        </w:rPr>
        <w:t xml:space="preserve">              </w:t>
      </w:r>
    </w:p>
    <w:p w:rsidR="00AF7591" w:rsidRDefault="005B074A" w:rsidP="00F6140E">
      <w:pPr>
        <w:spacing w:line="520" w:lineRule="exact"/>
        <w:ind w:firstLineChars="890" w:firstLine="2502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="00832AC3">
        <w:rPr>
          <w:rFonts w:ascii="黑体" w:eastAsia="黑体" w:hAnsi="黑体"/>
          <w:b/>
          <w:bCs/>
          <w:sz w:val="28"/>
          <w:szCs w:val="28"/>
        </w:rPr>
        <w:t>20</w:t>
      </w:r>
      <w:r w:rsidR="00832AC3">
        <w:rPr>
          <w:rFonts w:ascii="黑体" w:eastAsia="黑体" w:hAnsi="黑体" w:hint="eastAsia"/>
          <w:b/>
          <w:bCs/>
          <w:sz w:val="28"/>
          <w:szCs w:val="28"/>
        </w:rPr>
        <w:t>20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年</w:t>
      </w:r>
      <w:r w:rsidR="00AF7591">
        <w:rPr>
          <w:rFonts w:ascii="黑体" w:eastAsia="黑体" w:hAnsi="黑体" w:hint="eastAsia"/>
          <w:b/>
          <w:bCs/>
          <w:sz w:val="28"/>
          <w:szCs w:val="28"/>
        </w:rPr>
        <w:t>6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月份工作计划安排</w:t>
      </w:r>
    </w:p>
    <w:p w:rsidR="00AF7591" w:rsidRPr="00AF7591" w:rsidRDefault="00AF7591" w:rsidP="00FF7AC6">
      <w:pPr>
        <w:tabs>
          <w:tab w:val="center" w:pos="4153"/>
        </w:tabs>
        <w:spacing w:line="500" w:lineRule="exact"/>
        <w:ind w:leftChars="750" w:left="1575" w:right="420"/>
        <w:jc w:val="left"/>
        <w:rPr>
          <w:rFonts w:ascii="仿宋" w:eastAsia="仿宋" w:hAnsi="仿宋" w:cs="宋体"/>
          <w:kern w:val="0"/>
          <w:szCs w:val="21"/>
        </w:rPr>
      </w:pPr>
      <w:r w:rsidRPr="00AF7591">
        <w:rPr>
          <w:rFonts w:ascii="仿宋" w:eastAsia="仿宋" w:hAnsi="仿宋" w:cs="宋体" w:hint="eastAsia"/>
          <w:kern w:val="0"/>
          <w:szCs w:val="21"/>
        </w:rPr>
        <w:t>1．</w:t>
      </w:r>
      <w:r w:rsidR="00FF7AC6">
        <w:rPr>
          <w:rFonts w:ascii="仿宋" w:eastAsia="仿宋" w:hAnsi="仿宋" w:cs="宋体" w:hint="eastAsia"/>
          <w:kern w:val="0"/>
          <w:szCs w:val="21"/>
        </w:rPr>
        <w:t>开展“我为遂昌立一功”“我为遂昌找一短”科室及个人相关工作；</w:t>
      </w:r>
    </w:p>
    <w:p w:rsidR="00714D23" w:rsidRDefault="00AF7591" w:rsidP="00FF7AC6">
      <w:pPr>
        <w:tabs>
          <w:tab w:val="center" w:pos="4153"/>
        </w:tabs>
        <w:spacing w:line="500" w:lineRule="exact"/>
        <w:ind w:leftChars="750" w:left="1575" w:right="420"/>
        <w:jc w:val="left"/>
        <w:rPr>
          <w:rFonts w:ascii="仿宋" w:eastAsia="仿宋" w:hAnsi="仿宋" w:cs="宋体"/>
          <w:kern w:val="0"/>
          <w:szCs w:val="21"/>
        </w:rPr>
      </w:pPr>
      <w:r w:rsidRPr="00AF7591">
        <w:rPr>
          <w:rFonts w:ascii="仿宋" w:eastAsia="仿宋" w:hAnsi="仿宋" w:cs="宋体" w:hint="eastAsia"/>
          <w:kern w:val="0"/>
          <w:szCs w:val="21"/>
        </w:rPr>
        <w:t>2.</w:t>
      </w:r>
      <w:r w:rsidR="00C960E9">
        <w:rPr>
          <w:rFonts w:ascii="仿宋" w:eastAsia="仿宋" w:hAnsi="仿宋" w:cs="宋体" w:hint="eastAsia"/>
          <w:kern w:val="0"/>
          <w:szCs w:val="21"/>
        </w:rPr>
        <w:t>完成省政协副主席调研我县服务领域工程材料撰写工作；</w:t>
      </w:r>
    </w:p>
    <w:p w:rsidR="00C960E9" w:rsidRDefault="00C960E9" w:rsidP="00FF7AC6">
      <w:pPr>
        <w:tabs>
          <w:tab w:val="center" w:pos="4153"/>
        </w:tabs>
        <w:spacing w:line="500" w:lineRule="exact"/>
        <w:ind w:leftChars="750" w:left="1575" w:right="420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</w:t>
      </w:r>
      <w:r w:rsidR="005C2265">
        <w:rPr>
          <w:rFonts w:ascii="仿宋" w:eastAsia="仿宋" w:hAnsi="仿宋" w:cs="宋体" w:hint="eastAsia"/>
          <w:kern w:val="0"/>
          <w:szCs w:val="21"/>
        </w:rPr>
        <w:t>完成</w:t>
      </w:r>
      <w:proofErr w:type="gramStart"/>
      <w:r w:rsidR="005C2265">
        <w:rPr>
          <w:rFonts w:ascii="仿宋" w:eastAsia="仿宋" w:hAnsi="仿宋" w:cs="宋体" w:hint="eastAsia"/>
          <w:kern w:val="0"/>
          <w:szCs w:val="21"/>
        </w:rPr>
        <w:t>省市民</w:t>
      </w:r>
      <w:proofErr w:type="gramEnd"/>
      <w:r w:rsidR="005C2265">
        <w:rPr>
          <w:rFonts w:ascii="仿宋" w:eastAsia="仿宋" w:hAnsi="仿宋" w:cs="宋体" w:hint="eastAsia"/>
          <w:kern w:val="0"/>
          <w:szCs w:val="21"/>
        </w:rPr>
        <w:t>终身学习体验基地创建申报工作；</w:t>
      </w:r>
    </w:p>
    <w:p w:rsidR="005C2265" w:rsidRDefault="005C2265" w:rsidP="00FF7AC6">
      <w:pPr>
        <w:tabs>
          <w:tab w:val="center" w:pos="4153"/>
        </w:tabs>
        <w:spacing w:line="500" w:lineRule="exact"/>
        <w:ind w:leftChars="750" w:left="1575" w:right="420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4.完成中职“三名工程”宣传材料收集整理上报工作；</w:t>
      </w:r>
    </w:p>
    <w:p w:rsidR="005C2265" w:rsidRDefault="005C2265" w:rsidP="00FF7AC6">
      <w:pPr>
        <w:tabs>
          <w:tab w:val="center" w:pos="4153"/>
        </w:tabs>
        <w:spacing w:line="500" w:lineRule="exact"/>
        <w:ind w:leftChars="750" w:left="1575" w:right="420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5.对接落实通江县20名贫困中职学生来我县学习、就业等相关工作；</w:t>
      </w:r>
    </w:p>
    <w:p w:rsidR="008977BD" w:rsidRDefault="008977BD" w:rsidP="00FF7AC6">
      <w:pPr>
        <w:tabs>
          <w:tab w:val="center" w:pos="4153"/>
        </w:tabs>
        <w:spacing w:line="500" w:lineRule="exact"/>
        <w:ind w:leftChars="750" w:left="1575" w:right="420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</w:t>
      </w:r>
      <w:r w:rsidR="00986F4C">
        <w:rPr>
          <w:rFonts w:ascii="仿宋" w:eastAsia="仿宋" w:hAnsi="仿宋" w:cs="宋体" w:hint="eastAsia"/>
          <w:kern w:val="0"/>
          <w:szCs w:val="21"/>
        </w:rPr>
        <w:t>开展政协委员提案答复工作；</w:t>
      </w:r>
    </w:p>
    <w:p w:rsidR="00986F4C" w:rsidRDefault="0080111E" w:rsidP="00FF7AC6">
      <w:pPr>
        <w:tabs>
          <w:tab w:val="center" w:pos="4153"/>
        </w:tabs>
        <w:spacing w:line="500" w:lineRule="exact"/>
        <w:ind w:leftChars="750" w:left="1575" w:right="420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</w:t>
      </w:r>
      <w:r w:rsidR="00F6140E">
        <w:rPr>
          <w:rFonts w:ascii="仿宋" w:eastAsia="仿宋" w:hAnsi="仿宋" w:cs="宋体" w:hint="eastAsia"/>
          <w:kern w:val="0"/>
          <w:szCs w:val="21"/>
        </w:rPr>
        <w:t>完成中职教</w:t>
      </w:r>
      <w:proofErr w:type="gramStart"/>
      <w:r w:rsidR="00F6140E">
        <w:rPr>
          <w:rFonts w:ascii="仿宋" w:eastAsia="仿宋" w:hAnsi="仿宋" w:cs="宋体" w:hint="eastAsia"/>
          <w:kern w:val="0"/>
          <w:szCs w:val="21"/>
        </w:rPr>
        <w:t>育质量</w:t>
      </w:r>
      <w:proofErr w:type="gramEnd"/>
      <w:r w:rsidR="00F6140E">
        <w:rPr>
          <w:rFonts w:ascii="仿宋" w:eastAsia="仿宋" w:hAnsi="仿宋" w:cs="宋体" w:hint="eastAsia"/>
          <w:kern w:val="0"/>
          <w:szCs w:val="21"/>
        </w:rPr>
        <w:t>提升行动项目申报</w:t>
      </w:r>
      <w:r>
        <w:rPr>
          <w:rFonts w:ascii="仿宋" w:eastAsia="仿宋" w:hAnsi="仿宋" w:cs="宋体" w:hint="eastAsia"/>
          <w:kern w:val="0"/>
          <w:szCs w:val="21"/>
        </w:rPr>
        <w:t>工作；</w:t>
      </w:r>
    </w:p>
    <w:p w:rsidR="0080111E" w:rsidRDefault="0080111E" w:rsidP="00FF7AC6">
      <w:pPr>
        <w:tabs>
          <w:tab w:val="center" w:pos="4153"/>
        </w:tabs>
        <w:spacing w:line="500" w:lineRule="exact"/>
        <w:ind w:leftChars="750" w:left="1575" w:right="420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8.</w:t>
      </w:r>
      <w:r w:rsidR="001A65A4">
        <w:rPr>
          <w:rFonts w:ascii="仿宋" w:eastAsia="仿宋" w:hAnsi="仿宋" w:cs="宋体" w:hint="eastAsia"/>
          <w:kern w:val="0"/>
          <w:szCs w:val="21"/>
        </w:rPr>
        <w:t>完成第二季度职业技能培训数据统计上报工作；</w:t>
      </w:r>
    </w:p>
    <w:p w:rsidR="001A65A4" w:rsidRDefault="001A65A4" w:rsidP="00FF7AC6">
      <w:pPr>
        <w:tabs>
          <w:tab w:val="center" w:pos="4153"/>
        </w:tabs>
        <w:spacing w:line="500" w:lineRule="exact"/>
        <w:ind w:leftChars="750" w:left="1575" w:right="420"/>
        <w:jc w:val="left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9.</w:t>
      </w:r>
      <w:r w:rsidR="00F6140E">
        <w:rPr>
          <w:rFonts w:ascii="仿宋" w:eastAsia="仿宋" w:hAnsi="仿宋" w:cs="宋体" w:hint="eastAsia"/>
          <w:kern w:val="0"/>
          <w:szCs w:val="21"/>
        </w:rPr>
        <w:t>全面开展中职招生工作；</w:t>
      </w:r>
    </w:p>
    <w:p w:rsidR="00F6140E" w:rsidRPr="0080111E" w:rsidRDefault="0033335F" w:rsidP="00FF7AC6">
      <w:pPr>
        <w:tabs>
          <w:tab w:val="center" w:pos="4153"/>
        </w:tabs>
        <w:spacing w:line="500" w:lineRule="exact"/>
        <w:ind w:leftChars="750" w:left="1575" w:right="420"/>
        <w:jc w:val="left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10.</w:t>
      </w:r>
      <w:bookmarkStart w:id="0" w:name="_GoBack"/>
      <w:bookmarkEnd w:id="0"/>
      <w:r w:rsidR="00F6140E">
        <w:rPr>
          <w:rFonts w:ascii="仿宋" w:eastAsia="仿宋" w:hAnsi="仿宋" w:cs="宋体" w:hint="eastAsia"/>
          <w:kern w:val="0"/>
          <w:szCs w:val="21"/>
        </w:rPr>
        <w:t>开展</w:t>
      </w:r>
      <w:r w:rsidR="00CE721F">
        <w:rPr>
          <w:rFonts w:ascii="仿宋" w:eastAsia="仿宋" w:hAnsi="仿宋" w:cs="宋体" w:hint="eastAsia"/>
          <w:kern w:val="0"/>
          <w:szCs w:val="21"/>
        </w:rPr>
        <w:t>人大代表、政协委员建议、提案答复工作。</w:t>
      </w:r>
    </w:p>
    <w:p w:rsidR="001A65A4" w:rsidRDefault="00714D23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</w:t>
      </w:r>
      <w:r w:rsidR="00832AC3">
        <w:rPr>
          <w:rFonts w:ascii="仿宋" w:eastAsia="仿宋" w:hAnsi="仿宋" w:cs="宋体" w:hint="eastAsia"/>
          <w:kern w:val="0"/>
          <w:szCs w:val="21"/>
        </w:rPr>
        <w:t xml:space="preserve">           </w:t>
      </w:r>
    </w:p>
    <w:p w:rsidR="00906537" w:rsidRDefault="0033335F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</w:t>
      </w:r>
      <w:r w:rsidR="00906537">
        <w:rPr>
          <w:rFonts w:ascii="仿宋" w:eastAsia="仿宋" w:hAnsi="仿宋" w:cs="宋体" w:hint="eastAsia"/>
          <w:kern w:val="0"/>
          <w:szCs w:val="21"/>
        </w:rPr>
        <w:t>成职教科</w:t>
      </w:r>
    </w:p>
    <w:p w:rsidR="00746EB7" w:rsidRPr="002507E2" w:rsidRDefault="001A65A4" w:rsidP="001A65A4">
      <w:pPr>
        <w:tabs>
          <w:tab w:val="center" w:pos="4153"/>
        </w:tabs>
        <w:wordWrap w:val="0"/>
        <w:spacing w:line="500" w:lineRule="exact"/>
        <w:ind w:right="420" w:firstLineChars="750" w:firstLine="1575"/>
        <w:jc w:val="center"/>
        <w:rPr>
          <w:rFonts w:ascii="黑体" w:eastAsia="黑体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</w:t>
      </w:r>
      <w:r w:rsidR="0033335F">
        <w:rPr>
          <w:rFonts w:ascii="仿宋" w:eastAsia="仿宋" w:hAnsi="仿宋" w:cs="宋体" w:hint="eastAsia"/>
          <w:kern w:val="0"/>
          <w:szCs w:val="21"/>
        </w:rPr>
        <w:t xml:space="preserve">                              </w:t>
      </w:r>
      <w:r w:rsidR="00832AC3">
        <w:rPr>
          <w:rFonts w:ascii="仿宋" w:eastAsia="仿宋" w:hAnsi="仿宋" w:cs="宋体" w:hint="eastAsia"/>
          <w:kern w:val="0"/>
          <w:szCs w:val="21"/>
        </w:rPr>
        <w:t>2020</w:t>
      </w:r>
      <w:r w:rsidR="00906537">
        <w:rPr>
          <w:rFonts w:ascii="仿宋" w:eastAsia="仿宋" w:hAnsi="仿宋" w:cs="宋体" w:hint="eastAsia"/>
          <w:kern w:val="0"/>
          <w:szCs w:val="21"/>
        </w:rPr>
        <w:t>年</w:t>
      </w:r>
      <w:r w:rsidR="00AF7591">
        <w:rPr>
          <w:rFonts w:ascii="仿宋" w:eastAsia="仿宋" w:hAnsi="仿宋" w:cs="宋体" w:hint="eastAsia"/>
          <w:kern w:val="0"/>
          <w:szCs w:val="21"/>
        </w:rPr>
        <w:t>6</w:t>
      </w:r>
      <w:r w:rsidR="00906537">
        <w:rPr>
          <w:rFonts w:ascii="仿宋" w:eastAsia="仿宋" w:hAnsi="仿宋" w:cs="宋体" w:hint="eastAsia"/>
          <w:kern w:val="0"/>
          <w:szCs w:val="21"/>
        </w:rPr>
        <w:t>月</w:t>
      </w:r>
      <w:r w:rsidR="00AF7591">
        <w:rPr>
          <w:rFonts w:ascii="仿宋" w:eastAsia="仿宋" w:hAnsi="仿宋" w:cs="宋体" w:hint="eastAsia"/>
          <w:kern w:val="0"/>
          <w:szCs w:val="21"/>
        </w:rPr>
        <w:t>3</w:t>
      </w:r>
      <w:r w:rsidR="00906537">
        <w:rPr>
          <w:rFonts w:ascii="仿宋" w:eastAsia="仿宋" w:hAnsi="仿宋" w:cs="宋体" w:hint="eastAsia"/>
          <w:kern w:val="0"/>
          <w:szCs w:val="21"/>
        </w:rPr>
        <w:t>日</w:t>
      </w:r>
    </w:p>
    <w:sectPr w:rsidR="00746EB7" w:rsidRPr="002507E2" w:rsidSect="00832AC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43" w:rsidRDefault="008D3543" w:rsidP="00A23AEC">
      <w:r>
        <w:separator/>
      </w:r>
    </w:p>
  </w:endnote>
  <w:endnote w:type="continuationSeparator" w:id="0">
    <w:p w:rsidR="008D3543" w:rsidRDefault="008D3543" w:rsidP="00A2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43" w:rsidRDefault="008D3543" w:rsidP="00A23AEC">
      <w:r>
        <w:separator/>
      </w:r>
    </w:p>
  </w:footnote>
  <w:footnote w:type="continuationSeparator" w:id="0">
    <w:p w:rsidR="008D3543" w:rsidRDefault="008D3543" w:rsidP="00A2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C3"/>
    <w:rsid w:val="00004F48"/>
    <w:rsid w:val="000557DD"/>
    <w:rsid w:val="00064345"/>
    <w:rsid w:val="00073FC3"/>
    <w:rsid w:val="000774C4"/>
    <w:rsid w:val="00094EA8"/>
    <w:rsid w:val="00096BC2"/>
    <w:rsid w:val="00097373"/>
    <w:rsid w:val="000A7156"/>
    <w:rsid w:val="000B4F8D"/>
    <w:rsid w:val="000D48B7"/>
    <w:rsid w:val="000E21AE"/>
    <w:rsid w:val="000F6FBD"/>
    <w:rsid w:val="00110139"/>
    <w:rsid w:val="001262A9"/>
    <w:rsid w:val="00130672"/>
    <w:rsid w:val="00134527"/>
    <w:rsid w:val="00167919"/>
    <w:rsid w:val="0018546A"/>
    <w:rsid w:val="00195A60"/>
    <w:rsid w:val="001A65A4"/>
    <w:rsid w:val="001B0A0F"/>
    <w:rsid w:val="001E0D73"/>
    <w:rsid w:val="001E1C51"/>
    <w:rsid w:val="001E1C54"/>
    <w:rsid w:val="001F2284"/>
    <w:rsid w:val="001F31FC"/>
    <w:rsid w:val="001F634C"/>
    <w:rsid w:val="002012FC"/>
    <w:rsid w:val="0021587F"/>
    <w:rsid w:val="002507E2"/>
    <w:rsid w:val="00262DDE"/>
    <w:rsid w:val="0027631F"/>
    <w:rsid w:val="0027738A"/>
    <w:rsid w:val="00287D3B"/>
    <w:rsid w:val="00292AD8"/>
    <w:rsid w:val="002A790B"/>
    <w:rsid w:val="002D13A3"/>
    <w:rsid w:val="002E2B6B"/>
    <w:rsid w:val="00301C27"/>
    <w:rsid w:val="00317683"/>
    <w:rsid w:val="0033335F"/>
    <w:rsid w:val="00351D05"/>
    <w:rsid w:val="003527A8"/>
    <w:rsid w:val="00375CC5"/>
    <w:rsid w:val="003914EB"/>
    <w:rsid w:val="003974B9"/>
    <w:rsid w:val="003C780C"/>
    <w:rsid w:val="003D52AC"/>
    <w:rsid w:val="003E6D1C"/>
    <w:rsid w:val="003F515C"/>
    <w:rsid w:val="0041397D"/>
    <w:rsid w:val="004264F0"/>
    <w:rsid w:val="00443917"/>
    <w:rsid w:val="0047368F"/>
    <w:rsid w:val="00477D5B"/>
    <w:rsid w:val="004859D9"/>
    <w:rsid w:val="004A27E7"/>
    <w:rsid w:val="004B1715"/>
    <w:rsid w:val="004C7BF8"/>
    <w:rsid w:val="004D49F6"/>
    <w:rsid w:val="004D6B71"/>
    <w:rsid w:val="004E5C93"/>
    <w:rsid w:val="004F3702"/>
    <w:rsid w:val="00524D70"/>
    <w:rsid w:val="00534B08"/>
    <w:rsid w:val="00544FC0"/>
    <w:rsid w:val="00574CBA"/>
    <w:rsid w:val="005972D2"/>
    <w:rsid w:val="005B074A"/>
    <w:rsid w:val="005C0023"/>
    <w:rsid w:val="005C2265"/>
    <w:rsid w:val="005C7EDE"/>
    <w:rsid w:val="006070A1"/>
    <w:rsid w:val="00652DFA"/>
    <w:rsid w:val="006541A5"/>
    <w:rsid w:val="00692AE2"/>
    <w:rsid w:val="006C50DA"/>
    <w:rsid w:val="006D1607"/>
    <w:rsid w:val="006F0DD8"/>
    <w:rsid w:val="006F198D"/>
    <w:rsid w:val="006F40FB"/>
    <w:rsid w:val="007043E4"/>
    <w:rsid w:val="007102B9"/>
    <w:rsid w:val="00714D23"/>
    <w:rsid w:val="00721637"/>
    <w:rsid w:val="007316A7"/>
    <w:rsid w:val="00746EB7"/>
    <w:rsid w:val="007528C4"/>
    <w:rsid w:val="00770A8B"/>
    <w:rsid w:val="007978BA"/>
    <w:rsid w:val="007A2F49"/>
    <w:rsid w:val="007E0071"/>
    <w:rsid w:val="007E0F65"/>
    <w:rsid w:val="007E1BC7"/>
    <w:rsid w:val="007F4131"/>
    <w:rsid w:val="0080111E"/>
    <w:rsid w:val="00812423"/>
    <w:rsid w:val="008138BB"/>
    <w:rsid w:val="008325C0"/>
    <w:rsid w:val="00832AC3"/>
    <w:rsid w:val="008340D3"/>
    <w:rsid w:val="00857E7E"/>
    <w:rsid w:val="00862BEF"/>
    <w:rsid w:val="008906B3"/>
    <w:rsid w:val="008977BD"/>
    <w:rsid w:val="008A6411"/>
    <w:rsid w:val="008D0FF2"/>
    <w:rsid w:val="008D3543"/>
    <w:rsid w:val="008D7F18"/>
    <w:rsid w:val="008E048D"/>
    <w:rsid w:val="00906537"/>
    <w:rsid w:val="00923791"/>
    <w:rsid w:val="009603D3"/>
    <w:rsid w:val="00983835"/>
    <w:rsid w:val="00986F4C"/>
    <w:rsid w:val="009A0679"/>
    <w:rsid w:val="009B1CCF"/>
    <w:rsid w:val="009D5266"/>
    <w:rsid w:val="009E1D53"/>
    <w:rsid w:val="00A20BF2"/>
    <w:rsid w:val="00A23AEC"/>
    <w:rsid w:val="00A37E84"/>
    <w:rsid w:val="00AB1F6B"/>
    <w:rsid w:val="00AF7591"/>
    <w:rsid w:val="00B00F62"/>
    <w:rsid w:val="00B043CF"/>
    <w:rsid w:val="00B05493"/>
    <w:rsid w:val="00B243C9"/>
    <w:rsid w:val="00B300CB"/>
    <w:rsid w:val="00B30AA7"/>
    <w:rsid w:val="00B95DF2"/>
    <w:rsid w:val="00B96132"/>
    <w:rsid w:val="00BB1823"/>
    <w:rsid w:val="00BD4227"/>
    <w:rsid w:val="00BE2C4D"/>
    <w:rsid w:val="00BF122B"/>
    <w:rsid w:val="00BF6E61"/>
    <w:rsid w:val="00C06AAD"/>
    <w:rsid w:val="00C17C05"/>
    <w:rsid w:val="00C20B3E"/>
    <w:rsid w:val="00C26637"/>
    <w:rsid w:val="00C60A49"/>
    <w:rsid w:val="00C75C8C"/>
    <w:rsid w:val="00C83D32"/>
    <w:rsid w:val="00C9102E"/>
    <w:rsid w:val="00C960E9"/>
    <w:rsid w:val="00CB3900"/>
    <w:rsid w:val="00CB50CB"/>
    <w:rsid w:val="00CE39D6"/>
    <w:rsid w:val="00CE721F"/>
    <w:rsid w:val="00CF1119"/>
    <w:rsid w:val="00D03838"/>
    <w:rsid w:val="00D052CB"/>
    <w:rsid w:val="00D16DCC"/>
    <w:rsid w:val="00DA223C"/>
    <w:rsid w:val="00DB1B1A"/>
    <w:rsid w:val="00DC3980"/>
    <w:rsid w:val="00DC55B2"/>
    <w:rsid w:val="00DF76CC"/>
    <w:rsid w:val="00E10F57"/>
    <w:rsid w:val="00E367DA"/>
    <w:rsid w:val="00E81404"/>
    <w:rsid w:val="00E91345"/>
    <w:rsid w:val="00E95DD8"/>
    <w:rsid w:val="00E979C6"/>
    <w:rsid w:val="00EA050B"/>
    <w:rsid w:val="00EC445E"/>
    <w:rsid w:val="00EC6F51"/>
    <w:rsid w:val="00ED7FA2"/>
    <w:rsid w:val="00EE7D95"/>
    <w:rsid w:val="00F26E0A"/>
    <w:rsid w:val="00F35443"/>
    <w:rsid w:val="00F51FD1"/>
    <w:rsid w:val="00F6057E"/>
    <w:rsid w:val="00F6140E"/>
    <w:rsid w:val="00F77798"/>
    <w:rsid w:val="00FB6F35"/>
    <w:rsid w:val="00FC470B"/>
    <w:rsid w:val="00FC6B2F"/>
    <w:rsid w:val="00FD360E"/>
    <w:rsid w:val="00FD4DD7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2D82-FE8B-4EAD-8989-415129FCA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HD-vv78</dc:creator>
  <cp:lastModifiedBy>HD-vv78</cp:lastModifiedBy>
  <cp:revision>13</cp:revision>
  <dcterms:created xsi:type="dcterms:W3CDTF">2020-06-03T08:55:00Z</dcterms:created>
  <dcterms:modified xsi:type="dcterms:W3CDTF">2020-06-04T01:55:00Z</dcterms:modified>
</cp:coreProperties>
</file>