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24" w:rsidRPr="00D07B10" w:rsidRDefault="00481424" w:rsidP="00481424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仿宋" w:cs="宋体"/>
          <w:kern w:val="0"/>
          <w:sz w:val="44"/>
          <w:szCs w:val="44"/>
        </w:rPr>
      </w:pPr>
      <w:r w:rsidRPr="00D07B10">
        <w:rPr>
          <w:rFonts w:ascii="方正小标宋简体" w:eastAsia="方正小标宋简体" w:hAnsi="仿宋" w:cs="宋体" w:hint="eastAsia"/>
          <w:kern w:val="0"/>
          <w:sz w:val="44"/>
          <w:szCs w:val="44"/>
        </w:rPr>
        <w:t>丽水市教育局关于</w:t>
      </w:r>
    </w:p>
    <w:p w:rsidR="00481424" w:rsidRPr="00D07B10" w:rsidRDefault="00481424" w:rsidP="00481424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仿宋" w:cs="宋体"/>
          <w:kern w:val="0"/>
          <w:sz w:val="44"/>
          <w:szCs w:val="44"/>
        </w:rPr>
      </w:pPr>
      <w:r w:rsidRPr="00D07B10">
        <w:rPr>
          <w:rFonts w:ascii="方正小标宋简体" w:eastAsia="方正小标宋简体" w:hAnsi="仿宋" w:cs="宋体" w:hint="eastAsia"/>
          <w:kern w:val="0"/>
          <w:sz w:val="44"/>
          <w:szCs w:val="44"/>
        </w:rPr>
        <w:t xml:space="preserve"> 组织弘扬</w:t>
      </w:r>
      <w:proofErr w:type="gramStart"/>
      <w:r w:rsidRPr="00D07B10">
        <w:rPr>
          <w:rFonts w:ascii="方正小标宋简体" w:eastAsia="方正小标宋简体" w:hAnsi="仿宋" w:cs="宋体" w:hint="eastAsia"/>
          <w:kern w:val="0"/>
          <w:sz w:val="44"/>
          <w:szCs w:val="44"/>
        </w:rPr>
        <w:t>践行</w:t>
      </w:r>
      <w:proofErr w:type="gramEnd"/>
      <w:r w:rsidRPr="00D07B10">
        <w:rPr>
          <w:rFonts w:ascii="方正小标宋简体" w:eastAsia="方正小标宋简体" w:hAnsi="仿宋" w:cs="宋体" w:hint="eastAsia"/>
          <w:kern w:val="0"/>
          <w:sz w:val="44"/>
          <w:szCs w:val="44"/>
        </w:rPr>
        <w:t>“浙西南革命精神”</w:t>
      </w:r>
    </w:p>
    <w:p w:rsidR="00481424" w:rsidRPr="00D07B10" w:rsidRDefault="00481424" w:rsidP="00481424">
      <w:pPr>
        <w:adjustRightInd w:val="0"/>
        <w:snapToGrid w:val="0"/>
        <w:spacing w:line="660" w:lineRule="exact"/>
        <w:jc w:val="center"/>
        <w:rPr>
          <w:rFonts w:ascii="方正小标宋简体" w:eastAsia="方正小标宋简体" w:hAnsi="仿宋" w:cs="宋体"/>
          <w:kern w:val="0"/>
          <w:sz w:val="44"/>
          <w:szCs w:val="44"/>
        </w:rPr>
      </w:pPr>
      <w:r w:rsidRPr="00D07B10">
        <w:rPr>
          <w:rFonts w:ascii="方正小标宋简体" w:eastAsia="方正小标宋简体" w:hAnsi="仿宋" w:cs="宋体" w:hint="eastAsia"/>
          <w:kern w:val="0"/>
          <w:sz w:val="44"/>
          <w:szCs w:val="44"/>
        </w:rPr>
        <w:t>暨第九届中小学“绿谷之秋</w:t>
      </w:r>
      <w:r w:rsidRPr="00D07B10">
        <w:rPr>
          <w:rFonts w:ascii="方正小标宋简体" w:eastAsia="宋体" w:hAnsi="宋体" w:cs="宋体" w:hint="eastAsia"/>
          <w:kern w:val="0"/>
          <w:sz w:val="44"/>
          <w:szCs w:val="44"/>
        </w:rPr>
        <w:t>•</w:t>
      </w:r>
      <w:r w:rsidRPr="00D07B10">
        <w:rPr>
          <w:rFonts w:ascii="方正小标宋简体" w:eastAsia="方正小标宋简体" w:hAnsi="仿宋" w:cs="宋体" w:hint="eastAsia"/>
          <w:kern w:val="0"/>
          <w:sz w:val="44"/>
          <w:szCs w:val="44"/>
        </w:rPr>
        <w:t>美术”比赛的通知</w:t>
      </w:r>
    </w:p>
    <w:p w:rsidR="00481424" w:rsidRPr="00961DE8" w:rsidRDefault="00481424" w:rsidP="00481424">
      <w:pPr>
        <w:adjustRightInd w:val="0"/>
        <w:snapToGrid w:val="0"/>
        <w:spacing w:line="600" w:lineRule="exact"/>
        <w:jc w:val="left"/>
        <w:rPr>
          <w:rFonts w:hAnsi="仿宋" w:cs="宋体"/>
          <w:color w:val="000000" w:themeColor="text1"/>
          <w:kern w:val="0"/>
        </w:rPr>
      </w:pPr>
      <w:r w:rsidRPr="00961DE8">
        <w:rPr>
          <w:rFonts w:hAnsi="仿宋" w:cs="宋体" w:hint="eastAsia"/>
          <w:color w:val="000000" w:themeColor="text1"/>
          <w:kern w:val="0"/>
        </w:rPr>
        <w:t>各县（市、区）教育局，市直属学校：</w:t>
      </w:r>
    </w:p>
    <w:p w:rsidR="00481424" w:rsidRPr="00961DE8" w:rsidRDefault="00481424" w:rsidP="00481424">
      <w:pPr>
        <w:adjustRightInd w:val="0"/>
        <w:snapToGrid w:val="0"/>
        <w:spacing w:line="600" w:lineRule="exact"/>
        <w:ind w:firstLineChars="200" w:firstLine="640"/>
        <w:jc w:val="left"/>
        <w:rPr>
          <w:color w:val="000000" w:themeColor="text1"/>
        </w:rPr>
      </w:pPr>
      <w:r w:rsidRPr="00961DE8">
        <w:rPr>
          <w:rFonts w:hint="eastAsia"/>
          <w:color w:val="000000" w:themeColor="text1"/>
        </w:rPr>
        <w:t>为全面贯彻落实党的教育方针，弘扬</w:t>
      </w:r>
      <w:proofErr w:type="gramStart"/>
      <w:r w:rsidRPr="00961DE8">
        <w:rPr>
          <w:rFonts w:hint="eastAsia"/>
          <w:color w:val="000000" w:themeColor="text1"/>
        </w:rPr>
        <w:t>践行</w:t>
      </w:r>
      <w:proofErr w:type="gramEnd"/>
      <w:r w:rsidRPr="00961DE8">
        <w:rPr>
          <w:rFonts w:hint="eastAsia"/>
          <w:color w:val="000000" w:themeColor="text1"/>
        </w:rPr>
        <w:t>“</w:t>
      </w:r>
      <w:r w:rsidRPr="00961DE8">
        <w:rPr>
          <w:rFonts w:hAnsi="仿宋" w:hint="eastAsia"/>
          <w:color w:val="000000" w:themeColor="text1"/>
          <w:kern w:val="0"/>
        </w:rPr>
        <w:t>浙西南革命精神”，</w:t>
      </w:r>
      <w:r w:rsidRPr="00961DE8">
        <w:rPr>
          <w:rFonts w:hint="eastAsia"/>
          <w:color w:val="000000" w:themeColor="text1"/>
        </w:rPr>
        <w:t>进一步推动学校艺术教育的改革与发展，根据《国务院办公厅关于全面加强和改进学校美育工作的意见》（国办发〔2015〕71号）</w:t>
      </w:r>
      <w:r w:rsidRPr="00961DE8">
        <w:rPr>
          <w:rFonts w:hAnsi="仿宋" w:hint="eastAsia"/>
          <w:color w:val="000000" w:themeColor="text1"/>
          <w:kern w:val="0"/>
        </w:rPr>
        <w:t>、</w:t>
      </w:r>
      <w:r w:rsidRPr="00961DE8">
        <w:rPr>
          <w:rFonts w:hint="eastAsia"/>
          <w:color w:val="000000" w:themeColor="text1"/>
        </w:rPr>
        <w:t>《浙江省教育厅办公室 浙江省文化和旅游厅办公室 共青团浙江省委办公室关于印发2019年浙江省学生艺术节活动方案的通知》（</w:t>
      </w:r>
      <w:proofErr w:type="gramStart"/>
      <w:r w:rsidRPr="00961DE8">
        <w:rPr>
          <w:rFonts w:hint="eastAsia"/>
          <w:color w:val="000000" w:themeColor="text1"/>
        </w:rPr>
        <w:t>浙教办体</w:t>
      </w:r>
      <w:proofErr w:type="gramEnd"/>
      <w:r w:rsidRPr="00961DE8">
        <w:rPr>
          <w:rFonts w:hint="eastAsia"/>
          <w:color w:val="000000" w:themeColor="text1"/>
        </w:rPr>
        <w:t>〔2019〕17号）</w:t>
      </w:r>
      <w:r w:rsidRPr="00961DE8">
        <w:rPr>
          <w:rFonts w:hAnsi="仿宋" w:hint="eastAsia"/>
          <w:color w:val="000000" w:themeColor="text1"/>
          <w:kern w:val="0"/>
        </w:rPr>
        <w:t>、《丽水市教</w:t>
      </w:r>
      <w:r w:rsidRPr="00961DE8">
        <w:rPr>
          <w:rFonts w:hint="eastAsia"/>
          <w:color w:val="000000" w:themeColor="text1"/>
        </w:rPr>
        <w:t>育局关于建立“绿谷之春”“绿谷之秋”艺术教育赛事制度的通知》（</w:t>
      </w:r>
      <w:proofErr w:type="gramStart"/>
      <w:r w:rsidRPr="00961DE8">
        <w:rPr>
          <w:rFonts w:hint="eastAsia"/>
          <w:color w:val="000000" w:themeColor="text1"/>
        </w:rPr>
        <w:t>丽教基</w:t>
      </w:r>
      <w:proofErr w:type="gramEnd"/>
      <w:r w:rsidRPr="00961DE8">
        <w:rPr>
          <w:rFonts w:hint="eastAsia"/>
          <w:color w:val="000000" w:themeColor="text1"/>
        </w:rPr>
        <w:t>〔2010〕139号）精神，结合丽水实际，积极落实</w:t>
      </w:r>
      <w:r w:rsidRPr="00961DE8">
        <w:rPr>
          <w:rFonts w:hAnsi="仿宋" w:hint="eastAsia"/>
          <w:color w:val="000000" w:themeColor="text1"/>
          <w:kern w:val="0"/>
        </w:rPr>
        <w:t>“校园文化红起来、红色信念立起来、红色版图画起来”要求，</w:t>
      </w:r>
      <w:r w:rsidRPr="00961DE8">
        <w:rPr>
          <w:rFonts w:hint="eastAsia"/>
          <w:color w:val="000000" w:themeColor="text1"/>
        </w:rPr>
        <w:t>决定组织弘扬</w:t>
      </w:r>
      <w:proofErr w:type="gramStart"/>
      <w:r w:rsidRPr="00961DE8">
        <w:rPr>
          <w:rFonts w:hint="eastAsia"/>
          <w:color w:val="000000" w:themeColor="text1"/>
        </w:rPr>
        <w:t>践行</w:t>
      </w:r>
      <w:proofErr w:type="gramEnd"/>
      <w:r w:rsidRPr="00961DE8">
        <w:rPr>
          <w:rFonts w:hint="eastAsia"/>
          <w:color w:val="000000" w:themeColor="text1"/>
        </w:rPr>
        <w:t>“浙西南革命精神”暨第九届中小学“绿谷之秋</w:t>
      </w:r>
      <w:r w:rsidRPr="00961DE8">
        <w:rPr>
          <w:color w:val="000000" w:themeColor="text1"/>
        </w:rPr>
        <w:t>•</w:t>
      </w:r>
      <w:r w:rsidRPr="00961DE8">
        <w:rPr>
          <w:rFonts w:hint="eastAsia"/>
          <w:color w:val="000000" w:themeColor="text1"/>
        </w:rPr>
        <w:t>美术”比赛。现将有关事项通知如下：</w:t>
      </w:r>
    </w:p>
    <w:p w:rsidR="00481424" w:rsidRPr="00961DE8" w:rsidRDefault="00481424" w:rsidP="00481424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宋体"/>
          <w:color w:val="000000" w:themeColor="text1"/>
          <w:kern w:val="0"/>
        </w:rPr>
      </w:pPr>
      <w:r w:rsidRPr="00961DE8">
        <w:rPr>
          <w:rFonts w:ascii="黑体" w:eastAsia="黑体" w:hAnsi="黑体" w:cs="宋体" w:hint="eastAsia"/>
          <w:color w:val="000000" w:themeColor="text1"/>
          <w:kern w:val="0"/>
        </w:rPr>
        <w:t>一、活动宗旨</w:t>
      </w:r>
    </w:p>
    <w:p w:rsidR="00481424" w:rsidRPr="00961DE8" w:rsidRDefault="00481424" w:rsidP="00481424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640"/>
        <w:rPr>
          <w:color w:val="000000" w:themeColor="text1"/>
        </w:rPr>
      </w:pPr>
      <w:r w:rsidRPr="00961DE8">
        <w:rPr>
          <w:rFonts w:hint="eastAsia"/>
          <w:color w:val="000000" w:themeColor="text1"/>
        </w:rPr>
        <w:t>本次艺术节的主题是“</w:t>
      </w:r>
      <w:r w:rsidRPr="00961DE8">
        <w:rPr>
          <w:rFonts w:hAnsi="仿宋" w:cs="宋体" w:hint="eastAsia"/>
          <w:color w:val="000000" w:themeColor="text1"/>
          <w:kern w:val="0"/>
        </w:rPr>
        <w:t>弘扬</w:t>
      </w:r>
      <w:proofErr w:type="gramStart"/>
      <w:r w:rsidRPr="00961DE8">
        <w:rPr>
          <w:rFonts w:hAnsi="仿宋" w:cs="宋体" w:hint="eastAsia"/>
          <w:color w:val="000000" w:themeColor="text1"/>
          <w:kern w:val="0"/>
        </w:rPr>
        <w:t>践行</w:t>
      </w:r>
      <w:proofErr w:type="gramEnd"/>
      <w:r w:rsidRPr="00961DE8">
        <w:rPr>
          <w:rFonts w:hAnsi="仿宋" w:cs="宋体" w:hint="eastAsia"/>
          <w:color w:val="000000" w:themeColor="text1"/>
          <w:kern w:val="0"/>
        </w:rPr>
        <w:t>浙西南革命精神，争做新时代好少年”</w:t>
      </w:r>
      <w:r w:rsidRPr="00961DE8">
        <w:rPr>
          <w:rFonts w:hint="eastAsia"/>
          <w:color w:val="000000" w:themeColor="text1"/>
        </w:rPr>
        <w:t>。绘画比赛活动的各项内容要围绕主题，坚持立德树人的育人宗旨，弘扬中华民族优秀传统文化和社会主义核心价值观。体现时代特征、校园特色、学生特点，展现新时代我市青少年学生热爱中国共产党、热爱祖国、热爱人民，树立远大志向、培育美好心灵，努力学习、勇于开拓进取的精神风貌。</w:t>
      </w:r>
    </w:p>
    <w:p w:rsidR="00481424" w:rsidRPr="00961DE8" w:rsidRDefault="00481424" w:rsidP="00481424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640"/>
        <w:rPr>
          <w:color w:val="000000" w:themeColor="text1"/>
        </w:rPr>
      </w:pPr>
      <w:r w:rsidRPr="00961DE8">
        <w:rPr>
          <w:rFonts w:hint="eastAsia"/>
          <w:color w:val="000000" w:themeColor="text1"/>
        </w:rPr>
        <w:lastRenderedPageBreak/>
        <w:t>各县（市、区）在开展绘画活动时，结合“浙西南革命精神”，做好红色教育，要突出面向全体学生，强化学生艺术活动的普及性与覆盖面。要不断丰富课堂教学、课外活动和校园文化，改进美育教学，提高学生审美和人文素养。着力推动中华优秀传统文化艺术在校园的传承与发展。在活动组织过程中，要注意安全，关注细节。</w:t>
      </w:r>
    </w:p>
    <w:p w:rsidR="00481424" w:rsidRPr="00961DE8" w:rsidRDefault="00481424" w:rsidP="00481424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宋体"/>
          <w:color w:val="000000" w:themeColor="text1"/>
          <w:kern w:val="0"/>
        </w:rPr>
      </w:pPr>
      <w:r w:rsidRPr="00961DE8">
        <w:rPr>
          <w:rFonts w:ascii="黑体" w:eastAsia="黑体" w:hAnsi="黑体" w:cs="宋体" w:hint="eastAsia"/>
          <w:color w:val="000000" w:themeColor="text1"/>
          <w:kern w:val="0"/>
        </w:rPr>
        <w:t>二、活动组织</w:t>
      </w:r>
    </w:p>
    <w:p w:rsidR="00481424" w:rsidRPr="00961DE8" w:rsidRDefault="00481424" w:rsidP="00481424">
      <w:pPr>
        <w:adjustRightInd w:val="0"/>
        <w:snapToGrid w:val="0"/>
        <w:spacing w:line="600" w:lineRule="exact"/>
        <w:ind w:firstLineChars="200" w:firstLine="640"/>
        <w:jc w:val="left"/>
        <w:rPr>
          <w:rFonts w:hAnsi="仿宋" w:cs="宋体"/>
          <w:color w:val="000000" w:themeColor="text1"/>
          <w:kern w:val="0"/>
        </w:rPr>
      </w:pPr>
      <w:r w:rsidRPr="00961DE8">
        <w:rPr>
          <w:rFonts w:hAnsi="仿宋" w:cs="宋体" w:hint="eastAsia"/>
          <w:color w:val="000000" w:themeColor="text1"/>
          <w:kern w:val="0"/>
        </w:rPr>
        <w:t>市教育局成立市级活动组委会（名单见附件1）。各地各校务</w:t>
      </w:r>
      <w:proofErr w:type="gramStart"/>
      <w:r w:rsidRPr="00961DE8">
        <w:rPr>
          <w:rFonts w:hAnsi="仿宋" w:cs="宋体" w:hint="eastAsia"/>
          <w:color w:val="000000" w:themeColor="text1"/>
          <w:kern w:val="0"/>
        </w:rPr>
        <w:t>必高度</w:t>
      </w:r>
      <w:proofErr w:type="gramEnd"/>
      <w:r w:rsidRPr="00961DE8">
        <w:rPr>
          <w:rFonts w:hAnsi="仿宋" w:cs="宋体" w:hint="eastAsia"/>
          <w:color w:val="000000" w:themeColor="text1"/>
          <w:kern w:val="0"/>
        </w:rPr>
        <w:t>重视本项活动，成立相应的活动组委会，确保活动的顺利开展。</w:t>
      </w:r>
    </w:p>
    <w:p w:rsidR="00481424" w:rsidRPr="00961DE8" w:rsidRDefault="00481424" w:rsidP="00481424">
      <w:pPr>
        <w:adjustRightInd w:val="0"/>
        <w:snapToGrid w:val="0"/>
        <w:spacing w:line="600" w:lineRule="exact"/>
        <w:ind w:firstLineChars="200" w:firstLine="640"/>
        <w:jc w:val="left"/>
        <w:rPr>
          <w:rFonts w:hAnsi="仿宋" w:cs="宋体"/>
          <w:color w:val="000000" w:themeColor="text1"/>
          <w:kern w:val="0"/>
        </w:rPr>
      </w:pPr>
      <w:r w:rsidRPr="00961DE8">
        <w:rPr>
          <w:rFonts w:hAnsi="仿宋" w:cs="宋体" w:hint="eastAsia"/>
          <w:color w:val="000000" w:themeColor="text1"/>
          <w:kern w:val="0"/>
        </w:rPr>
        <w:t>活动由丽水市教育局主办。</w:t>
      </w:r>
    </w:p>
    <w:p w:rsidR="00481424" w:rsidRPr="00961DE8" w:rsidRDefault="00481424" w:rsidP="00481424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宋体"/>
          <w:color w:val="000000" w:themeColor="text1"/>
          <w:kern w:val="0"/>
        </w:rPr>
      </w:pPr>
      <w:r w:rsidRPr="00961DE8">
        <w:rPr>
          <w:rFonts w:ascii="黑体" w:eastAsia="黑体" w:hAnsi="黑体" w:cs="宋体" w:hint="eastAsia"/>
          <w:color w:val="000000" w:themeColor="text1"/>
          <w:kern w:val="0"/>
        </w:rPr>
        <w:t>三、参赛对象</w:t>
      </w:r>
    </w:p>
    <w:p w:rsidR="00481424" w:rsidRPr="00961DE8" w:rsidRDefault="00481424" w:rsidP="00481424">
      <w:pPr>
        <w:adjustRightInd w:val="0"/>
        <w:snapToGrid w:val="0"/>
        <w:spacing w:line="600" w:lineRule="exact"/>
        <w:ind w:firstLineChars="200" w:firstLine="640"/>
        <w:jc w:val="left"/>
        <w:rPr>
          <w:rFonts w:hAnsi="仿宋" w:cs="宋体"/>
          <w:color w:val="000000" w:themeColor="text1"/>
          <w:kern w:val="0"/>
        </w:rPr>
      </w:pPr>
      <w:r w:rsidRPr="00961DE8">
        <w:rPr>
          <w:rFonts w:hAnsi="仿宋" w:cs="宋体" w:hint="eastAsia"/>
          <w:color w:val="000000" w:themeColor="text1"/>
          <w:kern w:val="0"/>
        </w:rPr>
        <w:t>全市中小学（含中等职业学校）师生。</w:t>
      </w:r>
    </w:p>
    <w:p w:rsidR="00481424" w:rsidRPr="00961DE8" w:rsidRDefault="00481424" w:rsidP="00481424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宋体"/>
          <w:color w:val="000000" w:themeColor="text1"/>
          <w:kern w:val="0"/>
        </w:rPr>
      </w:pPr>
      <w:r w:rsidRPr="00961DE8">
        <w:rPr>
          <w:rFonts w:ascii="黑体" w:eastAsia="黑体" w:hAnsi="黑体" w:cs="宋体" w:hint="eastAsia"/>
          <w:color w:val="000000" w:themeColor="text1"/>
          <w:kern w:val="0"/>
        </w:rPr>
        <w:t>四、活动分组</w:t>
      </w:r>
    </w:p>
    <w:p w:rsidR="00481424" w:rsidRPr="00961DE8" w:rsidRDefault="00481424" w:rsidP="00481424">
      <w:pPr>
        <w:adjustRightInd w:val="0"/>
        <w:snapToGrid w:val="0"/>
        <w:spacing w:line="600" w:lineRule="exact"/>
        <w:ind w:firstLineChars="200" w:firstLine="640"/>
        <w:jc w:val="left"/>
        <w:rPr>
          <w:rFonts w:hAnsi="仿宋" w:cs="宋体"/>
          <w:color w:val="000000" w:themeColor="text1"/>
          <w:kern w:val="0"/>
        </w:rPr>
      </w:pPr>
      <w:r w:rsidRPr="00961DE8">
        <w:rPr>
          <w:rFonts w:hAnsi="仿宋" w:cs="宋体" w:hint="eastAsia"/>
          <w:color w:val="000000" w:themeColor="text1"/>
          <w:kern w:val="0"/>
        </w:rPr>
        <w:t>1. 小学组；2.初中组；3.高中组&lt;含中职&gt;；4.教师组;5.校外教育机构组</w:t>
      </w:r>
    </w:p>
    <w:p w:rsidR="00481424" w:rsidRPr="00961DE8" w:rsidRDefault="00481424" w:rsidP="00481424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宋体"/>
          <w:color w:val="000000" w:themeColor="text1"/>
          <w:kern w:val="0"/>
        </w:rPr>
      </w:pPr>
      <w:r w:rsidRPr="00961DE8">
        <w:rPr>
          <w:rFonts w:ascii="黑体" w:eastAsia="黑体" w:hAnsi="黑体" w:cs="宋体" w:hint="eastAsia"/>
          <w:color w:val="000000" w:themeColor="text1"/>
          <w:kern w:val="0"/>
        </w:rPr>
        <w:t>五、项目分类及要求</w:t>
      </w:r>
    </w:p>
    <w:p w:rsidR="00481424" w:rsidRPr="00961DE8" w:rsidRDefault="00481424" w:rsidP="00481424">
      <w:pPr>
        <w:spacing w:line="580" w:lineRule="exact"/>
        <w:ind w:firstLineChars="200" w:firstLine="640"/>
        <w:rPr>
          <w:rFonts w:ascii="Times New Roman"/>
          <w:color w:val="000000" w:themeColor="text1"/>
          <w:kern w:val="0"/>
        </w:rPr>
      </w:pPr>
      <w:r w:rsidRPr="00961DE8">
        <w:rPr>
          <w:rFonts w:ascii="Times New Roman" w:hint="eastAsia"/>
          <w:color w:val="000000" w:themeColor="text1"/>
          <w:kern w:val="0"/>
        </w:rPr>
        <w:t>设绘画、平面设计、立体造型、摄影等</w:t>
      </w:r>
      <w:r w:rsidRPr="00961DE8">
        <w:rPr>
          <w:rFonts w:ascii="Times New Roman"/>
          <w:color w:val="000000" w:themeColor="text1"/>
          <w:kern w:val="0"/>
        </w:rPr>
        <w:t>4</w:t>
      </w:r>
      <w:r w:rsidRPr="00961DE8">
        <w:rPr>
          <w:rFonts w:ascii="Times New Roman" w:hint="eastAsia"/>
          <w:color w:val="000000" w:themeColor="text1"/>
          <w:kern w:val="0"/>
        </w:rPr>
        <w:t>个项目。书法项目与浙江省第六届“兰亭奖”中小学生书法大赛结合进行，具体要求另行通知。</w:t>
      </w:r>
    </w:p>
    <w:p w:rsidR="00481424" w:rsidRPr="00961DE8" w:rsidRDefault="00481424" w:rsidP="00481424">
      <w:pPr>
        <w:spacing w:line="580" w:lineRule="exact"/>
        <w:ind w:firstLineChars="200" w:firstLine="640"/>
        <w:rPr>
          <w:rFonts w:ascii="Times New Roman"/>
          <w:color w:val="000000" w:themeColor="text1"/>
          <w:kern w:val="0"/>
        </w:rPr>
      </w:pPr>
      <w:r w:rsidRPr="00961DE8">
        <w:rPr>
          <w:rFonts w:ascii="Times New Roman" w:eastAsia="楷体_GB2312" w:hint="eastAsia"/>
          <w:color w:val="000000" w:themeColor="text1"/>
          <w:kern w:val="0"/>
        </w:rPr>
        <w:t>（一）绘画：</w:t>
      </w:r>
      <w:r w:rsidRPr="00961DE8">
        <w:rPr>
          <w:rFonts w:ascii="Times New Roman" w:hint="eastAsia"/>
          <w:color w:val="000000" w:themeColor="text1"/>
          <w:kern w:val="0"/>
        </w:rPr>
        <w:t>包括中国画、水彩画、版画、剪纸、素描、电脑绘画、儿童画、</w:t>
      </w:r>
      <w:proofErr w:type="gramStart"/>
      <w:r w:rsidRPr="00961DE8">
        <w:rPr>
          <w:rFonts w:ascii="Times New Roman" w:hint="eastAsia"/>
          <w:color w:val="000000" w:themeColor="text1"/>
          <w:kern w:val="0"/>
        </w:rPr>
        <w:t>动漫等</w:t>
      </w:r>
      <w:proofErr w:type="gramEnd"/>
      <w:r w:rsidRPr="00961DE8">
        <w:rPr>
          <w:rFonts w:ascii="Times New Roman" w:hint="eastAsia"/>
          <w:color w:val="000000" w:themeColor="text1"/>
          <w:kern w:val="0"/>
        </w:rPr>
        <w:t>。中国画作品尺寸限于</w:t>
      </w:r>
      <w:r w:rsidRPr="00961DE8">
        <w:rPr>
          <w:rFonts w:ascii="Times New Roman"/>
          <w:color w:val="000000" w:themeColor="text1"/>
          <w:kern w:val="0"/>
        </w:rPr>
        <w:t>4</w:t>
      </w:r>
      <w:r w:rsidRPr="00961DE8">
        <w:rPr>
          <w:rFonts w:ascii="Times New Roman" w:hint="eastAsia"/>
          <w:color w:val="000000" w:themeColor="text1"/>
          <w:kern w:val="0"/>
        </w:rPr>
        <w:t>尺宣纸</w:t>
      </w:r>
      <w:r w:rsidRPr="00961DE8">
        <w:rPr>
          <w:rFonts w:ascii="Times New Roman"/>
          <w:color w:val="000000" w:themeColor="text1"/>
          <w:kern w:val="0"/>
        </w:rPr>
        <w:t>3</w:t>
      </w:r>
      <w:r w:rsidRPr="00961DE8">
        <w:rPr>
          <w:rFonts w:ascii="Times New Roman" w:hint="eastAsia"/>
          <w:color w:val="000000" w:themeColor="text1"/>
          <w:kern w:val="0"/>
        </w:rPr>
        <w:t>开以</w:t>
      </w:r>
      <w:r w:rsidRPr="00961DE8">
        <w:rPr>
          <w:rFonts w:ascii="Times New Roman" w:hint="eastAsia"/>
          <w:color w:val="000000" w:themeColor="text1"/>
          <w:kern w:val="0"/>
        </w:rPr>
        <w:lastRenderedPageBreak/>
        <w:t>内，格式不拘，</w:t>
      </w:r>
      <w:r w:rsidRPr="00961DE8">
        <w:rPr>
          <w:rFonts w:ascii="Times New Roman"/>
          <w:color w:val="000000" w:themeColor="text1"/>
          <w:kern w:val="0"/>
        </w:rPr>
        <w:t>FLASH</w:t>
      </w:r>
      <w:r w:rsidRPr="00961DE8">
        <w:rPr>
          <w:rFonts w:ascii="Times New Roman" w:hint="eastAsia"/>
          <w:color w:val="000000" w:themeColor="text1"/>
          <w:kern w:val="0"/>
        </w:rPr>
        <w:t>动画和三维动画作品须提供源文件，以</w:t>
      </w:r>
      <w:r w:rsidRPr="00961DE8">
        <w:rPr>
          <w:rFonts w:ascii="Times New Roman"/>
          <w:color w:val="000000" w:themeColor="text1"/>
          <w:kern w:val="0"/>
        </w:rPr>
        <w:t>DVD</w:t>
      </w:r>
      <w:r w:rsidRPr="00961DE8">
        <w:rPr>
          <w:rFonts w:ascii="Times New Roman" w:hint="eastAsia"/>
          <w:color w:val="000000" w:themeColor="text1"/>
          <w:kern w:val="0"/>
        </w:rPr>
        <w:t>光盘形式报送。其他画种一律为</w:t>
      </w:r>
      <w:r w:rsidRPr="00961DE8">
        <w:rPr>
          <w:rFonts w:ascii="Times New Roman"/>
          <w:color w:val="000000" w:themeColor="text1"/>
          <w:kern w:val="0"/>
        </w:rPr>
        <w:t>4</w:t>
      </w:r>
      <w:r w:rsidRPr="00961DE8">
        <w:rPr>
          <w:rFonts w:ascii="Times New Roman" w:hint="eastAsia"/>
          <w:color w:val="000000" w:themeColor="text1"/>
          <w:kern w:val="0"/>
        </w:rPr>
        <w:t>开图画纸大小。</w:t>
      </w:r>
    </w:p>
    <w:p w:rsidR="00481424" w:rsidRPr="00961DE8" w:rsidRDefault="00481424" w:rsidP="00481424">
      <w:pPr>
        <w:spacing w:line="580" w:lineRule="exact"/>
        <w:ind w:firstLineChars="200" w:firstLine="640"/>
        <w:rPr>
          <w:rFonts w:ascii="Times New Roman"/>
          <w:color w:val="000000" w:themeColor="text1"/>
          <w:kern w:val="0"/>
        </w:rPr>
      </w:pPr>
      <w:r w:rsidRPr="00961DE8">
        <w:rPr>
          <w:rFonts w:ascii="Times New Roman" w:eastAsia="楷体_GB2312" w:hint="eastAsia"/>
          <w:color w:val="000000" w:themeColor="text1"/>
          <w:kern w:val="0"/>
        </w:rPr>
        <w:t>（二）平面设计：</w:t>
      </w:r>
      <w:r w:rsidRPr="00961DE8">
        <w:rPr>
          <w:rFonts w:ascii="Times New Roman" w:hint="eastAsia"/>
          <w:color w:val="000000" w:themeColor="text1"/>
          <w:kern w:val="0"/>
        </w:rPr>
        <w:t>包括形象系统设计、字体设计、书籍装帧设计、包装设计、海报</w:t>
      </w:r>
      <w:r w:rsidRPr="00961DE8">
        <w:rPr>
          <w:rFonts w:ascii="Times New Roman"/>
          <w:color w:val="000000" w:themeColor="text1"/>
          <w:kern w:val="0"/>
        </w:rPr>
        <w:t>/</w:t>
      </w:r>
      <w:r w:rsidRPr="00961DE8">
        <w:rPr>
          <w:rFonts w:ascii="Times New Roman" w:hint="eastAsia"/>
          <w:color w:val="000000" w:themeColor="text1"/>
          <w:kern w:val="0"/>
        </w:rPr>
        <w:t>招贴设计等，</w:t>
      </w:r>
      <w:r w:rsidRPr="00961DE8">
        <w:rPr>
          <w:rFonts w:ascii="Times New Roman"/>
          <w:color w:val="000000" w:themeColor="text1"/>
          <w:kern w:val="0"/>
        </w:rPr>
        <w:t>4</w:t>
      </w:r>
      <w:r w:rsidRPr="00961DE8">
        <w:rPr>
          <w:rFonts w:ascii="Times New Roman" w:hint="eastAsia"/>
          <w:color w:val="000000" w:themeColor="text1"/>
          <w:kern w:val="0"/>
        </w:rPr>
        <w:t>开图画纸大小。</w:t>
      </w:r>
    </w:p>
    <w:p w:rsidR="00481424" w:rsidRPr="00961DE8" w:rsidRDefault="00481424" w:rsidP="00481424">
      <w:pPr>
        <w:spacing w:line="580" w:lineRule="exact"/>
        <w:ind w:firstLineChars="200" w:firstLine="640"/>
        <w:rPr>
          <w:rFonts w:ascii="Times New Roman"/>
          <w:color w:val="000000" w:themeColor="text1"/>
          <w:kern w:val="0"/>
        </w:rPr>
      </w:pPr>
      <w:r w:rsidRPr="00961DE8">
        <w:rPr>
          <w:rFonts w:ascii="Times New Roman" w:eastAsia="楷体_GB2312" w:hint="eastAsia"/>
          <w:color w:val="000000" w:themeColor="text1"/>
          <w:kern w:val="0"/>
        </w:rPr>
        <w:t>（三）立体造型：</w:t>
      </w:r>
      <w:r w:rsidRPr="00961DE8">
        <w:rPr>
          <w:rFonts w:ascii="Times New Roman" w:hint="eastAsia"/>
          <w:color w:val="000000" w:themeColor="text1"/>
          <w:kern w:val="0"/>
        </w:rPr>
        <w:t>包括雕塑和陶艺、纸造型、杂物造型等。一律将作品拍摄并印成</w:t>
      </w:r>
      <w:r w:rsidRPr="00961DE8">
        <w:rPr>
          <w:rFonts w:ascii="Times New Roman"/>
          <w:color w:val="000000" w:themeColor="text1"/>
          <w:kern w:val="0"/>
        </w:rPr>
        <w:t>10</w:t>
      </w:r>
      <w:r w:rsidRPr="00961DE8">
        <w:rPr>
          <w:rFonts w:ascii="Times New Roman" w:hint="eastAsia"/>
          <w:color w:val="000000" w:themeColor="text1"/>
          <w:kern w:val="0"/>
        </w:rPr>
        <w:t>寸照片（作品照片及文字说明均</w:t>
      </w:r>
      <w:proofErr w:type="gramStart"/>
      <w:r w:rsidRPr="00961DE8">
        <w:rPr>
          <w:rFonts w:ascii="Times New Roman" w:hint="eastAsia"/>
          <w:color w:val="000000" w:themeColor="text1"/>
          <w:kern w:val="0"/>
        </w:rPr>
        <w:t>附电子稿</w:t>
      </w:r>
      <w:proofErr w:type="gramEnd"/>
      <w:r w:rsidRPr="00961DE8">
        <w:rPr>
          <w:rFonts w:ascii="Times New Roman" w:hint="eastAsia"/>
          <w:color w:val="000000" w:themeColor="text1"/>
          <w:kern w:val="0"/>
        </w:rPr>
        <w:t>）报送。</w:t>
      </w:r>
    </w:p>
    <w:p w:rsidR="00481424" w:rsidRPr="00961DE8" w:rsidRDefault="00481424" w:rsidP="00481424">
      <w:pPr>
        <w:spacing w:line="580" w:lineRule="exact"/>
        <w:ind w:firstLineChars="200" w:firstLine="640"/>
        <w:rPr>
          <w:rFonts w:ascii="Times New Roman"/>
          <w:color w:val="000000" w:themeColor="text1"/>
          <w:kern w:val="0"/>
        </w:rPr>
      </w:pPr>
      <w:r w:rsidRPr="00961DE8">
        <w:rPr>
          <w:rFonts w:ascii="Times New Roman" w:eastAsia="楷体_GB2312" w:hint="eastAsia"/>
          <w:color w:val="000000" w:themeColor="text1"/>
          <w:kern w:val="0"/>
        </w:rPr>
        <w:t>（四）摄影：</w:t>
      </w:r>
      <w:r w:rsidRPr="00961DE8">
        <w:rPr>
          <w:rFonts w:ascii="Times New Roman" w:hint="eastAsia"/>
          <w:color w:val="000000" w:themeColor="text1"/>
          <w:kern w:val="0"/>
        </w:rPr>
        <w:t>包括彩色和黑白摄影两类。一律将作品印成</w:t>
      </w:r>
      <w:r w:rsidRPr="00961DE8">
        <w:rPr>
          <w:rFonts w:ascii="Times New Roman"/>
          <w:color w:val="000000" w:themeColor="text1"/>
          <w:kern w:val="0"/>
        </w:rPr>
        <w:t>10</w:t>
      </w:r>
      <w:r w:rsidRPr="00961DE8">
        <w:rPr>
          <w:rFonts w:ascii="Times New Roman" w:hint="eastAsia"/>
          <w:color w:val="000000" w:themeColor="text1"/>
          <w:kern w:val="0"/>
        </w:rPr>
        <w:t>寸照片（作品及文字说明均</w:t>
      </w:r>
      <w:proofErr w:type="gramStart"/>
      <w:r w:rsidRPr="00961DE8">
        <w:rPr>
          <w:rFonts w:ascii="Times New Roman" w:hint="eastAsia"/>
          <w:color w:val="000000" w:themeColor="text1"/>
          <w:kern w:val="0"/>
        </w:rPr>
        <w:t>附电子稿</w:t>
      </w:r>
      <w:proofErr w:type="gramEnd"/>
      <w:r w:rsidRPr="00961DE8">
        <w:rPr>
          <w:rFonts w:ascii="Times New Roman" w:hint="eastAsia"/>
          <w:color w:val="000000" w:themeColor="text1"/>
          <w:kern w:val="0"/>
        </w:rPr>
        <w:t>）报送。</w:t>
      </w:r>
    </w:p>
    <w:p w:rsidR="00481424" w:rsidRPr="00961DE8" w:rsidRDefault="00481424" w:rsidP="00481424">
      <w:pPr>
        <w:snapToGrid w:val="0"/>
        <w:spacing w:line="520" w:lineRule="exact"/>
        <w:ind w:firstLineChars="250" w:firstLine="800"/>
        <w:rPr>
          <w:rFonts w:ascii="Times New Roman"/>
          <w:color w:val="000000" w:themeColor="text1"/>
        </w:rPr>
      </w:pPr>
      <w:r w:rsidRPr="00961DE8">
        <w:rPr>
          <w:rFonts w:ascii="Times New Roman" w:hint="eastAsia"/>
          <w:color w:val="000000" w:themeColor="text1"/>
        </w:rPr>
        <w:t>(</w:t>
      </w:r>
      <w:r w:rsidRPr="00961DE8">
        <w:rPr>
          <w:rFonts w:ascii="Times New Roman" w:hint="eastAsia"/>
          <w:color w:val="000000" w:themeColor="text1"/>
        </w:rPr>
        <w:t>五</w:t>
      </w:r>
      <w:r w:rsidRPr="00961DE8">
        <w:rPr>
          <w:rFonts w:ascii="Times New Roman" w:hint="eastAsia"/>
          <w:color w:val="000000" w:themeColor="text1"/>
        </w:rPr>
        <w:t xml:space="preserve">) </w:t>
      </w:r>
      <w:r w:rsidRPr="00961DE8">
        <w:rPr>
          <w:rFonts w:ascii="Times New Roman" w:hint="eastAsia"/>
          <w:color w:val="000000" w:themeColor="text1"/>
        </w:rPr>
        <w:t>美术作品按规定尺寸报送，无需装裱。以数码照片和原件两种方式报送。作品的数码照片要求：</w:t>
      </w:r>
      <w:r w:rsidRPr="00961DE8">
        <w:rPr>
          <w:rFonts w:ascii="Times New Roman"/>
          <w:color w:val="000000" w:themeColor="text1"/>
        </w:rPr>
        <w:t>JPG</w:t>
      </w:r>
      <w:r w:rsidRPr="00961DE8">
        <w:rPr>
          <w:rFonts w:ascii="Times New Roman" w:hint="eastAsia"/>
          <w:color w:val="000000" w:themeColor="text1"/>
        </w:rPr>
        <w:t>格式，文件大小不低于</w:t>
      </w:r>
      <w:r w:rsidRPr="00961DE8">
        <w:rPr>
          <w:rFonts w:ascii="Times New Roman"/>
          <w:color w:val="000000" w:themeColor="text1"/>
        </w:rPr>
        <w:t>10M</w:t>
      </w:r>
      <w:r w:rsidRPr="00961DE8">
        <w:rPr>
          <w:rFonts w:ascii="Times New Roman" w:hint="eastAsia"/>
          <w:color w:val="000000" w:themeColor="text1"/>
        </w:rPr>
        <w:t>，分辨率达到</w:t>
      </w:r>
      <w:r w:rsidRPr="00961DE8">
        <w:rPr>
          <w:rFonts w:ascii="Times New Roman"/>
          <w:color w:val="000000" w:themeColor="text1"/>
        </w:rPr>
        <w:t>300dpi</w:t>
      </w:r>
      <w:r w:rsidRPr="00961DE8">
        <w:rPr>
          <w:rFonts w:ascii="Times New Roman" w:hint="eastAsia"/>
          <w:color w:val="000000" w:themeColor="text1"/>
        </w:rPr>
        <w:t>。如不符合相关项目的格式要求，初评时即不予入选。填写《作品标签卡》，由所在学校审核并在《作品标签卡》上盖章后，粘在作品的</w:t>
      </w:r>
      <w:proofErr w:type="gramStart"/>
      <w:r w:rsidRPr="00961DE8">
        <w:rPr>
          <w:rFonts w:ascii="Times New Roman" w:hint="eastAsia"/>
          <w:color w:val="000000" w:themeColor="text1"/>
        </w:rPr>
        <w:t>背面右</w:t>
      </w:r>
      <w:proofErr w:type="gramEnd"/>
      <w:r w:rsidRPr="00961DE8">
        <w:rPr>
          <w:rFonts w:ascii="Times New Roman" w:hint="eastAsia"/>
          <w:color w:val="000000" w:themeColor="text1"/>
        </w:rPr>
        <w:t>下角，以原件形式报送。创作说明</w:t>
      </w:r>
      <w:proofErr w:type="gramStart"/>
      <w:r w:rsidRPr="00961DE8">
        <w:rPr>
          <w:rFonts w:ascii="Times New Roman" w:hint="eastAsia"/>
          <w:color w:val="000000" w:themeColor="text1"/>
        </w:rPr>
        <w:t>电子稿可刻录在</w:t>
      </w:r>
      <w:proofErr w:type="gramEnd"/>
      <w:r w:rsidRPr="00961DE8">
        <w:rPr>
          <w:rFonts w:ascii="Times New Roman"/>
          <w:color w:val="000000" w:themeColor="text1"/>
        </w:rPr>
        <w:t>DVD</w:t>
      </w:r>
      <w:r w:rsidRPr="00961DE8">
        <w:rPr>
          <w:rFonts w:ascii="Times New Roman" w:hint="eastAsia"/>
          <w:color w:val="000000" w:themeColor="text1"/>
        </w:rPr>
        <w:t>光盘上，随作品照片一并报送。</w:t>
      </w:r>
    </w:p>
    <w:p w:rsidR="00481424" w:rsidRPr="00961DE8" w:rsidRDefault="00481424" w:rsidP="00481424">
      <w:pPr>
        <w:spacing w:line="580" w:lineRule="exact"/>
        <w:ind w:firstLineChars="196" w:firstLine="627"/>
        <w:rPr>
          <w:rFonts w:ascii="Times New Roman"/>
          <w:color w:val="000000" w:themeColor="text1"/>
        </w:rPr>
      </w:pPr>
      <w:r w:rsidRPr="00961DE8">
        <w:rPr>
          <w:rFonts w:ascii="Times New Roman" w:hint="eastAsia"/>
          <w:color w:val="000000" w:themeColor="text1"/>
        </w:rPr>
        <w:t>不支付作者稿酬，作者享有署名权。各地对报送的节目和作品要严格把关，避免产生著作权纠纷。</w:t>
      </w:r>
    </w:p>
    <w:p w:rsidR="00481424" w:rsidRPr="00961DE8" w:rsidRDefault="00481424" w:rsidP="00481424">
      <w:pPr>
        <w:spacing w:line="580" w:lineRule="exact"/>
        <w:ind w:firstLineChars="196" w:firstLine="627"/>
        <w:rPr>
          <w:rFonts w:ascii="Times New Roman"/>
          <w:color w:val="000000" w:themeColor="text1"/>
        </w:rPr>
      </w:pPr>
      <w:r w:rsidRPr="00961DE8">
        <w:rPr>
          <w:rFonts w:ascii="Times New Roman" w:hint="eastAsia"/>
          <w:color w:val="000000" w:themeColor="text1"/>
        </w:rPr>
        <w:t>各县（市、区）教育局党委要对本地学校的作品作政治性审查，合格后方能上报。如发生政治方向性错误等问题，取消学校获奖资格，并依法依规追究责任。</w:t>
      </w:r>
    </w:p>
    <w:p w:rsidR="00481424" w:rsidRPr="00961DE8" w:rsidRDefault="00481424" w:rsidP="00481424">
      <w:pPr>
        <w:spacing w:line="560" w:lineRule="exact"/>
        <w:ind w:firstLineChars="200" w:firstLine="640"/>
        <w:jc w:val="left"/>
        <w:rPr>
          <w:rFonts w:hAnsi="仿宋"/>
          <w:color w:val="000000" w:themeColor="text1"/>
          <w:kern w:val="0"/>
        </w:rPr>
      </w:pPr>
      <w:r w:rsidRPr="00961DE8">
        <w:rPr>
          <w:rFonts w:hAnsi="仿宋" w:hint="eastAsia"/>
          <w:color w:val="000000" w:themeColor="text1"/>
          <w:kern w:val="0"/>
        </w:rPr>
        <w:t>本次比赛按组别分组进行，采用作品评比的形式。</w:t>
      </w:r>
    </w:p>
    <w:p w:rsidR="00481424" w:rsidRPr="00961DE8" w:rsidRDefault="00481424" w:rsidP="00481424">
      <w:pPr>
        <w:spacing w:line="560" w:lineRule="exact"/>
        <w:ind w:firstLineChars="200" w:firstLine="640"/>
        <w:jc w:val="left"/>
        <w:rPr>
          <w:rFonts w:hAnsi="仿宋"/>
          <w:color w:val="000000" w:themeColor="text1"/>
          <w:kern w:val="0"/>
        </w:rPr>
      </w:pPr>
      <w:r w:rsidRPr="00961DE8">
        <w:rPr>
          <w:rFonts w:hAnsi="仿宋" w:hint="eastAsia"/>
          <w:color w:val="000000" w:themeColor="text1"/>
          <w:kern w:val="0"/>
        </w:rPr>
        <w:t>1.比赛晋级</w:t>
      </w:r>
    </w:p>
    <w:p w:rsidR="00481424" w:rsidRPr="00961DE8" w:rsidRDefault="00481424" w:rsidP="00481424">
      <w:pPr>
        <w:spacing w:line="560" w:lineRule="exact"/>
        <w:ind w:firstLineChars="200" w:firstLine="640"/>
        <w:jc w:val="left"/>
        <w:rPr>
          <w:rFonts w:hAnsi="仿宋" w:cs="宋体"/>
          <w:color w:val="000000" w:themeColor="text1"/>
          <w:kern w:val="0"/>
        </w:rPr>
      </w:pPr>
      <w:r w:rsidRPr="00961DE8">
        <w:rPr>
          <w:rFonts w:hAnsi="仿宋" w:cs="宋体" w:hint="eastAsia"/>
          <w:color w:val="000000" w:themeColor="text1"/>
          <w:kern w:val="0"/>
        </w:rPr>
        <w:lastRenderedPageBreak/>
        <w:t>本次比赛分四个阶段</w:t>
      </w:r>
    </w:p>
    <w:p w:rsidR="00481424" w:rsidRPr="00961DE8" w:rsidRDefault="00481424" w:rsidP="00481424">
      <w:pPr>
        <w:spacing w:line="560" w:lineRule="exact"/>
        <w:ind w:firstLineChars="200" w:firstLine="640"/>
        <w:jc w:val="left"/>
        <w:rPr>
          <w:rFonts w:hAnsi="仿宋" w:cs="宋体"/>
          <w:color w:val="000000" w:themeColor="text1"/>
          <w:kern w:val="0"/>
        </w:rPr>
      </w:pPr>
      <w:r w:rsidRPr="00961DE8">
        <w:rPr>
          <w:rFonts w:hAnsi="仿宋" w:cs="宋体" w:hint="eastAsia"/>
          <w:color w:val="000000" w:themeColor="text1"/>
          <w:kern w:val="0"/>
        </w:rPr>
        <w:t>第一阶段：校级赛（3月～4月）</w:t>
      </w:r>
    </w:p>
    <w:p w:rsidR="00481424" w:rsidRPr="00961DE8" w:rsidRDefault="00481424" w:rsidP="00481424">
      <w:pPr>
        <w:spacing w:line="560" w:lineRule="exact"/>
        <w:ind w:firstLineChars="200" w:firstLine="640"/>
        <w:jc w:val="left"/>
        <w:rPr>
          <w:rFonts w:hAnsi="仿宋" w:cs="宋体"/>
          <w:color w:val="000000" w:themeColor="text1"/>
          <w:kern w:val="0"/>
        </w:rPr>
      </w:pPr>
      <w:r w:rsidRPr="00961DE8">
        <w:rPr>
          <w:rFonts w:hAnsi="仿宋" w:cs="宋体" w:hint="eastAsia"/>
          <w:color w:val="000000" w:themeColor="text1"/>
          <w:kern w:val="0"/>
        </w:rPr>
        <w:t>各校结合本校实际面向全体师生，通过开展多种形式的现场比赛或活动，评选出优秀作品参加县级赛。</w:t>
      </w:r>
    </w:p>
    <w:p w:rsidR="00481424" w:rsidRPr="00961DE8" w:rsidRDefault="00481424" w:rsidP="00481424">
      <w:pPr>
        <w:spacing w:line="560" w:lineRule="exact"/>
        <w:ind w:firstLineChars="200" w:firstLine="640"/>
        <w:jc w:val="left"/>
        <w:rPr>
          <w:rFonts w:hAnsi="仿宋" w:cs="宋体"/>
          <w:color w:val="000000" w:themeColor="text1"/>
          <w:kern w:val="0"/>
        </w:rPr>
      </w:pPr>
      <w:r w:rsidRPr="00961DE8">
        <w:rPr>
          <w:rFonts w:hAnsi="仿宋" w:cs="宋体" w:hint="eastAsia"/>
          <w:color w:val="000000" w:themeColor="text1"/>
          <w:kern w:val="0"/>
        </w:rPr>
        <w:t>第二阶段：县级赛（5月～9月）</w:t>
      </w:r>
    </w:p>
    <w:p w:rsidR="00481424" w:rsidRPr="00961DE8" w:rsidRDefault="00481424" w:rsidP="00481424">
      <w:pPr>
        <w:spacing w:line="560" w:lineRule="exact"/>
        <w:ind w:firstLineChars="200" w:firstLine="640"/>
        <w:jc w:val="left"/>
        <w:rPr>
          <w:rFonts w:hAnsi="仿宋" w:cs="宋体"/>
          <w:color w:val="000000" w:themeColor="text1"/>
          <w:kern w:val="0"/>
        </w:rPr>
      </w:pPr>
      <w:r w:rsidRPr="00961DE8">
        <w:rPr>
          <w:rFonts w:hAnsi="仿宋" w:cs="宋体" w:hint="eastAsia"/>
          <w:color w:val="000000" w:themeColor="text1"/>
          <w:kern w:val="0"/>
        </w:rPr>
        <w:t>各县（市、区）、</w:t>
      </w:r>
      <w:proofErr w:type="gramStart"/>
      <w:r w:rsidRPr="00961DE8">
        <w:rPr>
          <w:rFonts w:hAnsi="仿宋" w:cs="宋体" w:hint="eastAsia"/>
          <w:color w:val="000000" w:themeColor="text1"/>
          <w:kern w:val="0"/>
        </w:rPr>
        <w:t>市直学校</w:t>
      </w:r>
      <w:proofErr w:type="gramEnd"/>
      <w:r w:rsidRPr="00961DE8">
        <w:rPr>
          <w:rFonts w:hAnsi="仿宋" w:cs="宋体" w:hint="eastAsia"/>
          <w:color w:val="000000" w:themeColor="text1"/>
          <w:kern w:val="0"/>
        </w:rPr>
        <w:t>对辖区内各学校选送的作品进行评选，选出优秀作品参加市级赛。此阶段各县（市、区）组织县级现场赛，</w:t>
      </w:r>
      <w:proofErr w:type="gramStart"/>
      <w:r w:rsidRPr="00961DE8">
        <w:rPr>
          <w:rFonts w:hAnsi="仿宋" w:cs="宋体" w:hint="eastAsia"/>
          <w:color w:val="000000" w:themeColor="text1"/>
          <w:kern w:val="0"/>
        </w:rPr>
        <w:t>市直学校</w:t>
      </w:r>
      <w:proofErr w:type="gramEnd"/>
      <w:r w:rsidRPr="00961DE8">
        <w:rPr>
          <w:rFonts w:hAnsi="仿宋" w:cs="宋体" w:hint="eastAsia"/>
          <w:color w:val="000000" w:themeColor="text1"/>
          <w:kern w:val="0"/>
        </w:rPr>
        <w:t>以校为单位报送，评选后上报市级赛。上报市级赛名单需实行网上公示。</w:t>
      </w:r>
    </w:p>
    <w:p w:rsidR="00481424" w:rsidRPr="00961DE8" w:rsidRDefault="00481424" w:rsidP="00481424">
      <w:pPr>
        <w:spacing w:line="560" w:lineRule="exact"/>
        <w:ind w:firstLineChars="200" w:firstLine="640"/>
        <w:jc w:val="left"/>
        <w:rPr>
          <w:rFonts w:hAnsi="仿宋" w:cs="宋体"/>
          <w:color w:val="000000" w:themeColor="text1"/>
          <w:kern w:val="0"/>
        </w:rPr>
      </w:pPr>
      <w:r w:rsidRPr="00961DE8">
        <w:rPr>
          <w:rFonts w:hAnsi="仿宋" w:cs="宋体" w:hint="eastAsia"/>
          <w:color w:val="000000" w:themeColor="text1"/>
          <w:kern w:val="0"/>
        </w:rPr>
        <w:t>第三阶段：市级赛（10月～11月）</w:t>
      </w:r>
    </w:p>
    <w:p w:rsidR="00481424" w:rsidRPr="00961DE8" w:rsidRDefault="00481424" w:rsidP="00481424">
      <w:pPr>
        <w:spacing w:line="560" w:lineRule="exact"/>
        <w:ind w:firstLineChars="200" w:firstLine="640"/>
        <w:jc w:val="left"/>
        <w:rPr>
          <w:rFonts w:hAnsi="仿宋" w:cs="宋体"/>
          <w:color w:val="000000" w:themeColor="text1"/>
          <w:kern w:val="0"/>
        </w:rPr>
      </w:pPr>
      <w:r w:rsidRPr="00961DE8">
        <w:rPr>
          <w:rFonts w:hAnsi="仿宋" w:cs="宋体" w:hint="eastAsia"/>
          <w:color w:val="000000" w:themeColor="text1"/>
          <w:kern w:val="0"/>
        </w:rPr>
        <w:t>组委会组织专家对各县（市、区）、</w:t>
      </w:r>
      <w:proofErr w:type="gramStart"/>
      <w:r w:rsidRPr="00961DE8">
        <w:rPr>
          <w:rFonts w:hAnsi="仿宋" w:cs="宋体" w:hint="eastAsia"/>
          <w:color w:val="000000" w:themeColor="text1"/>
          <w:kern w:val="0"/>
        </w:rPr>
        <w:t>市直学校</w:t>
      </w:r>
      <w:proofErr w:type="gramEnd"/>
      <w:r w:rsidRPr="00961DE8">
        <w:rPr>
          <w:rFonts w:hAnsi="仿宋" w:cs="宋体" w:hint="eastAsia"/>
          <w:color w:val="000000" w:themeColor="text1"/>
          <w:kern w:val="0"/>
        </w:rPr>
        <w:t>的作品进行评选。</w:t>
      </w:r>
    </w:p>
    <w:p w:rsidR="00481424" w:rsidRPr="00961DE8" w:rsidRDefault="00481424" w:rsidP="00C63526">
      <w:pPr>
        <w:spacing w:line="560" w:lineRule="exact"/>
        <w:ind w:firstLineChars="200" w:firstLine="640"/>
        <w:jc w:val="left"/>
        <w:rPr>
          <w:rFonts w:hAnsi="仿宋" w:cs="宋体"/>
          <w:b/>
          <w:color w:val="000000" w:themeColor="text1"/>
          <w:kern w:val="0"/>
        </w:rPr>
      </w:pPr>
      <w:r w:rsidRPr="00961DE8">
        <w:rPr>
          <w:rFonts w:hAnsi="仿宋" w:cs="宋体" w:hint="eastAsia"/>
          <w:b/>
          <w:color w:val="000000" w:themeColor="text1"/>
          <w:kern w:val="0"/>
        </w:rPr>
        <w:t>（六）作品报送要求</w:t>
      </w:r>
    </w:p>
    <w:p w:rsidR="00481424" w:rsidRPr="00961DE8" w:rsidRDefault="00481424" w:rsidP="00C63526">
      <w:pPr>
        <w:spacing w:line="560" w:lineRule="exact"/>
        <w:ind w:firstLineChars="200" w:firstLine="640"/>
        <w:jc w:val="left"/>
        <w:rPr>
          <w:rFonts w:hAnsi="仿宋" w:cs="宋体"/>
          <w:b/>
          <w:color w:val="000000" w:themeColor="text1"/>
          <w:kern w:val="0"/>
        </w:rPr>
      </w:pPr>
      <w:r w:rsidRPr="00961DE8">
        <w:rPr>
          <w:rFonts w:hAnsi="仿宋" w:cs="宋体" w:hint="eastAsia"/>
          <w:b/>
          <w:color w:val="000000" w:themeColor="text1"/>
          <w:kern w:val="0"/>
        </w:rPr>
        <w:t>1.标签</w:t>
      </w:r>
    </w:p>
    <w:p w:rsidR="00481424" w:rsidRPr="00961DE8" w:rsidRDefault="00481424" w:rsidP="00481424">
      <w:pPr>
        <w:spacing w:line="560" w:lineRule="exact"/>
        <w:ind w:firstLineChars="200" w:firstLine="640"/>
        <w:jc w:val="left"/>
        <w:rPr>
          <w:rFonts w:hAnsi="仿宋" w:cs="宋体"/>
          <w:color w:val="000000" w:themeColor="text1"/>
          <w:kern w:val="0"/>
        </w:rPr>
      </w:pPr>
      <w:r w:rsidRPr="00961DE8">
        <w:rPr>
          <w:rFonts w:hAnsi="仿宋" w:cs="宋体" w:hint="eastAsia"/>
          <w:color w:val="000000" w:themeColor="text1"/>
          <w:kern w:val="0"/>
        </w:rPr>
        <w:t>（1）请各作者务必将作品标签卡（见附件4）牢固张贴在参赛作品后面。写清作品类别、组别、姓名、性别、年级、学校、指导教师、地址、联系电话等信息，每件学生作品可以有1名指导教师。</w:t>
      </w:r>
    </w:p>
    <w:p w:rsidR="00481424" w:rsidRPr="00961DE8" w:rsidRDefault="00481424" w:rsidP="00C63526">
      <w:pPr>
        <w:spacing w:line="560" w:lineRule="exact"/>
        <w:ind w:firstLineChars="200" w:firstLine="640"/>
        <w:jc w:val="left"/>
        <w:rPr>
          <w:rFonts w:hAnsi="仿宋" w:cs="宋体"/>
          <w:color w:val="000000" w:themeColor="text1"/>
          <w:kern w:val="0"/>
        </w:rPr>
      </w:pPr>
      <w:r w:rsidRPr="00961DE8">
        <w:rPr>
          <w:rFonts w:hAnsi="仿宋" w:cs="宋体" w:hint="eastAsia"/>
          <w:b/>
          <w:color w:val="000000" w:themeColor="text1"/>
          <w:kern w:val="0"/>
        </w:rPr>
        <w:t>注：</w:t>
      </w:r>
      <w:r w:rsidRPr="00961DE8">
        <w:rPr>
          <w:rFonts w:hAnsi="仿宋" w:cs="宋体" w:hint="eastAsia"/>
          <w:color w:val="000000" w:themeColor="text1"/>
          <w:kern w:val="0"/>
        </w:rPr>
        <w:t>作品如不符合上述要求，初评时即不予入选。</w:t>
      </w:r>
    </w:p>
    <w:p w:rsidR="00481424" w:rsidRPr="00961DE8" w:rsidRDefault="00481424" w:rsidP="00C63526">
      <w:pPr>
        <w:spacing w:line="560" w:lineRule="exact"/>
        <w:ind w:firstLineChars="200" w:firstLine="640"/>
        <w:jc w:val="left"/>
        <w:rPr>
          <w:rFonts w:hAnsi="仿宋" w:cs="宋体"/>
          <w:b/>
          <w:color w:val="000000" w:themeColor="text1"/>
          <w:kern w:val="0"/>
        </w:rPr>
      </w:pPr>
      <w:r w:rsidRPr="00961DE8">
        <w:rPr>
          <w:rFonts w:hAnsi="仿宋" w:cs="宋体" w:hint="eastAsia"/>
          <w:b/>
          <w:color w:val="000000" w:themeColor="text1"/>
          <w:kern w:val="0"/>
        </w:rPr>
        <w:t>2.报送数额</w:t>
      </w:r>
    </w:p>
    <w:p w:rsidR="00481424" w:rsidRPr="005D3C4D" w:rsidRDefault="00481424" w:rsidP="00481424">
      <w:pPr>
        <w:spacing w:line="560" w:lineRule="exact"/>
        <w:ind w:firstLineChars="200" w:firstLine="640"/>
        <w:jc w:val="left"/>
        <w:rPr>
          <w:rFonts w:hAnsi="仿宋" w:cs="宋体"/>
          <w:color w:val="FF0000"/>
          <w:kern w:val="0"/>
        </w:rPr>
      </w:pPr>
      <w:r w:rsidRPr="00961DE8">
        <w:rPr>
          <w:rFonts w:hAnsi="仿宋" w:cs="宋体" w:hint="eastAsia"/>
          <w:color w:val="000000" w:themeColor="text1"/>
          <w:kern w:val="0"/>
        </w:rPr>
        <w:t>（1）</w:t>
      </w:r>
      <w:proofErr w:type="gramStart"/>
      <w:r w:rsidRPr="00961DE8">
        <w:rPr>
          <w:rFonts w:hAnsi="仿宋" w:cs="宋体" w:hint="eastAsia"/>
          <w:color w:val="000000" w:themeColor="text1"/>
          <w:kern w:val="0"/>
        </w:rPr>
        <w:t>莲都区</w:t>
      </w:r>
      <w:proofErr w:type="gramEnd"/>
      <w:r w:rsidRPr="00961DE8">
        <w:rPr>
          <w:rFonts w:hAnsi="仿宋" w:cs="宋体" w:hint="eastAsia"/>
          <w:color w:val="000000" w:themeColor="text1"/>
          <w:kern w:val="0"/>
        </w:rPr>
        <w:t>、缙云县、青田县各组别各类作品不超过10幅，龙泉市各组别各类作品不超过8幅，其他县各组别各类作品不超过6幅，</w:t>
      </w:r>
      <w:proofErr w:type="gramStart"/>
      <w:r w:rsidRPr="00961DE8">
        <w:rPr>
          <w:rFonts w:hAnsi="仿宋" w:cs="宋体" w:hint="eastAsia"/>
          <w:color w:val="000000" w:themeColor="text1"/>
          <w:kern w:val="0"/>
        </w:rPr>
        <w:t>市直学校</w:t>
      </w:r>
      <w:proofErr w:type="gramEnd"/>
      <w:r w:rsidRPr="00961DE8">
        <w:rPr>
          <w:rFonts w:hAnsi="仿宋" w:cs="宋体" w:hint="eastAsia"/>
          <w:color w:val="000000" w:themeColor="text1"/>
          <w:kern w:val="0"/>
        </w:rPr>
        <w:t>每校每类别不超过5幅。（</w:t>
      </w:r>
      <w:r w:rsidRPr="005D3C4D">
        <w:rPr>
          <w:rFonts w:hAnsi="仿宋" w:cs="宋体" w:hint="eastAsia"/>
          <w:color w:val="FF0000"/>
          <w:kern w:val="0"/>
        </w:rPr>
        <w:t>注：校外教育</w:t>
      </w:r>
      <w:r w:rsidRPr="005D3C4D">
        <w:rPr>
          <w:rFonts w:hAnsi="仿宋" w:cs="宋体" w:hint="eastAsia"/>
          <w:color w:val="FF0000"/>
          <w:kern w:val="0"/>
        </w:rPr>
        <w:lastRenderedPageBreak/>
        <w:t>机构组由各县（市、区）青少年</w:t>
      </w:r>
      <w:proofErr w:type="gramStart"/>
      <w:r w:rsidRPr="005D3C4D">
        <w:rPr>
          <w:rFonts w:hAnsi="仿宋" w:cs="宋体" w:hint="eastAsia"/>
          <w:color w:val="FF0000"/>
          <w:kern w:val="0"/>
        </w:rPr>
        <w:t>宫组织</w:t>
      </w:r>
      <w:proofErr w:type="gramEnd"/>
      <w:r w:rsidRPr="005D3C4D">
        <w:rPr>
          <w:rFonts w:hAnsi="仿宋" w:cs="宋体" w:hint="eastAsia"/>
          <w:color w:val="FF0000"/>
          <w:kern w:val="0"/>
        </w:rPr>
        <w:t>报送，各组别各类作品不超过5幅。）</w:t>
      </w:r>
    </w:p>
    <w:p w:rsidR="00481424" w:rsidRPr="00961DE8" w:rsidRDefault="00481424" w:rsidP="00481424">
      <w:pPr>
        <w:spacing w:line="560" w:lineRule="exact"/>
        <w:ind w:firstLineChars="200" w:firstLine="640"/>
        <w:jc w:val="left"/>
        <w:rPr>
          <w:rFonts w:hAnsi="仿宋" w:cs="宋体"/>
          <w:color w:val="000000" w:themeColor="text1"/>
          <w:kern w:val="0"/>
        </w:rPr>
      </w:pPr>
      <w:r w:rsidRPr="00961DE8">
        <w:rPr>
          <w:rFonts w:hAnsi="仿宋" w:cs="宋体" w:hint="eastAsia"/>
          <w:color w:val="000000" w:themeColor="text1"/>
          <w:kern w:val="0"/>
        </w:rPr>
        <w:t>（2）每位参赛选手同类作品限报送一幅。</w:t>
      </w:r>
    </w:p>
    <w:p w:rsidR="00481424" w:rsidRPr="00961DE8" w:rsidRDefault="00481424" w:rsidP="00C63526">
      <w:pPr>
        <w:spacing w:line="560" w:lineRule="exact"/>
        <w:ind w:firstLineChars="200" w:firstLine="640"/>
        <w:jc w:val="left"/>
        <w:rPr>
          <w:rFonts w:hAnsi="仿宋" w:cs="宋体"/>
          <w:b/>
          <w:color w:val="000000" w:themeColor="text1"/>
          <w:kern w:val="0"/>
        </w:rPr>
      </w:pPr>
      <w:r w:rsidRPr="00961DE8">
        <w:rPr>
          <w:rFonts w:hAnsi="仿宋" w:cs="宋体" w:hint="eastAsia"/>
          <w:b/>
          <w:color w:val="000000" w:themeColor="text1"/>
          <w:kern w:val="0"/>
        </w:rPr>
        <w:t>3.报送方式</w:t>
      </w:r>
    </w:p>
    <w:p w:rsidR="00481424" w:rsidRPr="00961DE8" w:rsidRDefault="00481424" w:rsidP="00481424">
      <w:pPr>
        <w:spacing w:line="560" w:lineRule="exact"/>
        <w:ind w:firstLineChars="200" w:firstLine="640"/>
        <w:jc w:val="left"/>
        <w:rPr>
          <w:rFonts w:hAnsi="仿宋" w:cs="宋体"/>
          <w:color w:val="000000" w:themeColor="text1"/>
          <w:kern w:val="0"/>
        </w:rPr>
      </w:pPr>
      <w:r w:rsidRPr="00961DE8">
        <w:rPr>
          <w:rFonts w:hAnsi="仿宋" w:cs="宋体" w:hint="eastAsia"/>
          <w:color w:val="000000" w:themeColor="text1"/>
          <w:kern w:val="0"/>
        </w:rPr>
        <w:t>以县（市、区）、</w:t>
      </w:r>
      <w:proofErr w:type="gramStart"/>
      <w:r w:rsidRPr="00961DE8">
        <w:rPr>
          <w:rFonts w:hAnsi="仿宋" w:cs="宋体" w:hint="eastAsia"/>
          <w:color w:val="000000" w:themeColor="text1"/>
          <w:kern w:val="0"/>
        </w:rPr>
        <w:t>市直学校</w:t>
      </w:r>
      <w:proofErr w:type="gramEnd"/>
      <w:r w:rsidRPr="00961DE8">
        <w:rPr>
          <w:rFonts w:hAnsi="仿宋" w:cs="宋体" w:hint="eastAsia"/>
          <w:color w:val="000000" w:themeColor="text1"/>
          <w:kern w:val="0"/>
        </w:rPr>
        <w:t>为单位，各单位作品按组别、类别归类后报送。</w:t>
      </w:r>
    </w:p>
    <w:p w:rsidR="00481424" w:rsidRPr="00961DE8" w:rsidRDefault="00481424" w:rsidP="00481424">
      <w:pPr>
        <w:snapToGrid w:val="0"/>
        <w:spacing w:line="560" w:lineRule="exact"/>
        <w:ind w:firstLine="640"/>
        <w:rPr>
          <w:rFonts w:hAnsi="仿宋"/>
          <w:color w:val="000000" w:themeColor="text1"/>
          <w:kern w:val="0"/>
        </w:rPr>
      </w:pPr>
      <w:r w:rsidRPr="00961DE8">
        <w:rPr>
          <w:rFonts w:hAnsi="仿宋" w:hint="eastAsia"/>
          <w:color w:val="000000" w:themeColor="text1"/>
          <w:kern w:val="0"/>
        </w:rPr>
        <w:t>美术作品按规定尺寸报送，无需装裱。美术作品需注明作者姓名、</w:t>
      </w:r>
      <w:r w:rsidRPr="00961DE8">
        <w:rPr>
          <w:rFonts w:hAnsi="仿宋" w:hint="eastAsia"/>
          <w:color w:val="000000" w:themeColor="text1"/>
        </w:rPr>
        <w:t>身份证号、</w:t>
      </w:r>
      <w:r w:rsidRPr="00961DE8">
        <w:rPr>
          <w:rFonts w:hAnsi="仿宋" w:hint="eastAsia"/>
          <w:color w:val="000000" w:themeColor="text1"/>
          <w:kern w:val="0"/>
        </w:rPr>
        <w:t>所在县（市、区）学校名称、所在年级、组别、指导教师姓名、作品的名称和品种，在每件参赛作品的</w:t>
      </w:r>
      <w:proofErr w:type="gramStart"/>
      <w:r w:rsidRPr="00961DE8">
        <w:rPr>
          <w:rFonts w:hAnsi="仿宋" w:hint="eastAsia"/>
          <w:color w:val="000000" w:themeColor="text1"/>
          <w:kern w:val="0"/>
        </w:rPr>
        <w:t>背面右</w:t>
      </w:r>
      <w:proofErr w:type="gramEnd"/>
      <w:r w:rsidRPr="00961DE8">
        <w:rPr>
          <w:rFonts w:hAnsi="仿宋" w:hint="eastAsia"/>
          <w:color w:val="000000" w:themeColor="text1"/>
          <w:kern w:val="0"/>
        </w:rPr>
        <w:t>下角粘上《作品标签卡》（见附件4），所在学校审核后在</w:t>
      </w:r>
      <w:proofErr w:type="gramStart"/>
      <w:r w:rsidRPr="00961DE8">
        <w:rPr>
          <w:rFonts w:hAnsi="仿宋" w:hint="eastAsia"/>
          <w:color w:val="000000" w:themeColor="text1"/>
          <w:kern w:val="0"/>
        </w:rPr>
        <w:t>《</w:t>
      </w:r>
      <w:proofErr w:type="gramEnd"/>
      <w:r w:rsidRPr="00961DE8">
        <w:rPr>
          <w:rFonts w:hAnsi="仿宋" w:hint="eastAsia"/>
          <w:color w:val="000000" w:themeColor="text1"/>
          <w:kern w:val="0"/>
        </w:rPr>
        <w:t>作品</w:t>
      </w:r>
    </w:p>
    <w:p w:rsidR="00481424" w:rsidRPr="00961DE8" w:rsidRDefault="00481424" w:rsidP="00481424">
      <w:pPr>
        <w:snapToGrid w:val="0"/>
        <w:spacing w:line="560" w:lineRule="exact"/>
        <w:ind w:firstLine="640"/>
        <w:rPr>
          <w:rFonts w:hAnsi="仿宋"/>
          <w:color w:val="000000" w:themeColor="text1"/>
        </w:rPr>
      </w:pPr>
      <w:r w:rsidRPr="00961DE8">
        <w:rPr>
          <w:rFonts w:hAnsi="仿宋" w:hint="eastAsia"/>
          <w:color w:val="000000" w:themeColor="text1"/>
          <w:kern w:val="0"/>
        </w:rPr>
        <w:t>标签卡</w:t>
      </w:r>
      <w:proofErr w:type="gramStart"/>
      <w:r w:rsidRPr="00961DE8">
        <w:rPr>
          <w:rFonts w:hAnsi="仿宋" w:hint="eastAsia"/>
          <w:color w:val="000000" w:themeColor="text1"/>
          <w:kern w:val="0"/>
        </w:rPr>
        <w:t>》</w:t>
      </w:r>
      <w:proofErr w:type="gramEnd"/>
      <w:r w:rsidRPr="00961DE8">
        <w:rPr>
          <w:rFonts w:hAnsi="仿宋" w:hint="eastAsia"/>
          <w:color w:val="000000" w:themeColor="text1"/>
          <w:kern w:val="0"/>
        </w:rPr>
        <w:t>上盖章。每件作品的作者不超过1人，每个作品的指导教师只能报1人。</w:t>
      </w:r>
    </w:p>
    <w:p w:rsidR="00481424" w:rsidRPr="00961DE8" w:rsidRDefault="00481424" w:rsidP="00481424">
      <w:pPr>
        <w:spacing w:line="560" w:lineRule="exact"/>
        <w:ind w:firstLineChars="200" w:firstLine="640"/>
        <w:jc w:val="left"/>
        <w:rPr>
          <w:rFonts w:hAnsi="仿宋" w:cs="宋体"/>
          <w:color w:val="000000" w:themeColor="text1"/>
          <w:kern w:val="0"/>
        </w:rPr>
      </w:pPr>
      <w:r w:rsidRPr="00961DE8">
        <w:rPr>
          <w:rFonts w:hAnsi="仿宋" w:cs="宋体" w:hint="eastAsia"/>
          <w:color w:val="000000" w:themeColor="text1"/>
          <w:kern w:val="0"/>
        </w:rPr>
        <w:t>各县（市、区）、市直学校，于2019年10月20日前，统一将参赛作品（分好类别、组别）和作品汇总表（附件3</w:t>
      </w:r>
      <w:r w:rsidRPr="00961DE8">
        <w:rPr>
          <w:rFonts w:hAnsi="仿宋" w:cs="宋体"/>
          <w:color w:val="000000" w:themeColor="text1"/>
          <w:kern w:val="0"/>
        </w:rPr>
        <w:t>）</w:t>
      </w:r>
      <w:r w:rsidRPr="00961DE8">
        <w:rPr>
          <w:rFonts w:hAnsi="仿宋" w:cs="宋体" w:hint="eastAsia"/>
          <w:color w:val="000000" w:themeColor="text1"/>
          <w:kern w:val="0"/>
        </w:rPr>
        <w:t>打印稿（加盖公章）一并报送。报送地址、邮箱另行通知。</w:t>
      </w:r>
    </w:p>
    <w:p w:rsidR="00481424" w:rsidRPr="00961DE8" w:rsidRDefault="00481424" w:rsidP="00C63526">
      <w:pPr>
        <w:spacing w:line="560" w:lineRule="exact"/>
        <w:ind w:firstLineChars="200" w:firstLine="640"/>
        <w:jc w:val="left"/>
        <w:rPr>
          <w:rFonts w:hAnsi="仿宋" w:cs="宋体"/>
          <w:b/>
          <w:color w:val="000000" w:themeColor="text1"/>
          <w:kern w:val="0"/>
        </w:rPr>
      </w:pPr>
      <w:r w:rsidRPr="00961DE8">
        <w:rPr>
          <w:rFonts w:hAnsi="仿宋" w:cs="宋体" w:hint="eastAsia"/>
          <w:b/>
          <w:color w:val="000000" w:themeColor="text1"/>
          <w:kern w:val="0"/>
        </w:rPr>
        <w:t xml:space="preserve">（七）奖项设置 </w:t>
      </w:r>
    </w:p>
    <w:p w:rsidR="00481424" w:rsidRPr="00961DE8" w:rsidRDefault="00481424" w:rsidP="00481424">
      <w:pPr>
        <w:spacing w:line="560" w:lineRule="exact"/>
        <w:ind w:firstLineChars="200" w:firstLine="640"/>
        <w:jc w:val="left"/>
        <w:rPr>
          <w:rFonts w:hAnsi="仿宋" w:cs="宋体"/>
          <w:color w:val="000000" w:themeColor="text1"/>
          <w:kern w:val="0"/>
        </w:rPr>
      </w:pPr>
      <w:r w:rsidRPr="00961DE8">
        <w:rPr>
          <w:rFonts w:hAnsi="仿宋" w:cs="宋体" w:hint="eastAsia"/>
          <w:color w:val="000000" w:themeColor="text1"/>
          <w:kern w:val="0"/>
        </w:rPr>
        <w:t>1.奖项按照分类别、</w:t>
      </w:r>
      <w:proofErr w:type="gramStart"/>
      <w:r w:rsidRPr="00961DE8">
        <w:rPr>
          <w:rFonts w:hAnsi="仿宋" w:cs="宋体" w:hint="eastAsia"/>
          <w:color w:val="000000" w:themeColor="text1"/>
          <w:kern w:val="0"/>
        </w:rPr>
        <w:t>分组别设一等奖</w:t>
      </w:r>
      <w:proofErr w:type="gramEnd"/>
      <w:r w:rsidRPr="00961DE8">
        <w:rPr>
          <w:rFonts w:hAnsi="仿宋" w:cs="宋体" w:hint="eastAsia"/>
          <w:color w:val="000000" w:themeColor="text1"/>
          <w:kern w:val="0"/>
        </w:rPr>
        <w:t>、二等奖、三等奖若干名，学生作品获一等奖的指导教师颁发优秀指导师证书。</w:t>
      </w:r>
    </w:p>
    <w:p w:rsidR="00481424" w:rsidRPr="00961DE8" w:rsidRDefault="00481424" w:rsidP="00481424">
      <w:pPr>
        <w:spacing w:line="560" w:lineRule="exact"/>
        <w:ind w:firstLineChars="200" w:firstLine="640"/>
        <w:jc w:val="left"/>
        <w:rPr>
          <w:rFonts w:hAnsi="仿宋" w:cs="宋体"/>
          <w:color w:val="000000" w:themeColor="text1"/>
          <w:kern w:val="0"/>
        </w:rPr>
      </w:pPr>
      <w:r w:rsidRPr="00961DE8">
        <w:rPr>
          <w:rFonts w:hAnsi="仿宋" w:cs="宋体" w:hint="eastAsia"/>
          <w:color w:val="000000" w:themeColor="text1"/>
          <w:kern w:val="0"/>
        </w:rPr>
        <w:t>2.印制《优秀作品集》。部分获奖作品将在《丽水教育》上发表或集中装裱统一展出，并结集成《优秀作品集》，赠送给作者及相关学校（单位）。各县（市、区）教育局可推荐2～3所特色学校在《优秀作品集》中作形象宣传。市教育局将根据实际情况收藏部分优秀作品，并举行每年一次的“绿谷之秋·美术”师生</w:t>
      </w:r>
      <w:r w:rsidRPr="00961DE8">
        <w:rPr>
          <w:rFonts w:hAnsi="仿宋" w:cs="宋体" w:hint="eastAsia"/>
          <w:color w:val="000000" w:themeColor="text1"/>
          <w:kern w:val="0"/>
        </w:rPr>
        <w:lastRenderedPageBreak/>
        <w:t>书画展。</w:t>
      </w:r>
    </w:p>
    <w:p w:rsidR="00481424" w:rsidRPr="00961DE8" w:rsidRDefault="00481424" w:rsidP="00481424">
      <w:pPr>
        <w:adjustRightInd w:val="0"/>
        <w:snapToGrid w:val="0"/>
        <w:spacing w:line="560" w:lineRule="exact"/>
        <w:ind w:firstLineChars="200" w:firstLine="640"/>
        <w:jc w:val="left"/>
        <w:rPr>
          <w:rFonts w:hAnsi="仿宋"/>
          <w:color w:val="000000" w:themeColor="text1"/>
        </w:rPr>
      </w:pPr>
      <w:r w:rsidRPr="00961DE8">
        <w:rPr>
          <w:rFonts w:ascii="黑体" w:eastAsia="黑体" w:hAnsi="黑体" w:cs="宋体" w:hint="eastAsia"/>
          <w:color w:val="000000" w:themeColor="text1"/>
          <w:kern w:val="0"/>
        </w:rPr>
        <w:t>八、其他事项</w:t>
      </w:r>
    </w:p>
    <w:p w:rsidR="00481424" w:rsidRPr="00961DE8" w:rsidRDefault="00481424" w:rsidP="00481424">
      <w:pPr>
        <w:adjustRightInd w:val="0"/>
        <w:snapToGrid w:val="0"/>
        <w:spacing w:line="560" w:lineRule="exact"/>
        <w:ind w:firstLineChars="200" w:firstLine="640"/>
        <w:jc w:val="left"/>
        <w:rPr>
          <w:rFonts w:hAnsi="仿宋"/>
          <w:color w:val="000000" w:themeColor="text1"/>
        </w:rPr>
      </w:pPr>
      <w:r w:rsidRPr="00961DE8">
        <w:rPr>
          <w:rFonts w:hAnsi="仿宋" w:cs="宋体" w:hint="eastAsia"/>
          <w:color w:val="000000" w:themeColor="text1"/>
          <w:kern w:val="0"/>
        </w:rPr>
        <w:t>（一）请各县（市、区）教育局务必将此通知转发至各学校，并根据比赛活动要求，制订活动宣传方案，大力宣传活动意义，广泛发动师生积极参与，并将组织开展比赛活动的有关信息及时上传至丽水教育网“绿谷赛事”专栏，按时上报优秀节目，尤其要发动农村学校组织师生积极参与比赛活动，届时将作为评选优秀组织奖的重要依据。</w:t>
      </w:r>
    </w:p>
    <w:p w:rsidR="00481424" w:rsidRPr="00961DE8" w:rsidRDefault="00481424" w:rsidP="00481424">
      <w:pPr>
        <w:adjustRightInd w:val="0"/>
        <w:snapToGrid w:val="0"/>
        <w:spacing w:line="560" w:lineRule="exact"/>
        <w:ind w:firstLineChars="200" w:firstLine="640"/>
        <w:jc w:val="left"/>
        <w:rPr>
          <w:rFonts w:hAnsi="仿宋"/>
          <w:color w:val="000000" w:themeColor="text1"/>
        </w:rPr>
      </w:pPr>
      <w:r w:rsidRPr="00961DE8">
        <w:rPr>
          <w:rFonts w:hAnsi="仿宋" w:cs="宋体" w:hint="eastAsia"/>
          <w:color w:val="000000" w:themeColor="text1"/>
          <w:kern w:val="0"/>
        </w:rPr>
        <w:t>（二）美术类参赛作品（不含教师作品）一律不退，版权归主办方所有，组委会对作品有适时处置权。请各地各校对报送作品务必做好诚信教育，实行校、县（市、区）两级公示，保证所有美术作品的自主原创性。</w:t>
      </w:r>
    </w:p>
    <w:p w:rsidR="00481424" w:rsidRPr="00961DE8" w:rsidRDefault="00481424" w:rsidP="00481424">
      <w:pPr>
        <w:adjustRightInd w:val="0"/>
        <w:snapToGrid w:val="0"/>
        <w:spacing w:line="560" w:lineRule="exact"/>
        <w:ind w:firstLineChars="200" w:firstLine="640"/>
        <w:jc w:val="left"/>
        <w:rPr>
          <w:rFonts w:hAnsi="仿宋"/>
          <w:color w:val="000000" w:themeColor="text1"/>
        </w:rPr>
      </w:pPr>
      <w:r w:rsidRPr="00961DE8">
        <w:rPr>
          <w:rFonts w:hAnsi="仿宋" w:hint="eastAsia"/>
          <w:color w:val="000000" w:themeColor="text1"/>
        </w:rPr>
        <w:t>（三）各地各校务必做好活动期间的季节性</w:t>
      </w:r>
      <w:r w:rsidRPr="00961DE8">
        <w:rPr>
          <w:rFonts w:ascii="Times New Roman"/>
          <w:color w:val="000000" w:themeColor="text1"/>
          <w:kern w:val="0"/>
        </w:rPr>
        <w:t>传染病防控工作</w:t>
      </w:r>
      <w:r w:rsidRPr="00961DE8">
        <w:rPr>
          <w:rFonts w:ascii="Times New Roman" w:hint="eastAsia"/>
          <w:color w:val="000000" w:themeColor="text1"/>
          <w:kern w:val="0"/>
        </w:rPr>
        <w:t>宣传教育</w:t>
      </w:r>
      <w:r w:rsidRPr="00961DE8">
        <w:rPr>
          <w:rFonts w:ascii="Times New Roman"/>
          <w:color w:val="000000" w:themeColor="text1"/>
          <w:kern w:val="0"/>
        </w:rPr>
        <w:t>，</w:t>
      </w:r>
      <w:r w:rsidRPr="00961DE8">
        <w:rPr>
          <w:rFonts w:hAnsi="仿宋" w:hint="eastAsia"/>
          <w:color w:val="000000" w:themeColor="text1"/>
        </w:rPr>
        <w:t>务必做好大型活动安全应急预案，切实保证各项活动中的师生安全。</w:t>
      </w:r>
    </w:p>
    <w:p w:rsidR="00481424" w:rsidRPr="00961DE8" w:rsidRDefault="00481424" w:rsidP="00481424">
      <w:pPr>
        <w:adjustRightInd w:val="0"/>
        <w:snapToGrid w:val="0"/>
        <w:spacing w:line="560" w:lineRule="exact"/>
        <w:ind w:firstLineChars="200" w:firstLine="640"/>
        <w:jc w:val="left"/>
        <w:rPr>
          <w:rFonts w:hAnsi="仿宋"/>
          <w:color w:val="000000" w:themeColor="text1"/>
        </w:rPr>
      </w:pPr>
      <w:r w:rsidRPr="00961DE8">
        <w:rPr>
          <w:rFonts w:hAnsi="仿宋" w:cs="宋体" w:hint="eastAsia"/>
          <w:color w:val="000000" w:themeColor="text1"/>
          <w:kern w:val="0"/>
        </w:rPr>
        <w:t>（四）各县（市、区）的展演比赛要分别启用“绿谷之秋”赛事徽章（见附件2）。</w:t>
      </w:r>
    </w:p>
    <w:p w:rsidR="00481424" w:rsidRPr="00961DE8" w:rsidRDefault="00481424" w:rsidP="00481424">
      <w:pPr>
        <w:widowControl/>
        <w:spacing w:line="360" w:lineRule="auto"/>
        <w:jc w:val="left"/>
        <w:rPr>
          <w:rFonts w:hAnsi="宋体" w:cs="宋体"/>
          <w:color w:val="000000" w:themeColor="text1"/>
          <w:kern w:val="0"/>
        </w:rPr>
      </w:pPr>
    </w:p>
    <w:p w:rsidR="00481424" w:rsidRPr="00961DE8" w:rsidRDefault="00481424" w:rsidP="00481424">
      <w:pPr>
        <w:widowControl/>
        <w:spacing w:line="360" w:lineRule="auto"/>
        <w:jc w:val="left"/>
        <w:rPr>
          <w:rFonts w:hAnsi="宋体" w:cs="宋体"/>
          <w:color w:val="000000" w:themeColor="text1"/>
          <w:kern w:val="0"/>
        </w:rPr>
      </w:pPr>
      <w:r w:rsidRPr="00961DE8">
        <w:rPr>
          <w:rFonts w:hAnsi="宋体" w:cs="宋体" w:hint="eastAsia"/>
          <w:color w:val="000000" w:themeColor="text1"/>
          <w:kern w:val="0"/>
        </w:rPr>
        <w:t xml:space="preserve">                              丽水市教育局</w:t>
      </w:r>
    </w:p>
    <w:p w:rsidR="00481424" w:rsidRPr="00961DE8" w:rsidRDefault="00481424" w:rsidP="00481424">
      <w:pPr>
        <w:widowControl/>
        <w:spacing w:line="360" w:lineRule="auto"/>
        <w:ind w:firstLineChars="1500" w:firstLine="4800"/>
        <w:jc w:val="left"/>
        <w:rPr>
          <w:rFonts w:hAnsi="宋体" w:cs="宋体"/>
          <w:color w:val="000000" w:themeColor="text1"/>
          <w:kern w:val="0"/>
        </w:rPr>
      </w:pPr>
      <w:r w:rsidRPr="00961DE8">
        <w:rPr>
          <w:rFonts w:hAnsi="宋体" w:cs="宋体" w:hint="eastAsia"/>
          <w:color w:val="000000" w:themeColor="text1"/>
          <w:kern w:val="0"/>
        </w:rPr>
        <w:t>2019年7月1日</w:t>
      </w:r>
    </w:p>
    <w:p w:rsidR="00481424" w:rsidRPr="00D07B10" w:rsidRDefault="00481424" w:rsidP="00481424">
      <w:pPr>
        <w:widowControl/>
        <w:spacing w:line="360" w:lineRule="auto"/>
        <w:jc w:val="left"/>
        <w:rPr>
          <w:rFonts w:hAnsi="宋体" w:cs="宋体"/>
          <w:kern w:val="0"/>
        </w:rPr>
      </w:pPr>
    </w:p>
    <w:p w:rsidR="00481424" w:rsidRPr="00D07B10" w:rsidRDefault="00481424" w:rsidP="00481424">
      <w:pPr>
        <w:widowControl/>
        <w:spacing w:line="360" w:lineRule="auto"/>
        <w:jc w:val="left"/>
        <w:rPr>
          <w:rFonts w:hAnsi="宋体" w:cs="宋体"/>
          <w:kern w:val="0"/>
        </w:rPr>
      </w:pPr>
    </w:p>
    <w:p w:rsidR="00481424" w:rsidRPr="00D07B10" w:rsidRDefault="00481424" w:rsidP="00481424">
      <w:pPr>
        <w:widowControl/>
        <w:spacing w:line="360" w:lineRule="auto"/>
        <w:jc w:val="left"/>
        <w:rPr>
          <w:rFonts w:hAnsi="宋体" w:cs="宋体"/>
          <w:kern w:val="0"/>
        </w:rPr>
      </w:pPr>
    </w:p>
    <w:p w:rsidR="00481424" w:rsidRPr="00D07B10" w:rsidRDefault="00481424" w:rsidP="00481424">
      <w:pPr>
        <w:widowControl/>
        <w:spacing w:line="360" w:lineRule="auto"/>
        <w:jc w:val="left"/>
        <w:rPr>
          <w:rFonts w:hAnsi="宋体" w:cs="宋体"/>
          <w:kern w:val="0"/>
        </w:rPr>
      </w:pPr>
    </w:p>
    <w:p w:rsidR="00481424" w:rsidRPr="00D07B10" w:rsidRDefault="00481424" w:rsidP="00481424">
      <w:pPr>
        <w:widowControl/>
        <w:spacing w:line="360" w:lineRule="auto"/>
        <w:jc w:val="left"/>
        <w:rPr>
          <w:rFonts w:hAnsi="宋体" w:cs="宋体"/>
          <w:kern w:val="0"/>
        </w:rPr>
      </w:pPr>
    </w:p>
    <w:p w:rsidR="00481424" w:rsidRPr="00D07B10" w:rsidRDefault="00481424" w:rsidP="00481424">
      <w:pPr>
        <w:widowControl/>
        <w:spacing w:line="360" w:lineRule="auto"/>
        <w:jc w:val="left"/>
        <w:rPr>
          <w:rFonts w:hAnsi="宋体" w:cs="宋体"/>
          <w:kern w:val="0"/>
        </w:rPr>
      </w:pPr>
      <w:r w:rsidRPr="00D07B10">
        <w:rPr>
          <w:rFonts w:hAnsi="宋体" w:cs="宋体" w:hint="eastAsia"/>
          <w:kern w:val="0"/>
        </w:rPr>
        <w:t>附件1：</w:t>
      </w:r>
    </w:p>
    <w:p w:rsidR="00481424" w:rsidRPr="00D07B10" w:rsidRDefault="00481424" w:rsidP="00481424">
      <w:pPr>
        <w:widowControl/>
        <w:snapToGrid w:val="0"/>
        <w:spacing w:line="6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D07B10">
        <w:rPr>
          <w:rFonts w:ascii="方正小标宋简体" w:eastAsia="方正小标宋简体" w:hAnsi="宋体" w:cs="宋体" w:hint="eastAsia"/>
          <w:kern w:val="0"/>
          <w:sz w:val="44"/>
          <w:szCs w:val="44"/>
        </w:rPr>
        <w:t>丽水市第九届“绿谷之春”活动组委会名单</w:t>
      </w:r>
    </w:p>
    <w:p w:rsidR="00481424" w:rsidRPr="00D07B10" w:rsidRDefault="00481424" w:rsidP="00481424">
      <w:pPr>
        <w:widowControl/>
        <w:snapToGrid w:val="0"/>
        <w:spacing w:line="360" w:lineRule="auto"/>
        <w:jc w:val="left"/>
        <w:rPr>
          <w:rFonts w:hAnsi="宋体" w:cs="宋体"/>
          <w:kern w:val="0"/>
        </w:rPr>
      </w:pPr>
    </w:p>
    <w:p w:rsidR="00481424" w:rsidRPr="00D07B10" w:rsidRDefault="00481424" w:rsidP="00481424">
      <w:pPr>
        <w:widowControl/>
        <w:snapToGrid w:val="0"/>
        <w:spacing w:line="360" w:lineRule="auto"/>
        <w:ind w:firstLineChars="300" w:firstLine="960"/>
        <w:jc w:val="left"/>
        <w:rPr>
          <w:rFonts w:hAnsi="宋体" w:cs="宋体"/>
          <w:kern w:val="0"/>
        </w:rPr>
      </w:pPr>
      <w:r w:rsidRPr="00D07B10">
        <w:rPr>
          <w:rFonts w:hAnsi="宋体" w:cs="宋体" w:hint="eastAsia"/>
          <w:kern w:val="0"/>
        </w:rPr>
        <w:t>主    任：王  平</w:t>
      </w:r>
    </w:p>
    <w:p w:rsidR="00481424" w:rsidRPr="00D07B10" w:rsidRDefault="00481424" w:rsidP="00481424">
      <w:pPr>
        <w:widowControl/>
        <w:snapToGrid w:val="0"/>
        <w:spacing w:line="360" w:lineRule="auto"/>
        <w:ind w:firstLineChars="300" w:firstLine="960"/>
        <w:jc w:val="left"/>
        <w:rPr>
          <w:rFonts w:hAnsi="宋体" w:cs="宋体"/>
          <w:kern w:val="0"/>
        </w:rPr>
      </w:pPr>
      <w:r w:rsidRPr="00D07B10">
        <w:rPr>
          <w:rFonts w:hAnsi="宋体" w:cs="宋体" w:hint="eastAsia"/>
          <w:kern w:val="0"/>
        </w:rPr>
        <w:t>副 主 任：</w:t>
      </w:r>
      <w:proofErr w:type="gramStart"/>
      <w:r w:rsidRPr="00D07B10">
        <w:rPr>
          <w:rFonts w:hAnsi="宋体" w:cs="宋体" w:hint="eastAsia"/>
          <w:kern w:val="0"/>
        </w:rPr>
        <w:t>叶信昌</w:t>
      </w:r>
      <w:proofErr w:type="gramEnd"/>
      <w:r w:rsidRPr="00D07B10">
        <w:rPr>
          <w:rFonts w:hAnsi="宋体" w:cs="宋体" w:hint="eastAsia"/>
          <w:kern w:val="0"/>
        </w:rPr>
        <w:t xml:space="preserve">  王伟平  戴</w:t>
      </w:r>
      <w:proofErr w:type="gramStart"/>
      <w:r w:rsidRPr="00D07B10">
        <w:rPr>
          <w:rFonts w:hAnsi="宋体" w:cs="宋体" w:hint="eastAsia"/>
          <w:kern w:val="0"/>
        </w:rPr>
        <w:t>一</w:t>
      </w:r>
      <w:proofErr w:type="gramEnd"/>
      <w:r w:rsidRPr="00D07B10">
        <w:rPr>
          <w:rFonts w:hAnsi="宋体" w:cs="宋体" w:hint="eastAsia"/>
          <w:kern w:val="0"/>
        </w:rPr>
        <w:t>仁  叶旭华</w:t>
      </w:r>
    </w:p>
    <w:p w:rsidR="00481424" w:rsidRPr="00D07B10" w:rsidRDefault="00481424" w:rsidP="00481424">
      <w:pPr>
        <w:widowControl/>
        <w:snapToGrid w:val="0"/>
        <w:spacing w:line="360" w:lineRule="auto"/>
        <w:ind w:firstLineChars="300" w:firstLine="960"/>
        <w:jc w:val="left"/>
        <w:rPr>
          <w:rFonts w:hAnsi="宋体" w:cs="宋体"/>
          <w:kern w:val="0"/>
        </w:rPr>
      </w:pPr>
      <w:r w:rsidRPr="00D07B10">
        <w:rPr>
          <w:rFonts w:hAnsi="宋体" w:cs="宋体" w:hint="eastAsia"/>
          <w:kern w:val="0"/>
        </w:rPr>
        <w:t>成    员：</w:t>
      </w:r>
      <w:proofErr w:type="gramStart"/>
      <w:r w:rsidRPr="00D07B10">
        <w:rPr>
          <w:rFonts w:hAnsi="宋体" w:cs="宋体" w:hint="eastAsia"/>
          <w:kern w:val="0"/>
        </w:rPr>
        <w:t>桑文勇</w:t>
      </w:r>
      <w:proofErr w:type="gramEnd"/>
      <w:r w:rsidRPr="00D07B10">
        <w:rPr>
          <w:rFonts w:hAnsi="宋体" w:cs="宋体" w:hint="eastAsia"/>
          <w:kern w:val="0"/>
        </w:rPr>
        <w:t xml:space="preserve">  陈海香  张</w:t>
      </w:r>
      <w:proofErr w:type="gramStart"/>
      <w:r w:rsidRPr="00D07B10">
        <w:rPr>
          <w:rFonts w:hAnsi="宋体" w:cs="宋体" w:hint="eastAsia"/>
          <w:kern w:val="0"/>
        </w:rPr>
        <w:t>丽伟  蓝永</w:t>
      </w:r>
      <w:proofErr w:type="gramEnd"/>
      <w:r w:rsidRPr="00D07B10">
        <w:rPr>
          <w:rFonts w:hAnsi="宋体" w:cs="宋体" w:hint="eastAsia"/>
          <w:kern w:val="0"/>
        </w:rPr>
        <w:t>明</w:t>
      </w:r>
    </w:p>
    <w:p w:rsidR="00481424" w:rsidRPr="00D07B10" w:rsidRDefault="00481424" w:rsidP="00481424">
      <w:pPr>
        <w:widowControl/>
        <w:snapToGrid w:val="0"/>
        <w:spacing w:line="360" w:lineRule="auto"/>
        <w:ind w:firstLineChars="500" w:firstLine="1600"/>
        <w:jc w:val="left"/>
        <w:rPr>
          <w:rFonts w:hAnsi="宋体" w:cs="宋体"/>
          <w:kern w:val="0"/>
        </w:rPr>
      </w:pPr>
      <w:r w:rsidRPr="00D07B10">
        <w:rPr>
          <w:rFonts w:hAnsi="宋体" w:cs="宋体" w:hint="eastAsia"/>
          <w:kern w:val="0"/>
        </w:rPr>
        <w:t xml:space="preserve">      </w:t>
      </w:r>
      <w:proofErr w:type="gramStart"/>
      <w:r w:rsidRPr="00D07B10">
        <w:rPr>
          <w:rFonts w:hAnsi="宋体" w:cs="宋体" w:hint="eastAsia"/>
          <w:kern w:val="0"/>
        </w:rPr>
        <w:t>蓝舒琴</w:t>
      </w:r>
      <w:proofErr w:type="gramEnd"/>
      <w:r w:rsidRPr="00D07B10">
        <w:rPr>
          <w:rFonts w:hAnsi="宋体" w:cs="宋体" w:hint="eastAsia"/>
          <w:kern w:val="0"/>
        </w:rPr>
        <w:t xml:space="preserve">  </w:t>
      </w:r>
      <w:proofErr w:type="gramStart"/>
      <w:r w:rsidRPr="00D07B10">
        <w:rPr>
          <w:rFonts w:hAnsi="宋体" w:cs="宋体" w:hint="eastAsia"/>
          <w:kern w:val="0"/>
        </w:rPr>
        <w:t>陈希鹏</w:t>
      </w:r>
      <w:proofErr w:type="gramEnd"/>
      <w:r w:rsidRPr="00D07B10">
        <w:rPr>
          <w:rFonts w:hAnsi="宋体" w:cs="宋体" w:hint="eastAsia"/>
          <w:kern w:val="0"/>
        </w:rPr>
        <w:t xml:space="preserve">  曹志勇</w:t>
      </w:r>
    </w:p>
    <w:p w:rsidR="00481424" w:rsidRPr="00D07B10" w:rsidRDefault="00481424" w:rsidP="00481424">
      <w:pPr>
        <w:widowControl/>
        <w:snapToGrid w:val="0"/>
        <w:spacing w:line="360" w:lineRule="auto"/>
        <w:ind w:firstLineChars="800" w:firstLine="2560"/>
        <w:jc w:val="left"/>
        <w:rPr>
          <w:rFonts w:hAnsi="宋体" w:cs="宋体"/>
          <w:kern w:val="0"/>
        </w:rPr>
      </w:pPr>
      <w:r w:rsidRPr="00D07B10">
        <w:rPr>
          <w:rFonts w:hAnsi="宋体" w:cs="宋体" w:hint="eastAsia"/>
          <w:kern w:val="0"/>
        </w:rPr>
        <w:t>各县（市、区）教育局分管副局长</w:t>
      </w:r>
    </w:p>
    <w:p w:rsidR="00481424" w:rsidRPr="00D07B10" w:rsidRDefault="00481424" w:rsidP="00481424">
      <w:pPr>
        <w:widowControl/>
        <w:snapToGrid w:val="0"/>
        <w:spacing w:line="360" w:lineRule="auto"/>
        <w:ind w:firstLineChars="800" w:firstLine="2560"/>
        <w:jc w:val="left"/>
        <w:rPr>
          <w:rFonts w:hAnsi="宋体" w:cs="宋体"/>
          <w:kern w:val="0"/>
        </w:rPr>
      </w:pPr>
      <w:r w:rsidRPr="00D07B10">
        <w:rPr>
          <w:rFonts w:hAnsi="宋体" w:cs="宋体" w:hint="eastAsia"/>
          <w:kern w:val="0"/>
        </w:rPr>
        <w:t>各直属学校分管副校长</w:t>
      </w:r>
    </w:p>
    <w:p w:rsidR="00481424" w:rsidRPr="00D07B10" w:rsidRDefault="00481424" w:rsidP="00481424">
      <w:pPr>
        <w:widowControl/>
        <w:snapToGrid w:val="0"/>
        <w:spacing w:line="360" w:lineRule="auto"/>
        <w:ind w:firstLineChars="300" w:firstLine="960"/>
        <w:jc w:val="left"/>
        <w:rPr>
          <w:rFonts w:hAnsi="宋体" w:cs="宋体"/>
          <w:kern w:val="0"/>
        </w:rPr>
      </w:pPr>
      <w:r w:rsidRPr="00D07B10">
        <w:rPr>
          <w:rFonts w:hAnsi="宋体" w:cs="宋体" w:hint="eastAsia"/>
          <w:kern w:val="0"/>
        </w:rPr>
        <w:t>组委会下设办公室</w:t>
      </w:r>
    </w:p>
    <w:p w:rsidR="00481424" w:rsidRPr="00D07B10" w:rsidRDefault="00481424" w:rsidP="00481424">
      <w:pPr>
        <w:widowControl/>
        <w:snapToGrid w:val="0"/>
        <w:spacing w:line="360" w:lineRule="auto"/>
        <w:ind w:firstLineChars="300" w:firstLine="960"/>
        <w:jc w:val="left"/>
        <w:rPr>
          <w:rFonts w:hAnsi="宋体" w:cs="宋体"/>
          <w:kern w:val="0"/>
        </w:rPr>
      </w:pPr>
      <w:r w:rsidRPr="00D07B10">
        <w:rPr>
          <w:rFonts w:hAnsi="宋体" w:cs="宋体" w:hint="eastAsia"/>
          <w:kern w:val="0"/>
        </w:rPr>
        <w:t>主    任：曹志勇（兼）</w:t>
      </w:r>
    </w:p>
    <w:p w:rsidR="00481424" w:rsidRPr="00D07B10" w:rsidRDefault="00481424" w:rsidP="00481424">
      <w:pPr>
        <w:widowControl/>
        <w:snapToGrid w:val="0"/>
        <w:spacing w:line="360" w:lineRule="auto"/>
        <w:ind w:leftChars="300" w:left="2560" w:hangingChars="500" w:hanging="1600"/>
        <w:jc w:val="left"/>
        <w:rPr>
          <w:rFonts w:hAnsi="宋体" w:cs="宋体"/>
          <w:kern w:val="0"/>
        </w:rPr>
      </w:pPr>
      <w:r w:rsidRPr="00D07B10">
        <w:rPr>
          <w:rFonts w:hAnsi="宋体" w:cs="宋体" w:hint="eastAsia"/>
          <w:kern w:val="0"/>
        </w:rPr>
        <w:t xml:space="preserve">成    员：周  波  何赛玉  陈长安  林维山  陈丽虹  </w:t>
      </w:r>
      <w:proofErr w:type="gramStart"/>
      <w:r w:rsidRPr="00D07B10">
        <w:rPr>
          <w:rFonts w:hAnsi="宋体" w:cs="宋体" w:hint="eastAsia"/>
          <w:kern w:val="0"/>
        </w:rPr>
        <w:t>曹建香</w:t>
      </w:r>
      <w:proofErr w:type="gramEnd"/>
      <w:r w:rsidRPr="00D07B10">
        <w:rPr>
          <w:rFonts w:hAnsi="宋体" w:cs="宋体" w:hint="eastAsia"/>
          <w:kern w:val="0"/>
        </w:rPr>
        <w:t xml:space="preserve">  徐建春  俞伟毅  黄明新  张丽明  魏  伟  陈  敏   叶  翔</w:t>
      </w:r>
    </w:p>
    <w:p w:rsidR="00481424" w:rsidRPr="00D07B10" w:rsidRDefault="00481424" w:rsidP="00481424">
      <w:pPr>
        <w:widowControl/>
        <w:snapToGrid w:val="0"/>
        <w:spacing w:line="360" w:lineRule="auto"/>
        <w:jc w:val="left"/>
        <w:rPr>
          <w:rFonts w:hAnsi="宋体"/>
        </w:rPr>
      </w:pPr>
    </w:p>
    <w:p w:rsidR="00481424" w:rsidRPr="00D07B10" w:rsidRDefault="00481424" w:rsidP="00481424">
      <w:pPr>
        <w:widowControl/>
        <w:snapToGrid w:val="0"/>
        <w:spacing w:line="360" w:lineRule="auto"/>
        <w:ind w:firstLineChars="150" w:firstLine="480"/>
        <w:jc w:val="left"/>
        <w:rPr>
          <w:rFonts w:hAnsi="宋体"/>
        </w:rPr>
        <w:sectPr w:rsidR="00481424" w:rsidRPr="00D07B10" w:rsidSect="00CE7648">
          <w:footerReference w:type="even" r:id="rId8"/>
          <w:footerReference w:type="default" r:id="rId9"/>
          <w:pgSz w:w="11906" w:h="16838" w:code="9"/>
          <w:pgMar w:top="1814" w:right="1474" w:bottom="1588" w:left="1588" w:header="851" w:footer="1021" w:gutter="0"/>
          <w:cols w:space="425"/>
          <w:docGrid w:type="lines" w:linePitch="312"/>
        </w:sectPr>
      </w:pPr>
      <w:r>
        <w:rPr>
          <w:rFonts w:hAnsi="宋体" w:cs="宋体" w:hint="eastAsia"/>
          <w:noProof/>
          <w:kern w:val="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1372870</wp:posOffset>
            </wp:positionH>
            <wp:positionV relativeFrom="margin">
              <wp:posOffset>2305685</wp:posOffset>
            </wp:positionV>
            <wp:extent cx="2604770" cy="2733675"/>
            <wp:effectExtent l="19050" t="0" r="5080" b="0"/>
            <wp:wrapSquare wrapText="bothSides"/>
            <wp:docPr id="2" name="图片 6" descr="绿谷之秋矢量源文件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绿谷之秋矢量源文件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7B10">
        <w:rPr>
          <w:rFonts w:hAnsi="宋体" w:cs="宋体" w:hint="eastAsia"/>
          <w:kern w:val="0"/>
        </w:rPr>
        <w:t>附件2：</w:t>
      </w:r>
      <w:r w:rsidRPr="00D07B10">
        <w:rPr>
          <w:rFonts w:ascii="宋体" w:eastAsia="宋体" w:hAnsi="宋体" w:hint="eastAsia"/>
          <w:b/>
          <w:sz w:val="48"/>
          <w:szCs w:val="48"/>
        </w:rPr>
        <w:t>“绿谷之秋”徽章</w:t>
      </w:r>
    </w:p>
    <w:p w:rsidR="00481424" w:rsidRPr="00D07B10" w:rsidRDefault="00481424" w:rsidP="00481424">
      <w:pPr>
        <w:widowControl/>
        <w:spacing w:line="580" w:lineRule="exact"/>
        <w:rPr>
          <w:rFonts w:ascii="黑体" w:eastAsia="黑体" w:hAnsi="黑体"/>
          <w:sz w:val="28"/>
          <w:szCs w:val="28"/>
        </w:rPr>
      </w:pPr>
      <w:r w:rsidRPr="00D07B10">
        <w:rPr>
          <w:rFonts w:ascii="黑体" w:eastAsia="黑体" w:hAnsi="黑体" w:hint="eastAsia"/>
          <w:sz w:val="28"/>
          <w:szCs w:val="28"/>
        </w:rPr>
        <w:lastRenderedPageBreak/>
        <w:t>附件</w:t>
      </w:r>
      <w:r w:rsidRPr="00D07B10">
        <w:rPr>
          <w:rFonts w:ascii="黑体" w:eastAsia="黑体" w:hAnsi="黑体"/>
          <w:sz w:val="28"/>
          <w:szCs w:val="28"/>
        </w:rPr>
        <w:t>3</w:t>
      </w:r>
    </w:p>
    <w:p w:rsidR="00481424" w:rsidRPr="00D07B10" w:rsidRDefault="00481424" w:rsidP="00481424">
      <w:pPr>
        <w:widowControl/>
        <w:spacing w:line="580" w:lineRule="exact"/>
        <w:ind w:firstLine="720"/>
        <w:jc w:val="center"/>
        <w:rPr>
          <w:rFonts w:ascii="Times New Roman" w:eastAsia="方正小标宋简体"/>
          <w:sz w:val="36"/>
          <w:szCs w:val="36"/>
        </w:rPr>
      </w:pPr>
      <w:r w:rsidRPr="00D07B10">
        <w:rPr>
          <w:rFonts w:ascii="Times New Roman" w:eastAsia="方正小标宋简体"/>
          <w:sz w:val="36"/>
          <w:szCs w:val="36"/>
        </w:rPr>
        <w:t>2019</w:t>
      </w:r>
      <w:r w:rsidRPr="00D07B10">
        <w:rPr>
          <w:rFonts w:ascii="Times New Roman" w:eastAsia="方正小标宋简体" w:hint="eastAsia"/>
          <w:sz w:val="36"/>
          <w:szCs w:val="36"/>
        </w:rPr>
        <w:t>年浙江省中小学生艺术节美术作品报送登记表</w:t>
      </w:r>
    </w:p>
    <w:p w:rsidR="00481424" w:rsidRPr="00D07B10" w:rsidRDefault="00481424" w:rsidP="00481424">
      <w:pPr>
        <w:widowControl/>
        <w:spacing w:line="580" w:lineRule="exact"/>
        <w:rPr>
          <w:rFonts w:ascii="Times New Roman" w:eastAsia="楷体_GB2312"/>
          <w:sz w:val="28"/>
          <w:szCs w:val="28"/>
        </w:rPr>
      </w:pPr>
      <w:r w:rsidRPr="00D07B10">
        <w:rPr>
          <w:rFonts w:ascii="Times New Roman" w:eastAsia="楷体_GB2312" w:hint="eastAsia"/>
          <w:b/>
          <w:u w:val="single"/>
        </w:rPr>
        <w:t xml:space="preserve">　　　　　　</w:t>
      </w:r>
      <w:r>
        <w:rPr>
          <w:rFonts w:ascii="Times New Roman" w:eastAsia="楷体_GB2312" w:hint="eastAsia"/>
          <w:sz w:val="28"/>
          <w:szCs w:val="28"/>
        </w:rPr>
        <w:t>县（市、区）</w:t>
      </w:r>
      <w:r w:rsidRPr="00D07B10">
        <w:rPr>
          <w:rFonts w:ascii="Times New Roman" w:eastAsia="楷体_GB2312" w:hint="eastAsia"/>
          <w:sz w:val="28"/>
          <w:szCs w:val="28"/>
        </w:rPr>
        <w:t>教育局（公章）　　联系人：</w:t>
      </w:r>
      <w:r w:rsidRPr="00D07B10">
        <w:rPr>
          <w:rFonts w:ascii="Times New Roman" w:eastAsia="楷体_GB2312" w:hint="eastAsia"/>
          <w:sz w:val="28"/>
          <w:szCs w:val="28"/>
          <w:u w:val="single"/>
        </w:rPr>
        <w:t xml:space="preserve">　　　　</w:t>
      </w:r>
      <w:r w:rsidRPr="00D07B10">
        <w:rPr>
          <w:rFonts w:ascii="Times New Roman" w:eastAsia="楷体_GB2312" w:hint="eastAsia"/>
          <w:sz w:val="28"/>
          <w:szCs w:val="28"/>
        </w:rPr>
        <w:t>联系电话：</w:t>
      </w:r>
      <w:r w:rsidRPr="00D07B10">
        <w:rPr>
          <w:rFonts w:ascii="Times New Roman" w:eastAsia="楷体_GB2312" w:hint="eastAsia"/>
          <w:sz w:val="28"/>
          <w:szCs w:val="28"/>
          <w:u w:val="single"/>
        </w:rPr>
        <w:t xml:space="preserve">　　</w:t>
      </w:r>
    </w:p>
    <w:tbl>
      <w:tblPr>
        <w:tblW w:w="14399" w:type="dxa"/>
        <w:tblCellSpacing w:w="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0"/>
        <w:gridCol w:w="649"/>
        <w:gridCol w:w="1695"/>
        <w:gridCol w:w="1735"/>
        <w:gridCol w:w="1857"/>
        <w:gridCol w:w="770"/>
        <w:gridCol w:w="1293"/>
        <w:gridCol w:w="1380"/>
        <w:gridCol w:w="1254"/>
        <w:gridCol w:w="1539"/>
        <w:gridCol w:w="1577"/>
      </w:tblGrid>
      <w:tr w:rsidR="00481424" w:rsidRPr="00D07B10" w:rsidTr="00577CD2">
        <w:trPr>
          <w:trHeight w:val="912"/>
          <w:tblCellSpacing w:w="0" w:type="dxa"/>
        </w:trPr>
        <w:tc>
          <w:tcPr>
            <w:tcW w:w="650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jc w:val="center"/>
              <w:rPr>
                <w:rFonts w:ascii="Times New Roman" w:eastAsia="楷体_GB2312"/>
                <w:sz w:val="28"/>
                <w:szCs w:val="28"/>
              </w:rPr>
            </w:pPr>
            <w:r w:rsidRPr="00D07B10">
              <w:rPr>
                <w:rFonts w:ascii="Times New Roman" w:eastAsia="楷体_GB2312" w:hint="eastAsia"/>
                <w:sz w:val="28"/>
                <w:szCs w:val="28"/>
              </w:rPr>
              <w:t>序号</w:t>
            </w:r>
          </w:p>
        </w:tc>
        <w:tc>
          <w:tcPr>
            <w:tcW w:w="649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jc w:val="center"/>
              <w:rPr>
                <w:rFonts w:ascii="Times New Roman" w:eastAsia="楷体_GB2312"/>
                <w:sz w:val="28"/>
                <w:szCs w:val="28"/>
              </w:rPr>
            </w:pPr>
            <w:r w:rsidRPr="00D07B10">
              <w:rPr>
                <w:rFonts w:ascii="Times New Roman" w:eastAsia="楷体_GB2312" w:hint="eastAsia"/>
                <w:sz w:val="28"/>
                <w:szCs w:val="28"/>
              </w:rPr>
              <w:t>项目</w:t>
            </w:r>
          </w:p>
        </w:tc>
        <w:tc>
          <w:tcPr>
            <w:tcW w:w="1695" w:type="dxa"/>
          </w:tcPr>
          <w:p w:rsidR="00481424" w:rsidRPr="00D07B10" w:rsidRDefault="00481424" w:rsidP="00577CD2">
            <w:pPr>
              <w:widowControl/>
              <w:spacing w:line="440" w:lineRule="exact"/>
              <w:jc w:val="center"/>
              <w:rPr>
                <w:rFonts w:ascii="Times New Roman" w:eastAsia="楷体_GB2312"/>
                <w:sz w:val="28"/>
                <w:szCs w:val="28"/>
              </w:rPr>
            </w:pPr>
            <w:r>
              <w:rPr>
                <w:rFonts w:ascii="Times New Roman" w:eastAsia="楷体_GB2312" w:hint="eastAsia"/>
                <w:sz w:val="28"/>
                <w:szCs w:val="28"/>
              </w:rPr>
              <w:t>县（市、区）</w:t>
            </w:r>
          </w:p>
        </w:tc>
        <w:tc>
          <w:tcPr>
            <w:tcW w:w="1735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jc w:val="center"/>
              <w:rPr>
                <w:rFonts w:ascii="Times New Roman" w:eastAsia="楷体_GB2312"/>
                <w:sz w:val="28"/>
                <w:szCs w:val="28"/>
              </w:rPr>
            </w:pPr>
            <w:r w:rsidRPr="00D07B10">
              <w:rPr>
                <w:rFonts w:ascii="Times New Roman" w:eastAsia="楷体_GB2312" w:hint="eastAsia"/>
                <w:sz w:val="28"/>
                <w:szCs w:val="28"/>
              </w:rPr>
              <w:t>作品题目</w:t>
            </w:r>
          </w:p>
        </w:tc>
        <w:tc>
          <w:tcPr>
            <w:tcW w:w="1857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jc w:val="center"/>
              <w:rPr>
                <w:rFonts w:ascii="Times New Roman" w:eastAsia="楷体_GB2312"/>
                <w:sz w:val="28"/>
                <w:szCs w:val="28"/>
              </w:rPr>
            </w:pPr>
            <w:r w:rsidRPr="00D07B10">
              <w:rPr>
                <w:rFonts w:ascii="Times New Roman" w:eastAsia="楷体_GB2312" w:hint="eastAsia"/>
                <w:sz w:val="28"/>
                <w:szCs w:val="28"/>
              </w:rPr>
              <w:t>学校</w:t>
            </w:r>
          </w:p>
        </w:tc>
        <w:tc>
          <w:tcPr>
            <w:tcW w:w="770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jc w:val="center"/>
              <w:rPr>
                <w:rFonts w:ascii="Times New Roman" w:eastAsia="楷体_GB2312"/>
                <w:sz w:val="28"/>
                <w:szCs w:val="28"/>
              </w:rPr>
            </w:pPr>
            <w:r w:rsidRPr="00D07B10">
              <w:rPr>
                <w:rFonts w:ascii="Times New Roman" w:eastAsia="楷体_GB2312" w:hint="eastAsia"/>
                <w:sz w:val="28"/>
                <w:szCs w:val="28"/>
              </w:rPr>
              <w:t>年级</w:t>
            </w:r>
          </w:p>
        </w:tc>
        <w:tc>
          <w:tcPr>
            <w:tcW w:w="1293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jc w:val="center"/>
              <w:rPr>
                <w:rFonts w:ascii="Times New Roman" w:eastAsia="楷体_GB2312"/>
                <w:sz w:val="28"/>
                <w:szCs w:val="28"/>
              </w:rPr>
            </w:pPr>
            <w:r w:rsidRPr="00D07B10">
              <w:rPr>
                <w:rFonts w:ascii="Times New Roman" w:eastAsia="楷体_GB2312" w:hint="eastAsia"/>
                <w:sz w:val="28"/>
                <w:szCs w:val="28"/>
              </w:rPr>
              <w:t>作者</w:t>
            </w:r>
          </w:p>
          <w:p w:rsidR="00481424" w:rsidRPr="00D07B10" w:rsidRDefault="00481424" w:rsidP="00577CD2">
            <w:pPr>
              <w:widowControl/>
              <w:spacing w:line="440" w:lineRule="exact"/>
              <w:jc w:val="center"/>
              <w:rPr>
                <w:rFonts w:ascii="Times New Roman" w:eastAsia="楷体_GB2312"/>
                <w:sz w:val="28"/>
                <w:szCs w:val="28"/>
              </w:rPr>
            </w:pPr>
            <w:r w:rsidRPr="00D07B10">
              <w:rPr>
                <w:rFonts w:ascii="Times New Roman" w:eastAsia="楷体_GB2312" w:hint="eastAsia"/>
                <w:sz w:val="28"/>
                <w:szCs w:val="28"/>
              </w:rPr>
              <w:t>（限</w:t>
            </w:r>
            <w:r w:rsidRPr="00D07B10">
              <w:rPr>
                <w:rFonts w:ascii="Times New Roman" w:eastAsia="楷体_GB2312"/>
                <w:sz w:val="28"/>
                <w:szCs w:val="28"/>
              </w:rPr>
              <w:t>1</w:t>
            </w:r>
            <w:r w:rsidRPr="00D07B10">
              <w:rPr>
                <w:rFonts w:ascii="Times New Roman" w:eastAsia="楷体_GB2312" w:hint="eastAsia"/>
                <w:sz w:val="28"/>
                <w:szCs w:val="28"/>
              </w:rPr>
              <w:t>人）</w:t>
            </w:r>
          </w:p>
        </w:tc>
        <w:tc>
          <w:tcPr>
            <w:tcW w:w="1380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jc w:val="center"/>
              <w:rPr>
                <w:rFonts w:ascii="Times New Roman" w:eastAsia="楷体_GB2312"/>
                <w:sz w:val="28"/>
                <w:szCs w:val="28"/>
              </w:rPr>
            </w:pPr>
            <w:r w:rsidRPr="00D07B10">
              <w:rPr>
                <w:rFonts w:ascii="Times New Roman" w:eastAsia="楷体_GB2312" w:hint="eastAsia"/>
                <w:sz w:val="28"/>
                <w:szCs w:val="28"/>
              </w:rPr>
              <w:t>身份证号</w:t>
            </w:r>
          </w:p>
        </w:tc>
        <w:tc>
          <w:tcPr>
            <w:tcW w:w="1254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jc w:val="center"/>
              <w:rPr>
                <w:rFonts w:ascii="Times New Roman" w:eastAsia="楷体_GB2312"/>
                <w:sz w:val="28"/>
                <w:szCs w:val="28"/>
              </w:rPr>
            </w:pPr>
            <w:r w:rsidRPr="00D07B10">
              <w:rPr>
                <w:rFonts w:ascii="Times New Roman" w:eastAsia="楷体_GB2312" w:hint="eastAsia"/>
                <w:sz w:val="28"/>
                <w:szCs w:val="28"/>
              </w:rPr>
              <w:t>指导教师</w:t>
            </w:r>
            <w:r w:rsidRPr="00D07B10">
              <w:rPr>
                <w:rFonts w:ascii="Times New Roman" w:eastAsia="楷体_GB2312"/>
                <w:sz w:val="28"/>
                <w:szCs w:val="28"/>
              </w:rPr>
              <w:br/>
            </w:r>
            <w:r w:rsidRPr="00D07B10">
              <w:rPr>
                <w:rFonts w:ascii="Times New Roman" w:eastAsia="楷体_GB2312" w:hint="eastAsia"/>
                <w:sz w:val="28"/>
                <w:szCs w:val="28"/>
              </w:rPr>
              <w:t>（限</w:t>
            </w:r>
            <w:r w:rsidRPr="00D07B10">
              <w:rPr>
                <w:rFonts w:ascii="Times New Roman" w:eastAsia="楷体_GB2312"/>
                <w:sz w:val="28"/>
                <w:szCs w:val="28"/>
              </w:rPr>
              <w:t>1</w:t>
            </w:r>
            <w:r w:rsidRPr="00D07B10">
              <w:rPr>
                <w:rFonts w:ascii="Times New Roman" w:eastAsia="楷体_GB2312" w:hint="eastAsia"/>
                <w:sz w:val="28"/>
                <w:szCs w:val="28"/>
              </w:rPr>
              <w:t>人）</w:t>
            </w:r>
          </w:p>
        </w:tc>
        <w:tc>
          <w:tcPr>
            <w:tcW w:w="1539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jc w:val="center"/>
              <w:rPr>
                <w:rFonts w:ascii="Times New Roman" w:eastAsia="楷体_GB2312"/>
                <w:sz w:val="28"/>
                <w:szCs w:val="28"/>
              </w:rPr>
            </w:pPr>
            <w:r w:rsidRPr="00D07B10">
              <w:rPr>
                <w:rFonts w:ascii="Times New Roman" w:eastAsia="楷体_GB2312" w:hint="eastAsia"/>
                <w:sz w:val="28"/>
                <w:szCs w:val="28"/>
              </w:rPr>
              <w:t>身份证号</w:t>
            </w:r>
          </w:p>
        </w:tc>
        <w:tc>
          <w:tcPr>
            <w:tcW w:w="1577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jc w:val="center"/>
              <w:rPr>
                <w:rFonts w:ascii="Times New Roman" w:eastAsia="楷体_GB2312"/>
                <w:sz w:val="28"/>
                <w:szCs w:val="28"/>
              </w:rPr>
            </w:pPr>
            <w:r w:rsidRPr="00D07B10">
              <w:rPr>
                <w:rFonts w:ascii="Times New Roman" w:eastAsia="楷体_GB2312" w:hint="eastAsia"/>
                <w:sz w:val="28"/>
                <w:szCs w:val="28"/>
              </w:rPr>
              <w:t>联系电话</w:t>
            </w:r>
          </w:p>
        </w:tc>
      </w:tr>
      <w:tr w:rsidR="00481424" w:rsidRPr="00D07B10" w:rsidTr="00577CD2">
        <w:trPr>
          <w:trHeight w:val="462"/>
          <w:tblCellSpacing w:w="0" w:type="dxa"/>
        </w:trPr>
        <w:tc>
          <w:tcPr>
            <w:tcW w:w="650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649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695" w:type="dxa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735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857" w:type="dxa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770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293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380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254" w:type="dxa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539" w:type="dxa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577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</w:tr>
      <w:tr w:rsidR="00481424" w:rsidRPr="00D07B10" w:rsidTr="00577CD2">
        <w:trPr>
          <w:trHeight w:val="450"/>
          <w:tblCellSpacing w:w="0" w:type="dxa"/>
        </w:trPr>
        <w:tc>
          <w:tcPr>
            <w:tcW w:w="650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649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695" w:type="dxa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735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857" w:type="dxa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770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293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380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254" w:type="dxa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539" w:type="dxa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577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</w:tr>
      <w:tr w:rsidR="00481424" w:rsidRPr="00D07B10" w:rsidTr="00577CD2">
        <w:trPr>
          <w:trHeight w:val="462"/>
          <w:tblCellSpacing w:w="0" w:type="dxa"/>
        </w:trPr>
        <w:tc>
          <w:tcPr>
            <w:tcW w:w="650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649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695" w:type="dxa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735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857" w:type="dxa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770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293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380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254" w:type="dxa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539" w:type="dxa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577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</w:tr>
      <w:tr w:rsidR="00481424" w:rsidRPr="00D07B10" w:rsidTr="00577CD2">
        <w:trPr>
          <w:trHeight w:val="462"/>
          <w:tblCellSpacing w:w="0" w:type="dxa"/>
        </w:trPr>
        <w:tc>
          <w:tcPr>
            <w:tcW w:w="650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649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695" w:type="dxa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735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857" w:type="dxa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770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293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380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254" w:type="dxa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539" w:type="dxa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577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</w:tr>
      <w:tr w:rsidR="00481424" w:rsidRPr="00D07B10" w:rsidTr="00577CD2">
        <w:trPr>
          <w:trHeight w:val="450"/>
          <w:tblCellSpacing w:w="0" w:type="dxa"/>
        </w:trPr>
        <w:tc>
          <w:tcPr>
            <w:tcW w:w="650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649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695" w:type="dxa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735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857" w:type="dxa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770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293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380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254" w:type="dxa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539" w:type="dxa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577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</w:tr>
      <w:tr w:rsidR="00481424" w:rsidRPr="00D07B10" w:rsidTr="00577CD2">
        <w:trPr>
          <w:trHeight w:val="462"/>
          <w:tblCellSpacing w:w="0" w:type="dxa"/>
        </w:trPr>
        <w:tc>
          <w:tcPr>
            <w:tcW w:w="650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649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695" w:type="dxa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735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857" w:type="dxa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770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293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380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254" w:type="dxa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539" w:type="dxa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577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</w:tr>
      <w:tr w:rsidR="00481424" w:rsidRPr="00D07B10" w:rsidTr="00577CD2">
        <w:trPr>
          <w:trHeight w:val="462"/>
          <w:tblCellSpacing w:w="0" w:type="dxa"/>
        </w:trPr>
        <w:tc>
          <w:tcPr>
            <w:tcW w:w="650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649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695" w:type="dxa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735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857" w:type="dxa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770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293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380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254" w:type="dxa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539" w:type="dxa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577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</w:tr>
      <w:tr w:rsidR="00481424" w:rsidRPr="00D07B10" w:rsidTr="00577CD2">
        <w:trPr>
          <w:trHeight w:val="450"/>
          <w:tblCellSpacing w:w="0" w:type="dxa"/>
        </w:trPr>
        <w:tc>
          <w:tcPr>
            <w:tcW w:w="650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649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695" w:type="dxa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735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857" w:type="dxa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770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293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380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254" w:type="dxa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539" w:type="dxa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577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</w:tr>
      <w:tr w:rsidR="00481424" w:rsidRPr="00D07B10" w:rsidTr="00577CD2">
        <w:trPr>
          <w:trHeight w:val="462"/>
          <w:tblCellSpacing w:w="0" w:type="dxa"/>
        </w:trPr>
        <w:tc>
          <w:tcPr>
            <w:tcW w:w="650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649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695" w:type="dxa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735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857" w:type="dxa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770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293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380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254" w:type="dxa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539" w:type="dxa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577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</w:tr>
      <w:tr w:rsidR="00481424" w:rsidRPr="00D07B10" w:rsidTr="00577CD2">
        <w:trPr>
          <w:trHeight w:val="462"/>
          <w:tblCellSpacing w:w="0" w:type="dxa"/>
        </w:trPr>
        <w:tc>
          <w:tcPr>
            <w:tcW w:w="650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649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695" w:type="dxa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735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857" w:type="dxa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770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293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380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254" w:type="dxa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539" w:type="dxa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  <w:tc>
          <w:tcPr>
            <w:tcW w:w="1577" w:type="dxa"/>
            <w:vAlign w:val="center"/>
          </w:tcPr>
          <w:p w:rsidR="00481424" w:rsidRPr="00D07B10" w:rsidRDefault="00481424" w:rsidP="00577CD2">
            <w:pPr>
              <w:widowControl/>
              <w:spacing w:line="440" w:lineRule="exact"/>
              <w:ind w:firstLine="640"/>
              <w:jc w:val="center"/>
              <w:rPr>
                <w:rFonts w:ascii="Times New Roman" w:eastAsia="华文仿宋"/>
              </w:rPr>
            </w:pPr>
          </w:p>
        </w:tc>
      </w:tr>
    </w:tbl>
    <w:p w:rsidR="00481424" w:rsidRPr="00D07B10" w:rsidRDefault="00481424" w:rsidP="00C63526">
      <w:pPr>
        <w:widowControl/>
        <w:spacing w:line="580" w:lineRule="exact"/>
        <w:ind w:firstLineChars="245" w:firstLine="613"/>
        <w:rPr>
          <w:rFonts w:ascii="Times New Roman"/>
          <w:b/>
          <w:kern w:val="0"/>
          <w:sz w:val="25"/>
          <w:szCs w:val="21"/>
        </w:rPr>
      </w:pPr>
      <w:r>
        <w:rPr>
          <w:rFonts w:ascii="Times New Roman" w:hint="eastAsia"/>
          <w:b/>
          <w:kern w:val="0"/>
          <w:sz w:val="25"/>
          <w:szCs w:val="21"/>
        </w:rPr>
        <w:t>填表说明：【项目】：填“绘画、平面设计、立体造型、摄影”，填报信息不全取消参赛资格。</w:t>
      </w:r>
    </w:p>
    <w:p w:rsidR="00481424" w:rsidRPr="0088040C" w:rsidRDefault="00481424" w:rsidP="00481424">
      <w:pPr>
        <w:spacing w:line="580" w:lineRule="exact"/>
        <w:ind w:firstLine="480"/>
        <w:rPr>
          <w:rFonts w:ascii="Times New Roman"/>
          <w:sz w:val="24"/>
        </w:rPr>
        <w:sectPr w:rsidR="00481424" w:rsidRPr="0088040C" w:rsidSect="00CE7648">
          <w:pgSz w:w="16838" w:h="11906" w:orient="landscape"/>
          <w:pgMar w:top="1758" w:right="1440" w:bottom="1758" w:left="1440" w:header="851" w:footer="992" w:gutter="0"/>
          <w:pgNumType w:fmt="numberInDash"/>
          <w:cols w:space="425"/>
          <w:docGrid w:type="lines" w:linePitch="312"/>
        </w:sectPr>
      </w:pPr>
    </w:p>
    <w:p w:rsidR="00481424" w:rsidRPr="00D07B10" w:rsidRDefault="00481424" w:rsidP="00481424">
      <w:pPr>
        <w:widowControl/>
        <w:spacing w:line="580" w:lineRule="exact"/>
        <w:rPr>
          <w:rFonts w:ascii="黑体" w:eastAsia="黑体" w:hAnsi="黑体"/>
          <w:sz w:val="28"/>
          <w:szCs w:val="28"/>
        </w:rPr>
      </w:pPr>
      <w:r w:rsidRPr="00D07B10">
        <w:rPr>
          <w:rFonts w:ascii="黑体" w:eastAsia="黑体" w:hAnsi="黑体" w:hint="eastAsia"/>
          <w:sz w:val="28"/>
          <w:szCs w:val="28"/>
        </w:rPr>
        <w:lastRenderedPageBreak/>
        <w:t>附件</w:t>
      </w:r>
      <w:r w:rsidRPr="00D07B10">
        <w:rPr>
          <w:rFonts w:ascii="黑体" w:eastAsia="黑体" w:hAnsi="黑体"/>
          <w:sz w:val="28"/>
          <w:szCs w:val="28"/>
        </w:rPr>
        <w:t>4</w:t>
      </w:r>
    </w:p>
    <w:p w:rsidR="00481424" w:rsidRPr="00D07B10" w:rsidRDefault="00481424" w:rsidP="00481424">
      <w:pPr>
        <w:widowControl/>
        <w:spacing w:line="580" w:lineRule="exact"/>
        <w:jc w:val="center"/>
        <w:rPr>
          <w:rFonts w:ascii="Times New Roman" w:eastAsia="方正小标宋简体"/>
          <w:sz w:val="36"/>
          <w:szCs w:val="36"/>
        </w:rPr>
      </w:pPr>
      <w:r w:rsidRPr="00D07B10">
        <w:rPr>
          <w:rFonts w:ascii="Times New Roman" w:eastAsia="方正小标宋简体"/>
          <w:sz w:val="36"/>
          <w:szCs w:val="36"/>
        </w:rPr>
        <w:t>2019</w:t>
      </w:r>
      <w:r w:rsidRPr="00D07B10">
        <w:rPr>
          <w:rFonts w:ascii="Times New Roman" w:eastAsia="方正小标宋简体" w:hint="eastAsia"/>
          <w:sz w:val="36"/>
          <w:szCs w:val="36"/>
        </w:rPr>
        <w:t>年浙江省中小学生艺术节美术作品标签卡</w:t>
      </w:r>
    </w:p>
    <w:tbl>
      <w:tblPr>
        <w:tblW w:w="9580" w:type="dxa"/>
        <w:jc w:val="center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0"/>
      </w:tblGrid>
      <w:tr w:rsidR="00481424" w:rsidRPr="00D07B10" w:rsidTr="00577CD2">
        <w:trPr>
          <w:trHeight w:val="9179"/>
          <w:jc w:val="center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24" w:rsidRPr="00D07B10" w:rsidRDefault="00481424" w:rsidP="00577CD2">
            <w:pPr>
              <w:spacing w:line="380" w:lineRule="exact"/>
              <w:ind w:firstLine="640"/>
              <w:rPr>
                <w:rFonts w:ascii="Times New Roman"/>
              </w:rPr>
            </w:pPr>
          </w:p>
          <w:p w:rsidR="00481424" w:rsidRPr="00D07B10" w:rsidRDefault="00481424" w:rsidP="00577CD2">
            <w:pPr>
              <w:spacing w:line="380" w:lineRule="exact"/>
              <w:ind w:firstLine="640"/>
              <w:rPr>
                <w:rFonts w:ascii="Times New Roman"/>
              </w:rPr>
            </w:pPr>
            <w:r w:rsidRPr="00D07B10">
              <w:rPr>
                <w:rFonts w:ascii="Times New Roman" w:hint="eastAsia"/>
              </w:rPr>
              <w:t>项目：组别：作品尺寸：</w:t>
            </w:r>
          </w:p>
          <w:p w:rsidR="00481424" w:rsidRPr="00D07B10" w:rsidRDefault="00481424" w:rsidP="00577CD2">
            <w:pPr>
              <w:spacing w:line="380" w:lineRule="exact"/>
              <w:ind w:firstLine="640"/>
              <w:rPr>
                <w:rFonts w:ascii="Times New Roman"/>
              </w:rPr>
            </w:pPr>
          </w:p>
          <w:p w:rsidR="00481424" w:rsidRPr="00D07B10" w:rsidRDefault="00481424" w:rsidP="00577CD2">
            <w:pPr>
              <w:spacing w:line="380" w:lineRule="exact"/>
              <w:ind w:firstLine="640"/>
              <w:rPr>
                <w:rFonts w:ascii="Times New Roman"/>
              </w:rPr>
            </w:pPr>
            <w:r w:rsidRPr="00D07B10">
              <w:rPr>
                <w:rFonts w:ascii="Times New Roman" w:hint="eastAsia"/>
              </w:rPr>
              <w:t>作品题目：</w:t>
            </w:r>
          </w:p>
          <w:p w:rsidR="00481424" w:rsidRPr="00D07B10" w:rsidRDefault="00481424" w:rsidP="00577CD2">
            <w:pPr>
              <w:spacing w:line="380" w:lineRule="exact"/>
              <w:ind w:firstLineChars="181" w:firstLine="579"/>
              <w:rPr>
                <w:rFonts w:ascii="Times New Roman"/>
              </w:rPr>
            </w:pPr>
          </w:p>
          <w:p w:rsidR="00481424" w:rsidRPr="00D07B10" w:rsidRDefault="00481424" w:rsidP="00577CD2">
            <w:pPr>
              <w:spacing w:line="380" w:lineRule="exact"/>
              <w:ind w:firstLineChars="200" w:firstLine="640"/>
              <w:rPr>
                <w:rFonts w:ascii="Times New Roman"/>
              </w:rPr>
            </w:pPr>
            <w:r w:rsidRPr="00D07B10">
              <w:rPr>
                <w:rFonts w:ascii="Times New Roman" w:hint="eastAsia"/>
              </w:rPr>
              <w:t>创作说明（</w:t>
            </w:r>
            <w:r w:rsidRPr="00D07B10">
              <w:rPr>
                <w:rFonts w:ascii="Times New Roman"/>
              </w:rPr>
              <w:t>400</w:t>
            </w:r>
            <w:r w:rsidRPr="00D07B10">
              <w:rPr>
                <w:rFonts w:ascii="Times New Roman" w:hint="eastAsia"/>
              </w:rPr>
              <w:t>字以内）：</w:t>
            </w:r>
          </w:p>
          <w:p w:rsidR="00481424" w:rsidRPr="00D07B10" w:rsidRDefault="00481424" w:rsidP="00577CD2">
            <w:pPr>
              <w:spacing w:line="380" w:lineRule="exact"/>
              <w:ind w:firstLine="640"/>
              <w:rPr>
                <w:rFonts w:ascii="Times New Roman"/>
              </w:rPr>
            </w:pPr>
          </w:p>
          <w:p w:rsidR="00481424" w:rsidRPr="00D07B10" w:rsidRDefault="00481424" w:rsidP="00577CD2">
            <w:pPr>
              <w:spacing w:line="380" w:lineRule="exact"/>
              <w:ind w:firstLine="640"/>
              <w:rPr>
                <w:rFonts w:ascii="Times New Roman"/>
              </w:rPr>
            </w:pPr>
          </w:p>
          <w:p w:rsidR="00481424" w:rsidRPr="00D07B10" w:rsidRDefault="00481424" w:rsidP="00577CD2">
            <w:pPr>
              <w:spacing w:line="380" w:lineRule="exact"/>
              <w:ind w:firstLine="640"/>
              <w:rPr>
                <w:rFonts w:ascii="Times New Roman"/>
              </w:rPr>
            </w:pPr>
          </w:p>
          <w:p w:rsidR="00481424" w:rsidRPr="00D07B10" w:rsidRDefault="00481424" w:rsidP="00577CD2">
            <w:pPr>
              <w:spacing w:line="380" w:lineRule="exact"/>
              <w:ind w:firstLine="640"/>
              <w:rPr>
                <w:rFonts w:ascii="Times New Roman"/>
              </w:rPr>
            </w:pPr>
          </w:p>
          <w:p w:rsidR="00481424" w:rsidRPr="00D07B10" w:rsidRDefault="00481424" w:rsidP="00577CD2">
            <w:pPr>
              <w:spacing w:line="380" w:lineRule="exact"/>
              <w:ind w:firstLine="640"/>
              <w:rPr>
                <w:rFonts w:ascii="Times New Roman"/>
              </w:rPr>
            </w:pPr>
          </w:p>
          <w:p w:rsidR="00481424" w:rsidRPr="00D07B10" w:rsidRDefault="00481424" w:rsidP="00577CD2">
            <w:pPr>
              <w:widowControl/>
              <w:spacing w:line="580" w:lineRule="exact"/>
              <w:ind w:right="480" w:firstLineChars="50" w:firstLine="160"/>
              <w:rPr>
                <w:rFonts w:ascii="Times New Roman"/>
              </w:rPr>
            </w:pPr>
            <w:r w:rsidRPr="00D07B10">
              <w:rPr>
                <w:rFonts w:ascii="Times New Roman" w:hint="eastAsia"/>
              </w:rPr>
              <w:t>——</w:t>
            </w:r>
            <w:proofErr w:type="gramStart"/>
            <w:r w:rsidRPr="00D07B10">
              <w:rPr>
                <w:rFonts w:ascii="Times New Roman" w:hint="eastAsia"/>
              </w:rPr>
              <w:t>—————————————————————————</w:t>
            </w:r>
            <w:proofErr w:type="gramEnd"/>
          </w:p>
          <w:p w:rsidR="00481424" w:rsidRPr="00D07B10" w:rsidRDefault="00481424" w:rsidP="00577CD2">
            <w:pPr>
              <w:spacing w:line="380" w:lineRule="exact"/>
              <w:ind w:firstLine="640"/>
              <w:jc w:val="center"/>
              <w:rPr>
                <w:rFonts w:ascii="Times New Roman"/>
                <w:sz w:val="30"/>
                <w:szCs w:val="30"/>
              </w:rPr>
            </w:pPr>
            <w:r w:rsidRPr="00D07B10">
              <w:rPr>
                <w:rFonts w:ascii="Times New Roman" w:hint="eastAsia"/>
                <w:sz w:val="30"/>
                <w:szCs w:val="30"/>
              </w:rPr>
              <w:t>（以下信息内容在省级评选时密封）</w:t>
            </w:r>
          </w:p>
          <w:p w:rsidR="00481424" w:rsidRPr="00D07B10" w:rsidRDefault="00481424" w:rsidP="00577CD2">
            <w:pPr>
              <w:spacing w:line="380" w:lineRule="exact"/>
              <w:ind w:firstLine="640"/>
              <w:rPr>
                <w:rFonts w:ascii="Times New Roman"/>
              </w:rPr>
            </w:pPr>
            <w:r w:rsidRPr="00D07B10">
              <w:rPr>
                <w:rFonts w:ascii="Times New Roman" w:hint="eastAsia"/>
              </w:rPr>
              <w:t>县（市、区）：</w:t>
            </w:r>
            <w:r>
              <w:rPr>
                <w:rFonts w:ascii="Times New Roman" w:hint="eastAsia"/>
              </w:rPr>
              <w:t xml:space="preserve">          </w:t>
            </w:r>
            <w:r w:rsidRPr="00D07B10">
              <w:rPr>
                <w:rFonts w:ascii="Times New Roman" w:hint="eastAsia"/>
              </w:rPr>
              <w:t>学校：</w:t>
            </w:r>
          </w:p>
          <w:p w:rsidR="00481424" w:rsidRPr="00D07B10" w:rsidRDefault="00481424" w:rsidP="00577CD2">
            <w:pPr>
              <w:spacing w:line="380" w:lineRule="exact"/>
              <w:ind w:firstLine="640"/>
              <w:rPr>
                <w:rFonts w:ascii="Times New Roman"/>
              </w:rPr>
            </w:pPr>
          </w:p>
          <w:p w:rsidR="00481424" w:rsidRPr="00D07B10" w:rsidRDefault="00481424" w:rsidP="00577CD2">
            <w:pPr>
              <w:spacing w:line="380" w:lineRule="exact"/>
              <w:ind w:firstLine="640"/>
              <w:rPr>
                <w:rFonts w:ascii="Times New Roman"/>
              </w:rPr>
            </w:pPr>
            <w:r w:rsidRPr="00D07B10">
              <w:rPr>
                <w:rFonts w:ascii="Times New Roman" w:hint="eastAsia"/>
              </w:rPr>
              <w:t>作者姓名：身份证号：年级：</w:t>
            </w:r>
          </w:p>
          <w:p w:rsidR="00481424" w:rsidRPr="00D07B10" w:rsidRDefault="00481424" w:rsidP="00577CD2">
            <w:pPr>
              <w:spacing w:line="380" w:lineRule="exact"/>
              <w:ind w:firstLine="640"/>
              <w:rPr>
                <w:rFonts w:ascii="Times New Roman"/>
              </w:rPr>
            </w:pPr>
          </w:p>
          <w:p w:rsidR="00481424" w:rsidRPr="00D07B10" w:rsidRDefault="00481424" w:rsidP="00577CD2">
            <w:pPr>
              <w:spacing w:line="380" w:lineRule="exact"/>
              <w:ind w:firstLine="640"/>
              <w:rPr>
                <w:rFonts w:ascii="Times New Roman"/>
              </w:rPr>
            </w:pPr>
            <w:r w:rsidRPr="00D07B10">
              <w:rPr>
                <w:rFonts w:ascii="Times New Roman" w:hint="eastAsia"/>
              </w:rPr>
              <w:t>指导教师姓名：身份证号：电话：</w:t>
            </w:r>
          </w:p>
          <w:p w:rsidR="00481424" w:rsidRPr="00D07B10" w:rsidRDefault="00481424" w:rsidP="00577CD2">
            <w:pPr>
              <w:spacing w:line="380" w:lineRule="exact"/>
              <w:ind w:firstLine="640"/>
              <w:rPr>
                <w:rFonts w:ascii="Times New Roman"/>
              </w:rPr>
            </w:pPr>
          </w:p>
          <w:p w:rsidR="00481424" w:rsidRPr="00D07B10" w:rsidRDefault="00481424" w:rsidP="00577CD2">
            <w:pPr>
              <w:ind w:firstLine="480"/>
              <w:rPr>
                <w:rFonts w:ascii="Times New Roman"/>
                <w:sz w:val="28"/>
              </w:rPr>
            </w:pPr>
            <w:r w:rsidRPr="00D07B10">
              <w:rPr>
                <w:rFonts w:ascii="Times New Roman" w:hint="eastAsia"/>
                <w:sz w:val="28"/>
              </w:rPr>
              <w:t>作者声明：本作品系本人独立完成，不存在侵害他人知识产权问题。本人同意本作品可由浙江省中小学生艺术节组委会处置，作者享有署名权。本人完全意识到以上声明的法律结果由本人承担</w:t>
            </w:r>
            <w:r>
              <w:rPr>
                <w:rFonts w:ascii="Times New Roman" w:hint="eastAsia"/>
                <w:sz w:val="28"/>
              </w:rPr>
              <w:t>（填报信息不全取消参赛资格）</w:t>
            </w:r>
            <w:r w:rsidRPr="00D07B10">
              <w:rPr>
                <w:rFonts w:ascii="Times New Roman" w:hint="eastAsia"/>
                <w:sz w:val="28"/>
              </w:rPr>
              <w:t>。</w:t>
            </w:r>
          </w:p>
          <w:p w:rsidR="00481424" w:rsidRPr="00D07B10" w:rsidRDefault="00481424" w:rsidP="00577CD2">
            <w:pPr>
              <w:ind w:firstLineChars="500" w:firstLine="1400"/>
              <w:rPr>
                <w:rFonts w:ascii="Times New Roman"/>
              </w:rPr>
            </w:pPr>
            <w:r w:rsidRPr="00D07B10">
              <w:rPr>
                <w:rFonts w:ascii="Times New Roman" w:hint="eastAsia"/>
                <w:sz w:val="28"/>
              </w:rPr>
              <w:t>作者签名：日期：</w:t>
            </w:r>
          </w:p>
        </w:tc>
      </w:tr>
    </w:tbl>
    <w:p w:rsidR="00481424" w:rsidRPr="00D07B10" w:rsidRDefault="00481424" w:rsidP="00481424">
      <w:pPr>
        <w:spacing w:line="380" w:lineRule="exact"/>
        <w:ind w:firstLine="640"/>
        <w:rPr>
          <w:rFonts w:ascii="Times New Roman"/>
        </w:rPr>
      </w:pPr>
    </w:p>
    <w:p w:rsidR="00481424" w:rsidRPr="00D07B10" w:rsidRDefault="00481424" w:rsidP="00481424">
      <w:pPr>
        <w:ind w:firstLineChars="1550" w:firstLine="4960"/>
        <w:rPr>
          <w:rFonts w:ascii="Times New Roman"/>
        </w:rPr>
      </w:pPr>
    </w:p>
    <w:p w:rsidR="00481424" w:rsidRDefault="00481424" w:rsidP="00481424"/>
    <w:p w:rsidR="001A4FD9" w:rsidRPr="00481424" w:rsidRDefault="001A4FD9" w:rsidP="00481424"/>
    <w:sectPr w:rsidR="001A4FD9" w:rsidRPr="00481424" w:rsidSect="00994A01">
      <w:footerReference w:type="even" r:id="rId11"/>
      <w:footerReference w:type="default" r:id="rId12"/>
      <w:pgSz w:w="11906" w:h="16838" w:code="9"/>
      <w:pgMar w:top="1814" w:right="1474" w:bottom="1588" w:left="1588" w:header="851" w:footer="102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438" w:rsidRDefault="00000438" w:rsidP="00DF5AE0">
      <w:r>
        <w:separator/>
      </w:r>
    </w:p>
  </w:endnote>
  <w:endnote w:type="continuationSeparator" w:id="0">
    <w:p w:rsidR="00000438" w:rsidRDefault="00000438" w:rsidP="00DF5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424" w:rsidRDefault="00927B1E" w:rsidP="00CE764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48142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1424">
      <w:rPr>
        <w:rStyle w:val="a5"/>
        <w:noProof/>
      </w:rPr>
      <w:t>2</w:t>
    </w:r>
    <w:r>
      <w:rPr>
        <w:rStyle w:val="a5"/>
      </w:rPr>
      <w:fldChar w:fldCharType="end"/>
    </w:r>
  </w:p>
  <w:p w:rsidR="00481424" w:rsidRDefault="00481424" w:rsidP="00CE764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424" w:rsidRPr="007E113D" w:rsidRDefault="00927B1E" w:rsidP="00CE7648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7E113D">
      <w:rPr>
        <w:rStyle w:val="a5"/>
        <w:rFonts w:ascii="宋体" w:hAnsi="宋体"/>
        <w:sz w:val="28"/>
        <w:szCs w:val="28"/>
      </w:rPr>
      <w:fldChar w:fldCharType="begin"/>
    </w:r>
    <w:r w:rsidR="00481424" w:rsidRPr="007E113D">
      <w:rPr>
        <w:rStyle w:val="a5"/>
        <w:rFonts w:ascii="宋体" w:hAnsi="宋体"/>
        <w:sz w:val="28"/>
        <w:szCs w:val="28"/>
      </w:rPr>
      <w:instrText xml:space="preserve">PAGE  </w:instrText>
    </w:r>
    <w:r w:rsidRPr="007E113D">
      <w:rPr>
        <w:rStyle w:val="a5"/>
        <w:rFonts w:ascii="宋体" w:hAnsi="宋体"/>
        <w:sz w:val="28"/>
        <w:szCs w:val="28"/>
      </w:rPr>
      <w:fldChar w:fldCharType="separate"/>
    </w:r>
    <w:r w:rsidR="005D3C4D">
      <w:rPr>
        <w:rStyle w:val="a5"/>
        <w:rFonts w:ascii="宋体" w:hAnsi="宋体"/>
        <w:noProof/>
        <w:sz w:val="28"/>
        <w:szCs w:val="28"/>
      </w:rPr>
      <w:t>5</w:t>
    </w:r>
    <w:r w:rsidRPr="007E113D">
      <w:rPr>
        <w:rStyle w:val="a5"/>
        <w:rFonts w:ascii="宋体" w:hAnsi="宋体"/>
        <w:sz w:val="28"/>
        <w:szCs w:val="28"/>
      </w:rPr>
      <w:fldChar w:fldCharType="end"/>
    </w:r>
  </w:p>
  <w:p w:rsidR="00481424" w:rsidRDefault="00481424" w:rsidP="00CE7648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C28" w:rsidRPr="00994A01" w:rsidRDefault="00457C18" w:rsidP="00994A01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994A01">
      <w:rPr>
        <w:rStyle w:val="a5"/>
        <w:rFonts w:hint="eastAsia"/>
        <w:sz w:val="28"/>
        <w:szCs w:val="28"/>
      </w:rPr>
      <w:t>-</w:t>
    </w:r>
    <w:r w:rsidR="00927B1E" w:rsidRPr="00994A01">
      <w:rPr>
        <w:rStyle w:val="a5"/>
        <w:sz w:val="28"/>
        <w:szCs w:val="28"/>
      </w:rPr>
      <w:fldChar w:fldCharType="begin"/>
    </w:r>
    <w:r w:rsidRPr="00994A01">
      <w:rPr>
        <w:rStyle w:val="a5"/>
        <w:sz w:val="28"/>
        <w:szCs w:val="28"/>
      </w:rPr>
      <w:instrText xml:space="preserve">PAGE  </w:instrText>
    </w:r>
    <w:r w:rsidR="00927B1E" w:rsidRPr="00994A01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30</w:t>
    </w:r>
    <w:r w:rsidR="00927B1E" w:rsidRPr="00994A01">
      <w:rPr>
        <w:rStyle w:val="a5"/>
        <w:sz w:val="28"/>
        <w:szCs w:val="28"/>
      </w:rPr>
      <w:fldChar w:fldCharType="end"/>
    </w:r>
    <w:r w:rsidRPr="00994A01">
      <w:rPr>
        <w:rStyle w:val="a5"/>
        <w:rFonts w:hint="eastAsia"/>
        <w:sz w:val="28"/>
        <w:szCs w:val="28"/>
      </w:rPr>
      <w:t>-</w:t>
    </w:r>
  </w:p>
  <w:p w:rsidR="00310C28" w:rsidRPr="00994A01" w:rsidRDefault="00000438" w:rsidP="00994A01">
    <w:pPr>
      <w:pStyle w:val="a4"/>
      <w:ind w:right="360" w:firstLine="360"/>
      <w:rPr>
        <w:sz w:val="28"/>
        <w:szCs w:val="2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C28" w:rsidRPr="00994A01" w:rsidRDefault="00457C18" w:rsidP="00994A01">
    <w:pPr>
      <w:pStyle w:val="a4"/>
      <w:jc w:val="right"/>
      <w:rPr>
        <w:sz w:val="28"/>
        <w:szCs w:val="28"/>
      </w:rPr>
    </w:pPr>
    <w:r w:rsidRPr="00994A01">
      <w:rPr>
        <w:rStyle w:val="a5"/>
        <w:rFonts w:hint="eastAsia"/>
        <w:sz w:val="28"/>
        <w:szCs w:val="28"/>
      </w:rPr>
      <w:t>-</w:t>
    </w:r>
    <w:r w:rsidR="00927B1E" w:rsidRPr="00994A01">
      <w:rPr>
        <w:rStyle w:val="a5"/>
        <w:sz w:val="28"/>
        <w:szCs w:val="28"/>
      </w:rPr>
      <w:fldChar w:fldCharType="begin"/>
    </w:r>
    <w:r w:rsidRPr="00994A01">
      <w:rPr>
        <w:rStyle w:val="a5"/>
        <w:sz w:val="28"/>
        <w:szCs w:val="28"/>
      </w:rPr>
      <w:instrText xml:space="preserve"> PAGE </w:instrText>
    </w:r>
    <w:r w:rsidR="00927B1E" w:rsidRPr="00994A01">
      <w:rPr>
        <w:rStyle w:val="a5"/>
        <w:sz w:val="28"/>
        <w:szCs w:val="28"/>
      </w:rPr>
      <w:fldChar w:fldCharType="separate"/>
    </w:r>
    <w:r w:rsidR="005D3C4D">
      <w:rPr>
        <w:rStyle w:val="a5"/>
        <w:noProof/>
        <w:sz w:val="28"/>
        <w:szCs w:val="28"/>
      </w:rPr>
      <w:t>10</w:t>
    </w:r>
    <w:r w:rsidR="00927B1E" w:rsidRPr="00994A01">
      <w:rPr>
        <w:rStyle w:val="a5"/>
        <w:sz w:val="28"/>
        <w:szCs w:val="28"/>
      </w:rPr>
      <w:fldChar w:fldCharType="end"/>
    </w:r>
    <w:r w:rsidRPr="00994A01">
      <w:rPr>
        <w:rStyle w:val="a5"/>
        <w:rFonts w:hint="eastAsia"/>
        <w:sz w:val="28"/>
        <w:szCs w:val="28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438" w:rsidRDefault="00000438" w:rsidP="00DF5AE0">
      <w:r>
        <w:separator/>
      </w:r>
    </w:p>
  </w:footnote>
  <w:footnote w:type="continuationSeparator" w:id="0">
    <w:p w:rsidR="00000438" w:rsidRDefault="00000438" w:rsidP="00DF5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3C4B0"/>
    <w:multiLevelType w:val="singleLevel"/>
    <w:tmpl w:val="59A3C4B0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AE0"/>
    <w:rsid w:val="00000438"/>
    <w:rsid w:val="00023470"/>
    <w:rsid w:val="00082414"/>
    <w:rsid w:val="000C4BAE"/>
    <w:rsid w:val="000C5D35"/>
    <w:rsid w:val="000F1B4E"/>
    <w:rsid w:val="00111F1B"/>
    <w:rsid w:val="001A4FD9"/>
    <w:rsid w:val="002A6956"/>
    <w:rsid w:val="00304E51"/>
    <w:rsid w:val="003C1B77"/>
    <w:rsid w:val="003C7B00"/>
    <w:rsid w:val="00457C18"/>
    <w:rsid w:val="00481424"/>
    <w:rsid w:val="004875AB"/>
    <w:rsid w:val="005D1BA2"/>
    <w:rsid w:val="005D3C4D"/>
    <w:rsid w:val="005E0AE3"/>
    <w:rsid w:val="00600382"/>
    <w:rsid w:val="00745FED"/>
    <w:rsid w:val="00751061"/>
    <w:rsid w:val="00756065"/>
    <w:rsid w:val="007743A4"/>
    <w:rsid w:val="007C31CF"/>
    <w:rsid w:val="0084503A"/>
    <w:rsid w:val="008F7BC5"/>
    <w:rsid w:val="00917FE4"/>
    <w:rsid w:val="00927B1E"/>
    <w:rsid w:val="00961DE8"/>
    <w:rsid w:val="009E0568"/>
    <w:rsid w:val="00A123EF"/>
    <w:rsid w:val="00A22BEA"/>
    <w:rsid w:val="00A27870"/>
    <w:rsid w:val="00A4222A"/>
    <w:rsid w:val="00A46ABD"/>
    <w:rsid w:val="00A9618D"/>
    <w:rsid w:val="00AE52A9"/>
    <w:rsid w:val="00B3777C"/>
    <w:rsid w:val="00B92BED"/>
    <w:rsid w:val="00B93D66"/>
    <w:rsid w:val="00C63526"/>
    <w:rsid w:val="00D07B10"/>
    <w:rsid w:val="00DF5AE0"/>
    <w:rsid w:val="00E67489"/>
    <w:rsid w:val="00E72CA1"/>
    <w:rsid w:val="00EB6678"/>
    <w:rsid w:val="00F917F4"/>
    <w:rsid w:val="00FE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E0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5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5AE0"/>
    <w:rPr>
      <w:sz w:val="18"/>
      <w:szCs w:val="18"/>
    </w:rPr>
  </w:style>
  <w:style w:type="paragraph" w:styleId="a4">
    <w:name w:val="footer"/>
    <w:basedOn w:val="a"/>
    <w:link w:val="Char0"/>
    <w:unhideWhenUsed/>
    <w:rsid w:val="00DF5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F5AE0"/>
    <w:rPr>
      <w:sz w:val="18"/>
      <w:szCs w:val="18"/>
    </w:rPr>
  </w:style>
  <w:style w:type="character" w:styleId="a5">
    <w:name w:val="page number"/>
    <w:basedOn w:val="a0"/>
    <w:rsid w:val="00DF5AE0"/>
  </w:style>
  <w:style w:type="character" w:customStyle="1" w:styleId="HTMLChar">
    <w:name w:val="HTML 预设格式 Char"/>
    <w:link w:val="HTML"/>
    <w:locked/>
    <w:rsid w:val="00DF5AE0"/>
    <w:rPr>
      <w:rFonts w:ascii="黑体" w:eastAsia="黑体" w:hAnsi="Courier New"/>
    </w:rPr>
  </w:style>
  <w:style w:type="paragraph" w:styleId="HTML">
    <w:name w:val="HTML Preformatted"/>
    <w:basedOn w:val="a"/>
    <w:link w:val="HTMLChar"/>
    <w:rsid w:val="00DF5A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theme="minorBidi"/>
      <w:sz w:val="21"/>
      <w:szCs w:val="22"/>
    </w:rPr>
  </w:style>
  <w:style w:type="character" w:customStyle="1" w:styleId="HTMLChar1">
    <w:name w:val="HTML 预设格式 Char1"/>
    <w:basedOn w:val="a0"/>
    <w:link w:val="HTML"/>
    <w:uiPriority w:val="99"/>
    <w:rsid w:val="00DF5AE0"/>
    <w:rPr>
      <w:rFonts w:ascii="Courier New" w:eastAsia="仿宋_GB2312" w:hAnsi="Courier New" w:cs="Courier New"/>
      <w:sz w:val="20"/>
      <w:szCs w:val="20"/>
    </w:rPr>
  </w:style>
  <w:style w:type="paragraph" w:styleId="a6">
    <w:name w:val="Balloon Text"/>
    <w:basedOn w:val="a"/>
    <w:link w:val="Char1"/>
    <w:uiPriority w:val="99"/>
    <w:unhideWhenUsed/>
    <w:rsid w:val="00DF5AE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sid w:val="00DF5AE0"/>
    <w:rPr>
      <w:rFonts w:ascii="仿宋_GB2312" w:eastAsia="仿宋_GB2312" w:hAnsi="Times New Roman" w:cs="Times New Roman"/>
      <w:sz w:val="18"/>
      <w:szCs w:val="18"/>
    </w:rPr>
  </w:style>
  <w:style w:type="character" w:styleId="a7">
    <w:name w:val="annotation reference"/>
    <w:rsid w:val="00DF5AE0"/>
    <w:rPr>
      <w:sz w:val="21"/>
      <w:szCs w:val="21"/>
    </w:rPr>
  </w:style>
  <w:style w:type="paragraph" w:styleId="a8">
    <w:name w:val="annotation text"/>
    <w:basedOn w:val="a"/>
    <w:link w:val="Char2"/>
    <w:rsid w:val="00DF5AE0"/>
    <w:pPr>
      <w:jc w:val="left"/>
    </w:pPr>
    <w:rPr>
      <w:rFonts w:ascii="Times New Roman" w:eastAsia="宋体"/>
      <w:sz w:val="21"/>
      <w:szCs w:val="24"/>
    </w:rPr>
  </w:style>
  <w:style w:type="character" w:customStyle="1" w:styleId="Char2">
    <w:name w:val="批注文字 Char"/>
    <w:basedOn w:val="a0"/>
    <w:link w:val="a8"/>
    <w:rsid w:val="00DF5AE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6D5E4-8A1E-4664-AB4C-E044009D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徐建春</dc:creator>
  <cp:keywords/>
  <dc:description/>
  <cp:lastModifiedBy>HD</cp:lastModifiedBy>
  <cp:revision>20</cp:revision>
  <dcterms:created xsi:type="dcterms:W3CDTF">2019-05-31T08:56:00Z</dcterms:created>
  <dcterms:modified xsi:type="dcterms:W3CDTF">2019-07-01T08:37:00Z</dcterms:modified>
</cp:coreProperties>
</file>