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2A0" w:rsidRDefault="000975E5">
      <w:pPr>
        <w:widowControl/>
        <w:shd w:val="clear" w:color="auto" w:fill="FFFFFF"/>
        <w:spacing w:line="450" w:lineRule="atLeast"/>
        <w:jc w:val="center"/>
        <w:outlineLvl w:val="1"/>
        <w:rPr>
          <w:rFonts w:ascii="宋体" w:eastAsia="宋体" w:hAnsi="宋体" w:cs="宋体"/>
          <w:color w:val="1493CE"/>
          <w:kern w:val="0"/>
          <w:sz w:val="33"/>
          <w:szCs w:val="33"/>
        </w:rPr>
      </w:pPr>
      <w:r>
        <w:rPr>
          <w:rFonts w:ascii="宋体" w:eastAsia="宋体" w:hAnsi="宋体" w:cs="宋体" w:hint="eastAsia"/>
          <w:color w:val="1493CE"/>
          <w:kern w:val="0"/>
          <w:sz w:val="33"/>
          <w:szCs w:val="33"/>
        </w:rPr>
        <w:t>遂昌县教育局教研室全体干部参加廉政教育学习</w:t>
      </w:r>
    </w:p>
    <w:p w:rsidR="004232A0" w:rsidRDefault="004232A0">
      <w:pPr>
        <w:widowControl/>
        <w:shd w:val="clear" w:color="auto" w:fill="FFFFFF"/>
        <w:spacing w:line="450" w:lineRule="atLeast"/>
        <w:jc w:val="center"/>
        <w:outlineLvl w:val="1"/>
        <w:rPr>
          <w:rFonts w:ascii="宋体" w:eastAsia="宋体" w:hAnsi="宋体" w:cs="宋体"/>
          <w:color w:val="1493CE"/>
          <w:kern w:val="0"/>
          <w:sz w:val="33"/>
          <w:szCs w:val="33"/>
        </w:rPr>
      </w:pPr>
    </w:p>
    <w:p w:rsidR="004232A0" w:rsidRDefault="004232A0">
      <w:pPr>
        <w:widowControl/>
        <w:shd w:val="clear" w:color="auto" w:fill="FFFFFF"/>
        <w:spacing w:line="450" w:lineRule="atLeast"/>
        <w:jc w:val="center"/>
        <w:outlineLvl w:val="1"/>
        <w:rPr>
          <w:rFonts w:ascii="宋体" w:eastAsia="宋体" w:hAnsi="宋体" w:cs="宋体"/>
          <w:color w:val="1493CE"/>
          <w:kern w:val="0"/>
          <w:sz w:val="33"/>
          <w:szCs w:val="33"/>
        </w:rPr>
      </w:pPr>
      <w:bookmarkStart w:id="0" w:name="_GoBack"/>
      <w:bookmarkEnd w:id="0"/>
    </w:p>
    <w:p w:rsidR="004232A0" w:rsidRDefault="000975E5">
      <w:pPr>
        <w:widowControl/>
        <w:shd w:val="clear" w:color="auto" w:fill="FFFFFF"/>
        <w:spacing w:line="480" w:lineRule="atLeast"/>
        <w:ind w:firstLine="480"/>
        <w:jc w:val="left"/>
        <w:rPr>
          <w:rFonts w:asciiTheme="majorEastAsia" w:eastAsiaTheme="majorEastAsia" w:hAnsiTheme="majorEastAsia" w:cs="宋体"/>
          <w:b/>
          <w:color w:val="333333"/>
          <w:kern w:val="0"/>
          <w:sz w:val="28"/>
          <w:szCs w:val="28"/>
        </w:rPr>
      </w:pPr>
      <w:r>
        <w:rPr>
          <w:rFonts w:asciiTheme="minorEastAsia" w:hAnsiTheme="minorEastAsia" w:cs="宋体" w:hint="eastAsia"/>
          <w:b/>
          <w:color w:val="585858"/>
          <w:kern w:val="0"/>
          <w:sz w:val="28"/>
          <w:szCs w:val="28"/>
        </w:rPr>
        <w:t>遂昌县教育局教研室</w:t>
      </w:r>
      <w:r>
        <w:rPr>
          <w:rFonts w:asciiTheme="majorEastAsia" w:eastAsiaTheme="majorEastAsia" w:hAnsiTheme="majorEastAsia" w:cs="宋体" w:hint="eastAsia"/>
          <w:b/>
          <w:color w:val="333333"/>
          <w:kern w:val="0"/>
          <w:sz w:val="28"/>
          <w:szCs w:val="28"/>
        </w:rPr>
        <w:t>为深入落实警示教育活动月“七个一”要求，于</w:t>
      </w:r>
      <w:r>
        <w:rPr>
          <w:rFonts w:asciiTheme="majorEastAsia" w:eastAsiaTheme="majorEastAsia" w:hAnsiTheme="majorEastAsia" w:cs="宋体" w:hint="eastAsia"/>
          <w:b/>
          <w:color w:val="333333"/>
          <w:kern w:val="0"/>
          <w:sz w:val="28"/>
          <w:szCs w:val="28"/>
        </w:rPr>
        <w:t>6</w:t>
      </w:r>
      <w:r>
        <w:rPr>
          <w:rFonts w:asciiTheme="majorEastAsia" w:eastAsiaTheme="majorEastAsia" w:hAnsiTheme="majorEastAsia" w:cs="宋体" w:hint="eastAsia"/>
          <w:b/>
          <w:color w:val="333333"/>
          <w:kern w:val="0"/>
          <w:sz w:val="28"/>
          <w:szCs w:val="28"/>
        </w:rPr>
        <w:t>月</w:t>
      </w:r>
      <w:r>
        <w:rPr>
          <w:rFonts w:asciiTheme="majorEastAsia" w:eastAsiaTheme="majorEastAsia" w:hAnsiTheme="majorEastAsia" w:cs="宋体" w:hint="eastAsia"/>
          <w:b/>
          <w:color w:val="333333"/>
          <w:kern w:val="0"/>
          <w:sz w:val="28"/>
          <w:szCs w:val="28"/>
        </w:rPr>
        <w:t>5</w:t>
      </w:r>
      <w:r>
        <w:rPr>
          <w:rFonts w:asciiTheme="majorEastAsia" w:eastAsiaTheme="majorEastAsia" w:hAnsiTheme="majorEastAsia" w:cs="宋体" w:hint="eastAsia"/>
          <w:b/>
          <w:color w:val="333333"/>
          <w:kern w:val="0"/>
          <w:sz w:val="28"/>
          <w:szCs w:val="28"/>
        </w:rPr>
        <w:t>日组织全室干部和教育局部分干部前往王村口廉政教育基地学习，接受廉政教育。</w:t>
      </w:r>
    </w:p>
    <w:p w:rsidR="004232A0" w:rsidRDefault="000975E5">
      <w:pPr>
        <w:widowControl/>
        <w:shd w:val="clear" w:color="auto" w:fill="FFFFFF"/>
        <w:spacing w:line="480" w:lineRule="atLeast"/>
        <w:ind w:firstLine="480"/>
        <w:jc w:val="left"/>
        <w:rPr>
          <w:rFonts w:asciiTheme="majorEastAsia" w:eastAsiaTheme="majorEastAsia" w:hAnsiTheme="majorEastAsia" w:cs="宋体"/>
          <w:b/>
          <w:color w:val="333333"/>
          <w:kern w:val="0"/>
          <w:sz w:val="28"/>
          <w:szCs w:val="28"/>
        </w:rPr>
      </w:pPr>
      <w:r>
        <w:rPr>
          <w:rFonts w:asciiTheme="majorEastAsia" w:eastAsiaTheme="majorEastAsia" w:hAnsiTheme="majorEastAsia" w:cs="宋体" w:hint="eastAsia"/>
          <w:b/>
          <w:color w:val="333333"/>
          <w:kern w:val="0"/>
          <w:sz w:val="28"/>
          <w:szCs w:val="28"/>
        </w:rPr>
        <w:t>全体干部从穿红军服的体验开始，在强烈的仪式感中通过临时选出队长和政委的即兴讲话、月光山粟裕将军陵园肃静缅怀、重温入党誓词，在挺进师纪念馆、蔡相庙、</w:t>
      </w:r>
      <w:proofErr w:type="gramStart"/>
      <w:r>
        <w:rPr>
          <w:rFonts w:asciiTheme="majorEastAsia" w:eastAsiaTheme="majorEastAsia" w:hAnsiTheme="majorEastAsia" w:cs="宋体" w:hint="eastAsia"/>
          <w:b/>
          <w:color w:val="333333"/>
          <w:kern w:val="0"/>
          <w:sz w:val="28"/>
          <w:szCs w:val="28"/>
        </w:rPr>
        <w:t>宏济桥</w:t>
      </w:r>
      <w:proofErr w:type="gramEnd"/>
      <w:r>
        <w:rPr>
          <w:rFonts w:asciiTheme="majorEastAsia" w:eastAsiaTheme="majorEastAsia" w:hAnsiTheme="majorEastAsia" w:cs="宋体" w:hint="eastAsia"/>
          <w:b/>
          <w:color w:val="333333"/>
          <w:kern w:val="0"/>
          <w:sz w:val="28"/>
          <w:szCs w:val="28"/>
        </w:rPr>
        <w:t>、</w:t>
      </w:r>
      <w:r>
        <w:rPr>
          <w:rFonts w:asciiTheme="majorEastAsia" w:eastAsiaTheme="majorEastAsia" w:hAnsiTheme="majorEastAsia" w:cs="宋体" w:hint="eastAsia"/>
          <w:b/>
          <w:color w:val="333333"/>
          <w:kern w:val="0"/>
          <w:sz w:val="28"/>
          <w:szCs w:val="28"/>
        </w:rPr>
        <w:t>1942</w:t>
      </w:r>
      <w:r>
        <w:rPr>
          <w:rFonts w:asciiTheme="majorEastAsia" w:eastAsiaTheme="majorEastAsia" w:hAnsiTheme="majorEastAsia" w:cs="宋体" w:hint="eastAsia"/>
          <w:b/>
          <w:color w:val="333333"/>
          <w:kern w:val="0"/>
          <w:sz w:val="28"/>
          <w:szCs w:val="28"/>
        </w:rPr>
        <w:t>遂昌民众营救美国飞行员纪念馆聆听讲解员的深情解说。使全体干部震撼并触动心灵。大家纷纷表示，今后将进一步坚定理想信念，发扬党的优良作风，不断增强自身党性修养，筑牢廉政思想防线，做到廉洁自律，为推动全面从严治党向纵深发展、全面构建与绿水青山相协调的清廉生态系统而不断努力。</w:t>
      </w:r>
    </w:p>
    <w:p w:rsidR="004232A0" w:rsidRDefault="004232A0">
      <w:pPr>
        <w:widowControl/>
        <w:shd w:val="clear" w:color="auto" w:fill="FFFFFF"/>
        <w:spacing w:line="480" w:lineRule="atLeast"/>
        <w:ind w:firstLine="480"/>
        <w:jc w:val="left"/>
        <w:rPr>
          <w:rFonts w:asciiTheme="majorEastAsia" w:eastAsiaTheme="majorEastAsia" w:hAnsiTheme="majorEastAsia" w:cs="宋体"/>
          <w:b/>
          <w:color w:val="333333"/>
          <w:kern w:val="0"/>
          <w:sz w:val="28"/>
          <w:szCs w:val="28"/>
        </w:rPr>
      </w:pPr>
    </w:p>
    <w:p w:rsidR="004232A0" w:rsidRDefault="004232A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4232A0" w:rsidRDefault="004232A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</w:p>
    <w:p w:rsidR="004232A0" w:rsidRDefault="004232A0"/>
    <w:p w:rsidR="004232A0" w:rsidRDefault="004232A0"/>
    <w:p w:rsidR="004232A0" w:rsidRDefault="004232A0"/>
    <w:p w:rsidR="004232A0" w:rsidRDefault="004232A0"/>
    <w:p w:rsidR="004232A0" w:rsidRDefault="004232A0"/>
    <w:p w:rsidR="004232A0" w:rsidRDefault="000975E5">
      <w:r>
        <w:rPr>
          <w:noProof/>
        </w:rPr>
        <w:lastRenderedPageBreak/>
        <w:drawing>
          <wp:inline distT="0" distB="0" distL="0" distR="0">
            <wp:extent cx="2343150" cy="2143125"/>
            <wp:effectExtent l="19050" t="0" r="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141" cy="214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2139315"/>
            <wp:effectExtent l="1905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949" cy="213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A0" w:rsidRDefault="000975E5"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2581275" cy="1542415"/>
            <wp:effectExtent l="19050" t="0" r="0" b="0"/>
            <wp:docPr id="15" name="图片 1" descr="http://www.zjscedu.org/Upload/main/ContentManage/Article/image/6cf4ff734c88471b9df4d26c47227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http://www.zjscedu.org/Upload/main/ContentManage/Article/image/6cf4ff734c88471b9df4d26c47227d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433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9655" cy="1542415"/>
            <wp:effectExtent l="19050" t="0" r="4445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358" cy="154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A0" w:rsidRDefault="000975E5">
      <w:r>
        <w:rPr>
          <w:rFonts w:hint="eastAsia"/>
          <w:noProof/>
        </w:rPr>
        <w:drawing>
          <wp:inline distT="0" distB="0" distL="0" distR="0">
            <wp:extent cx="2219325" cy="1750060"/>
            <wp:effectExtent l="19050" t="0" r="9525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930" cy="17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1280" cy="1743075"/>
            <wp:effectExtent l="19050" t="0" r="7407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061" cy="174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A0" w:rsidRDefault="000975E5"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3847465" cy="2886075"/>
            <wp:effectExtent l="19050" t="0" r="1" b="0"/>
            <wp:docPr id="21" name="图片 2" descr="http://www.zjscedu.org/Upload/main/ContentManage/Article/image/16dd3cded42c4dc291b25696a3a97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http://www.zjscedu.org/Upload/main/ContentManage/Article/image/16dd3cded42c4dc291b25696a3a9771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621" cy="288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A0" w:rsidRDefault="004232A0"/>
    <w:p w:rsidR="004232A0" w:rsidRDefault="004232A0"/>
    <w:p w:rsidR="004232A0" w:rsidRDefault="004232A0"/>
    <w:sectPr w:rsidR="004232A0" w:rsidSect="004232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5E5" w:rsidRDefault="000975E5" w:rsidP="00425EF4">
      <w:r>
        <w:separator/>
      </w:r>
    </w:p>
  </w:endnote>
  <w:endnote w:type="continuationSeparator" w:id="0">
    <w:p w:rsidR="000975E5" w:rsidRDefault="000975E5" w:rsidP="00425E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5E5" w:rsidRDefault="000975E5" w:rsidP="00425EF4">
      <w:r>
        <w:separator/>
      </w:r>
    </w:p>
  </w:footnote>
  <w:footnote w:type="continuationSeparator" w:id="0">
    <w:p w:rsidR="000975E5" w:rsidRDefault="000975E5" w:rsidP="00425E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3818"/>
    <w:rsid w:val="000975E5"/>
    <w:rsid w:val="002F2CBB"/>
    <w:rsid w:val="00413818"/>
    <w:rsid w:val="004232A0"/>
    <w:rsid w:val="00425EF4"/>
    <w:rsid w:val="00844FCD"/>
    <w:rsid w:val="00AF2E4C"/>
    <w:rsid w:val="7B512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2A0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4232A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232A0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4232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qFormat/>
    <w:rsid w:val="004232A0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qFormat/>
    <w:rsid w:val="004232A0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232A0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25E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25EF4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25E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25EF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</Words>
  <Characters>283</Characters>
  <Application>Microsoft Office Word</Application>
  <DocSecurity>0</DocSecurity>
  <Lines>2</Lines>
  <Paragraphs>1</Paragraphs>
  <ScaleCrop>false</ScaleCrop>
  <Company>Microsoft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HD</cp:lastModifiedBy>
  <cp:revision>2</cp:revision>
  <dcterms:created xsi:type="dcterms:W3CDTF">2019-06-06T03:20:00Z</dcterms:created>
  <dcterms:modified xsi:type="dcterms:W3CDTF">2019-06-06T03:20:00Z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