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7C" w:rsidRPr="00B37C90" w:rsidRDefault="0024187C" w:rsidP="0024187C">
      <w:pPr>
        <w:pStyle w:val="a5"/>
        <w:shd w:val="clear" w:color="auto" w:fill="FFFFFF"/>
        <w:spacing w:before="0" w:beforeAutospacing="0" w:after="0" w:afterAutospacing="0" w:line="346" w:lineRule="atLeast"/>
        <w:jc w:val="center"/>
        <w:rPr>
          <w:rFonts w:ascii="等线" w:eastAsia="等线"/>
          <w:b/>
          <w:color w:val="333333"/>
          <w:sz w:val="32"/>
          <w:szCs w:val="32"/>
        </w:rPr>
      </w:pPr>
      <w:r w:rsidRPr="00B37C90">
        <w:rPr>
          <w:rFonts w:ascii="等线" w:eastAsia="等线" w:hint="eastAsia"/>
          <w:b/>
          <w:color w:val="333333"/>
          <w:sz w:val="32"/>
          <w:szCs w:val="32"/>
        </w:rPr>
        <w:t>关于举行遂昌县教育局“龙谷”教师合唱团弘扬</w:t>
      </w:r>
      <w:proofErr w:type="gramStart"/>
      <w:r w:rsidRPr="00B37C90">
        <w:rPr>
          <w:rFonts w:ascii="等线" w:eastAsia="等线" w:hint="eastAsia"/>
          <w:b/>
          <w:color w:val="333333"/>
          <w:sz w:val="32"/>
          <w:szCs w:val="32"/>
        </w:rPr>
        <w:t>践行</w:t>
      </w:r>
      <w:proofErr w:type="gramEnd"/>
      <w:r w:rsidRPr="00B37C90">
        <w:rPr>
          <w:rFonts w:ascii="等线" w:eastAsia="等线" w:hint="eastAsia"/>
          <w:b/>
          <w:color w:val="333333"/>
          <w:sz w:val="32"/>
          <w:szCs w:val="32"/>
        </w:rPr>
        <w:t>浙西南革命精神暨合唱团成立五周年采风活动的通知</w:t>
      </w:r>
    </w:p>
    <w:p w:rsidR="0024187C" w:rsidRDefault="0024187C" w:rsidP="0024187C">
      <w:pPr>
        <w:pStyle w:val="a5"/>
        <w:shd w:val="clear" w:color="auto" w:fill="FFFFFF"/>
        <w:spacing w:before="0" w:beforeAutospacing="0" w:after="0" w:afterAutospacing="0" w:line="302" w:lineRule="atLeast"/>
        <w:jc w:val="both"/>
        <w:rPr>
          <w:rFonts w:ascii="等线" w:eastAsia="等线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各中小学（幼儿园）：</w:t>
      </w:r>
    </w:p>
    <w:p w:rsidR="00F9284E" w:rsidRPr="00F9284E" w:rsidRDefault="00920CB8" w:rsidP="00F9284E">
      <w:pPr>
        <w:pStyle w:val="a5"/>
        <w:shd w:val="clear" w:color="auto" w:fill="FFFFFF"/>
        <w:spacing w:before="0" w:beforeAutospacing="0" w:after="0" w:afterAutospacing="0" w:line="420" w:lineRule="atLeast"/>
        <w:ind w:firstLineChars="150" w:firstLine="42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</w:t>
      </w:r>
      <w:r w:rsidR="00AC5415">
        <w:rPr>
          <w:rFonts w:hint="eastAsia"/>
          <w:color w:val="000000"/>
          <w:sz w:val="28"/>
          <w:szCs w:val="28"/>
        </w:rPr>
        <w:t>迎接新中国成立70周年的到来，</w:t>
      </w:r>
      <w:r>
        <w:rPr>
          <w:rFonts w:hint="eastAsia"/>
          <w:color w:val="000000"/>
          <w:sz w:val="28"/>
          <w:szCs w:val="28"/>
        </w:rPr>
        <w:t>进一步弘扬</w:t>
      </w:r>
      <w:proofErr w:type="gramStart"/>
      <w:r>
        <w:rPr>
          <w:rFonts w:hint="eastAsia"/>
          <w:color w:val="000000"/>
          <w:sz w:val="28"/>
          <w:szCs w:val="28"/>
        </w:rPr>
        <w:t>践行</w:t>
      </w:r>
      <w:proofErr w:type="gramEnd"/>
      <w:r>
        <w:rPr>
          <w:rFonts w:hint="eastAsia"/>
          <w:color w:val="000000"/>
          <w:sz w:val="28"/>
          <w:szCs w:val="28"/>
        </w:rPr>
        <w:t>“浙西南革命精神”，加强“龙谷”</w:t>
      </w:r>
      <w:r w:rsidR="00AC5415">
        <w:rPr>
          <w:rFonts w:hint="eastAsia"/>
          <w:color w:val="000000"/>
          <w:sz w:val="28"/>
          <w:szCs w:val="28"/>
        </w:rPr>
        <w:t>教师合唱团队伍建设。</w:t>
      </w:r>
      <w:r w:rsidR="005F25E3">
        <w:rPr>
          <w:rFonts w:hint="eastAsia"/>
          <w:color w:val="000000"/>
          <w:sz w:val="28"/>
          <w:szCs w:val="28"/>
        </w:rPr>
        <w:t>在合唱团成立五周年之际，</w:t>
      </w:r>
      <w:r w:rsidR="00AC5415">
        <w:rPr>
          <w:rFonts w:hint="eastAsia"/>
          <w:color w:val="000000"/>
          <w:sz w:val="28"/>
          <w:szCs w:val="28"/>
        </w:rPr>
        <w:t>特举</w:t>
      </w:r>
      <w:r w:rsidR="00B37C90">
        <w:rPr>
          <w:rFonts w:hint="eastAsia"/>
          <w:color w:val="000000"/>
          <w:sz w:val="28"/>
          <w:szCs w:val="28"/>
        </w:rPr>
        <w:t>行“龙谷”教师合唱团弘扬</w:t>
      </w:r>
      <w:proofErr w:type="gramStart"/>
      <w:r w:rsidR="00B37C90">
        <w:rPr>
          <w:rFonts w:hint="eastAsia"/>
          <w:color w:val="000000"/>
          <w:sz w:val="28"/>
          <w:szCs w:val="28"/>
        </w:rPr>
        <w:t>践行</w:t>
      </w:r>
      <w:proofErr w:type="gramEnd"/>
      <w:r w:rsidR="00B37C90">
        <w:rPr>
          <w:rFonts w:hint="eastAsia"/>
          <w:color w:val="000000"/>
          <w:sz w:val="28"/>
          <w:szCs w:val="28"/>
        </w:rPr>
        <w:t>浙西南革命精神暨建团五周年采风活动，现将有关事项通知如下：</w:t>
      </w:r>
    </w:p>
    <w:p w:rsidR="009139EF" w:rsidRDefault="009139EF" w:rsidP="009139EF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一</w:t>
      </w:r>
      <w:r w:rsidRPr="005D0314">
        <w:rPr>
          <w:rFonts w:hint="eastAsia"/>
          <w:b/>
          <w:color w:val="000000"/>
          <w:sz w:val="28"/>
          <w:szCs w:val="28"/>
        </w:rPr>
        <w:t>、活动</w:t>
      </w:r>
      <w:r>
        <w:rPr>
          <w:rFonts w:hint="eastAsia"/>
          <w:b/>
          <w:color w:val="000000"/>
          <w:sz w:val="28"/>
          <w:szCs w:val="28"/>
        </w:rPr>
        <w:t>对象</w:t>
      </w:r>
    </w:p>
    <w:p w:rsidR="009139EF" w:rsidRPr="009139EF" w:rsidRDefault="009139EF" w:rsidP="009139EF">
      <w:pPr>
        <w:pStyle w:val="a5"/>
        <w:shd w:val="clear" w:color="auto" w:fill="FFFFFF"/>
        <w:spacing w:before="0" w:beforeAutospacing="0" w:after="0" w:afterAutospacing="0" w:line="420" w:lineRule="atLeast"/>
        <w:ind w:left="562"/>
        <w:jc w:val="both"/>
        <w:rPr>
          <w:rFonts w:hint="eastAsia"/>
          <w:color w:val="000000"/>
          <w:sz w:val="28"/>
          <w:szCs w:val="28"/>
        </w:rPr>
      </w:pPr>
      <w:r w:rsidRPr="009139EF">
        <w:rPr>
          <w:rFonts w:hint="eastAsia"/>
          <w:color w:val="000000"/>
          <w:sz w:val="28"/>
          <w:szCs w:val="28"/>
        </w:rPr>
        <w:t xml:space="preserve"> “龙谷”教师合唱团团员</w:t>
      </w:r>
    </w:p>
    <w:p w:rsidR="00244A39" w:rsidRPr="005D0314" w:rsidRDefault="009139EF" w:rsidP="009139EF">
      <w:pPr>
        <w:pStyle w:val="a5"/>
        <w:shd w:val="clear" w:color="auto" w:fill="FFFFFF"/>
        <w:spacing w:before="0" w:beforeAutospacing="0" w:after="0" w:afterAutospacing="0" w:line="420" w:lineRule="atLeast"/>
        <w:ind w:firstLineChars="196" w:firstLine="551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二、活动时间和地点</w:t>
      </w:r>
    </w:p>
    <w:p w:rsidR="0024187C" w:rsidRDefault="00244A39" w:rsidP="00244A39">
      <w:pPr>
        <w:pStyle w:val="a5"/>
        <w:shd w:val="clear" w:color="auto" w:fill="FFFFFF"/>
        <w:spacing w:before="0" w:beforeAutospacing="0" w:after="0" w:afterAutospacing="0" w:line="420" w:lineRule="atLeast"/>
        <w:ind w:left="562"/>
        <w:jc w:val="both"/>
        <w:rPr>
          <w:rFonts w:ascii="仿宋_GB2312" w:eastAsia="仿宋_GB2312"/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活动时间：</w:t>
      </w:r>
      <w:r w:rsidR="0024187C">
        <w:rPr>
          <w:rFonts w:hint="eastAsia"/>
          <w:color w:val="000000"/>
          <w:sz w:val="28"/>
          <w:szCs w:val="28"/>
        </w:rPr>
        <w:t>5月</w:t>
      </w:r>
      <w:r w:rsidR="00EB5C99">
        <w:rPr>
          <w:rFonts w:hint="eastAsia"/>
          <w:color w:val="000000"/>
          <w:sz w:val="28"/>
          <w:szCs w:val="28"/>
        </w:rPr>
        <w:t>24日</w:t>
      </w:r>
      <w:r>
        <w:rPr>
          <w:rFonts w:hint="eastAsia"/>
          <w:color w:val="000000"/>
          <w:sz w:val="28"/>
          <w:szCs w:val="28"/>
        </w:rPr>
        <w:t>（周五），为期</w:t>
      </w:r>
      <w:r w:rsidR="00EB5C99">
        <w:rPr>
          <w:rFonts w:hint="eastAsia"/>
          <w:color w:val="000000"/>
          <w:sz w:val="28"/>
          <w:szCs w:val="28"/>
        </w:rPr>
        <w:t>一</w:t>
      </w:r>
      <w:r w:rsidR="0024187C">
        <w:rPr>
          <w:rFonts w:hint="eastAsia"/>
          <w:color w:val="000000"/>
          <w:sz w:val="28"/>
          <w:szCs w:val="28"/>
        </w:rPr>
        <w:t>天。</w:t>
      </w:r>
    </w:p>
    <w:p w:rsidR="0024187C" w:rsidRDefault="00244A39" w:rsidP="00244A39">
      <w:pPr>
        <w:pStyle w:val="a5"/>
        <w:shd w:val="clear" w:color="auto" w:fill="FFFFFF"/>
        <w:spacing w:before="0" w:beforeAutospacing="0" w:after="0" w:afterAutospacing="0" w:line="420" w:lineRule="atLeast"/>
        <w:ind w:firstLineChars="200" w:firstLine="560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活动</w:t>
      </w:r>
      <w:r w:rsidR="0024187C">
        <w:rPr>
          <w:rFonts w:hint="eastAsia"/>
          <w:color w:val="000000"/>
          <w:sz w:val="28"/>
          <w:szCs w:val="28"/>
        </w:rPr>
        <w:t>地点：王村口</w:t>
      </w:r>
    </w:p>
    <w:p w:rsidR="00244A39" w:rsidRPr="005D0314" w:rsidRDefault="009139EF" w:rsidP="0024187C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三</w:t>
      </w:r>
      <w:r w:rsidR="00244A39" w:rsidRPr="005D0314">
        <w:rPr>
          <w:rFonts w:hint="eastAsia"/>
          <w:b/>
          <w:color w:val="000000"/>
          <w:sz w:val="28"/>
          <w:szCs w:val="28"/>
        </w:rPr>
        <w:t>、活动内容</w:t>
      </w:r>
    </w:p>
    <w:p w:rsidR="00244A39" w:rsidRDefault="00244A39" w:rsidP="0024187C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1.</w:t>
      </w:r>
      <w:r>
        <w:rPr>
          <w:rFonts w:hint="eastAsia"/>
          <w:color w:val="000000"/>
          <w:sz w:val="28"/>
          <w:szCs w:val="28"/>
        </w:rPr>
        <w:t>学习</w:t>
      </w:r>
      <w:proofErr w:type="gramStart"/>
      <w:r>
        <w:rPr>
          <w:rFonts w:hint="eastAsia"/>
          <w:color w:val="000000"/>
          <w:sz w:val="28"/>
          <w:szCs w:val="28"/>
        </w:rPr>
        <w:t>践行</w:t>
      </w:r>
      <w:proofErr w:type="gramEnd"/>
      <w:r>
        <w:rPr>
          <w:rFonts w:hint="eastAsia"/>
          <w:color w:val="000000"/>
          <w:sz w:val="28"/>
          <w:szCs w:val="28"/>
        </w:rPr>
        <w:t>“浙西南革命精神”</w:t>
      </w:r>
    </w:p>
    <w:p w:rsidR="00244A39" w:rsidRDefault="00244A39" w:rsidP="0024187C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2.</w:t>
      </w:r>
      <w:r w:rsidR="007E07EF">
        <w:rPr>
          <w:rFonts w:hint="eastAsia"/>
          <w:color w:val="000000"/>
          <w:sz w:val="28"/>
          <w:szCs w:val="28"/>
        </w:rPr>
        <w:t>团建拓展</w:t>
      </w:r>
    </w:p>
    <w:p w:rsidR="00244A39" w:rsidRDefault="005D0314" w:rsidP="0024187C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3.</w:t>
      </w:r>
      <w:r w:rsidR="00CA01FF">
        <w:rPr>
          <w:rFonts w:hint="eastAsia"/>
          <w:color w:val="000000"/>
          <w:sz w:val="28"/>
          <w:szCs w:val="28"/>
        </w:rPr>
        <w:t>成立</w:t>
      </w:r>
      <w:r w:rsidR="00244A39">
        <w:rPr>
          <w:rFonts w:hint="eastAsia"/>
          <w:color w:val="000000"/>
          <w:sz w:val="28"/>
          <w:szCs w:val="28"/>
        </w:rPr>
        <w:t>五周年座谈会</w:t>
      </w:r>
    </w:p>
    <w:p w:rsidR="006447D8" w:rsidRPr="006447D8" w:rsidRDefault="006447D8" w:rsidP="0024187C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4.</w:t>
      </w:r>
      <w:r w:rsidR="007E07EF">
        <w:rPr>
          <w:rFonts w:hint="eastAsia"/>
          <w:color w:val="000000"/>
          <w:sz w:val="28"/>
          <w:szCs w:val="28"/>
        </w:rPr>
        <w:t>红色</w:t>
      </w:r>
      <w:r w:rsidR="009139EF">
        <w:rPr>
          <w:rFonts w:hint="eastAsia"/>
          <w:color w:val="000000"/>
          <w:sz w:val="28"/>
          <w:szCs w:val="28"/>
        </w:rPr>
        <w:t>主题教育</w:t>
      </w:r>
      <w:bookmarkStart w:id="0" w:name="_GoBack"/>
      <w:bookmarkEnd w:id="0"/>
      <w:r w:rsidR="007E07EF">
        <w:rPr>
          <w:rFonts w:hint="eastAsia"/>
          <w:color w:val="000000"/>
          <w:sz w:val="28"/>
          <w:szCs w:val="28"/>
        </w:rPr>
        <w:t>采风</w:t>
      </w:r>
    </w:p>
    <w:p w:rsidR="00244A39" w:rsidRPr="00244A39" w:rsidRDefault="006447D8" w:rsidP="0024187C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ascii="仿宋_GB2312" w:eastAsia="仿宋_GB2312"/>
          <w:color w:val="333333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5</w:t>
      </w:r>
      <w:r w:rsidR="005D0314">
        <w:rPr>
          <w:rFonts w:hint="eastAsia"/>
          <w:color w:val="000000"/>
          <w:sz w:val="28"/>
          <w:szCs w:val="28"/>
        </w:rPr>
        <w:t>.</w:t>
      </w:r>
      <w:r w:rsidR="007E07EF">
        <w:rPr>
          <w:rFonts w:hint="eastAsia"/>
          <w:color w:val="000000"/>
          <w:sz w:val="28"/>
          <w:szCs w:val="28"/>
        </w:rPr>
        <w:t>分声部小组活动</w:t>
      </w:r>
    </w:p>
    <w:p w:rsidR="0024187C" w:rsidRPr="005D0314" w:rsidRDefault="0024187C" w:rsidP="0024187C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ascii="仿宋_GB2312" w:eastAsia="仿宋_GB2312"/>
          <w:b/>
          <w:color w:val="333333"/>
          <w:sz w:val="28"/>
          <w:szCs w:val="28"/>
        </w:rPr>
      </w:pPr>
      <w:r w:rsidRPr="005D0314">
        <w:rPr>
          <w:rFonts w:hint="eastAsia"/>
          <w:b/>
          <w:color w:val="333333"/>
          <w:sz w:val="28"/>
          <w:szCs w:val="28"/>
        </w:rPr>
        <w:t>四、其它事项：</w:t>
      </w:r>
    </w:p>
    <w:p w:rsidR="00357C40" w:rsidRDefault="005D0314" w:rsidP="00244A39">
      <w:pPr>
        <w:pStyle w:val="a5"/>
        <w:shd w:val="clear" w:color="auto" w:fill="FFFFFF"/>
        <w:spacing w:before="0" w:beforeAutospacing="0" w:after="0" w:afterAutospacing="0" w:line="420" w:lineRule="atLeast"/>
        <w:ind w:leftChars="267" w:left="1121" w:hangingChars="200" w:hanging="56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1.各相关学校要重视</w:t>
      </w:r>
      <w:r w:rsidR="00244A39">
        <w:rPr>
          <w:rFonts w:hint="eastAsia"/>
          <w:color w:val="333333"/>
          <w:sz w:val="28"/>
          <w:szCs w:val="28"/>
        </w:rPr>
        <w:t>此次活动，请参加活动的</w:t>
      </w:r>
      <w:r w:rsidR="00687158">
        <w:rPr>
          <w:rFonts w:hint="eastAsia"/>
          <w:color w:val="333333"/>
          <w:sz w:val="28"/>
          <w:szCs w:val="28"/>
        </w:rPr>
        <w:t>团员</w:t>
      </w:r>
      <w:r w:rsidR="00244A39">
        <w:rPr>
          <w:rFonts w:hint="eastAsia"/>
          <w:color w:val="333333"/>
          <w:sz w:val="28"/>
          <w:szCs w:val="28"/>
        </w:rPr>
        <w:t>教师</w:t>
      </w:r>
      <w:r w:rsidR="00EB5C99">
        <w:rPr>
          <w:rFonts w:hint="eastAsia"/>
          <w:color w:val="333333"/>
          <w:sz w:val="28"/>
          <w:szCs w:val="28"/>
        </w:rPr>
        <w:t>履行</w:t>
      </w:r>
      <w:r>
        <w:rPr>
          <w:rFonts w:hint="eastAsia"/>
          <w:color w:val="333333"/>
          <w:sz w:val="28"/>
          <w:szCs w:val="28"/>
        </w:rPr>
        <w:t>好请</w:t>
      </w:r>
    </w:p>
    <w:p w:rsidR="005D0314" w:rsidRDefault="005D0314" w:rsidP="00357C40">
      <w:pPr>
        <w:pStyle w:val="a5"/>
        <w:shd w:val="clear" w:color="auto" w:fill="FFFFFF"/>
        <w:spacing w:before="0" w:beforeAutospacing="0" w:after="0" w:afterAutospacing="0" w:line="420" w:lineRule="atLeast"/>
        <w:ind w:leftChars="267" w:left="1121" w:hangingChars="200" w:hanging="56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假手续，安排好课</w:t>
      </w:r>
      <w:proofErr w:type="gramStart"/>
      <w:r>
        <w:rPr>
          <w:rFonts w:hint="eastAsia"/>
          <w:color w:val="333333"/>
          <w:sz w:val="28"/>
          <w:szCs w:val="28"/>
        </w:rPr>
        <w:t>务</w:t>
      </w:r>
      <w:proofErr w:type="gramEnd"/>
      <w:r>
        <w:rPr>
          <w:rFonts w:hint="eastAsia"/>
          <w:color w:val="333333"/>
          <w:sz w:val="28"/>
          <w:szCs w:val="28"/>
        </w:rPr>
        <w:t>。</w:t>
      </w:r>
    </w:p>
    <w:p w:rsidR="005D0314" w:rsidRDefault="005D0314" w:rsidP="00244A39">
      <w:pPr>
        <w:pStyle w:val="a5"/>
        <w:shd w:val="clear" w:color="auto" w:fill="FFFFFF"/>
        <w:spacing w:before="0" w:beforeAutospacing="0" w:after="0" w:afterAutospacing="0" w:line="420" w:lineRule="atLeast"/>
        <w:ind w:leftChars="267" w:left="1121" w:hangingChars="200" w:hanging="56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2.</w:t>
      </w:r>
      <w:r w:rsidR="00357C40">
        <w:rPr>
          <w:rFonts w:hint="eastAsia"/>
          <w:color w:val="333333"/>
          <w:sz w:val="28"/>
          <w:szCs w:val="28"/>
        </w:rPr>
        <w:t>各</w:t>
      </w:r>
      <w:r>
        <w:rPr>
          <w:rFonts w:hint="eastAsia"/>
          <w:color w:val="333333"/>
          <w:sz w:val="28"/>
          <w:szCs w:val="28"/>
        </w:rPr>
        <w:t>团员要按时参加活动，严格遵守活动组织纪律，无</w:t>
      </w:r>
    </w:p>
    <w:p w:rsidR="0024187C" w:rsidRDefault="005D0314" w:rsidP="00244A39">
      <w:pPr>
        <w:pStyle w:val="a5"/>
        <w:shd w:val="clear" w:color="auto" w:fill="FFFFFF"/>
        <w:spacing w:before="0" w:beforeAutospacing="0" w:after="0" w:afterAutospacing="0" w:line="420" w:lineRule="atLeast"/>
        <w:ind w:leftChars="267" w:left="1121" w:hangingChars="200" w:hanging="560"/>
        <w:jc w:val="both"/>
        <w:rPr>
          <w:rFonts w:ascii="仿宋_GB2312" w:eastAsia="仿宋_GB2312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lastRenderedPageBreak/>
        <w:t>特殊情况不得请假。</w:t>
      </w:r>
    </w:p>
    <w:p w:rsidR="005D0314" w:rsidRDefault="005D0314" w:rsidP="00E92AF1">
      <w:pPr>
        <w:pStyle w:val="a5"/>
        <w:shd w:val="clear" w:color="auto" w:fill="FFFFFF"/>
        <w:spacing w:before="0" w:beforeAutospacing="0" w:after="0" w:afterAutospacing="0" w:line="420" w:lineRule="atLeast"/>
        <w:ind w:leftChars="267" w:left="981" w:hangingChars="150" w:hanging="420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3.</w:t>
      </w:r>
      <w:r w:rsidR="0024187C">
        <w:rPr>
          <w:rFonts w:hint="eastAsia"/>
          <w:color w:val="333333"/>
          <w:sz w:val="28"/>
          <w:szCs w:val="28"/>
        </w:rPr>
        <w:t>5月</w:t>
      </w:r>
      <w:r w:rsidR="004C40B4">
        <w:rPr>
          <w:rFonts w:hint="eastAsia"/>
          <w:color w:val="333333"/>
          <w:sz w:val="28"/>
          <w:szCs w:val="28"/>
        </w:rPr>
        <w:t>24</w:t>
      </w:r>
      <w:r w:rsidR="0024187C">
        <w:rPr>
          <w:rFonts w:hint="eastAsia"/>
          <w:color w:val="333333"/>
          <w:sz w:val="28"/>
          <w:szCs w:val="28"/>
        </w:rPr>
        <w:t>日（周五）上午</w:t>
      </w:r>
      <w:r w:rsidR="00E92AF1">
        <w:rPr>
          <w:rFonts w:hint="eastAsia"/>
          <w:color w:val="333333"/>
          <w:sz w:val="28"/>
          <w:szCs w:val="28"/>
        </w:rPr>
        <w:t>7:45北门</w:t>
      </w:r>
      <w:r w:rsidR="0024187C">
        <w:rPr>
          <w:rFonts w:hint="eastAsia"/>
          <w:color w:val="333333"/>
          <w:sz w:val="28"/>
          <w:szCs w:val="28"/>
        </w:rPr>
        <w:t>桥头</w:t>
      </w:r>
      <w:r w:rsidR="00E92AF1">
        <w:rPr>
          <w:rFonts w:hint="eastAsia"/>
          <w:color w:val="333333"/>
          <w:sz w:val="28"/>
          <w:szCs w:val="28"/>
        </w:rPr>
        <w:t>汤公假</w:t>
      </w:r>
      <w:proofErr w:type="gramStart"/>
      <w:r w:rsidR="00E92AF1">
        <w:rPr>
          <w:rFonts w:hint="eastAsia"/>
          <w:color w:val="333333"/>
          <w:sz w:val="28"/>
          <w:szCs w:val="28"/>
        </w:rPr>
        <w:t>日酒店</w:t>
      </w:r>
      <w:proofErr w:type="gramEnd"/>
      <w:r w:rsidR="00E92AF1">
        <w:rPr>
          <w:rFonts w:hint="eastAsia"/>
          <w:color w:val="333333"/>
          <w:sz w:val="28"/>
          <w:szCs w:val="28"/>
        </w:rPr>
        <w:t>门口</w:t>
      </w:r>
      <w:r w:rsidR="0024187C">
        <w:rPr>
          <w:rFonts w:hint="eastAsia"/>
          <w:color w:val="333333"/>
          <w:sz w:val="28"/>
          <w:szCs w:val="28"/>
        </w:rPr>
        <w:t>集体</w:t>
      </w:r>
    </w:p>
    <w:p w:rsidR="0024187C" w:rsidRDefault="0024187C" w:rsidP="00E92AF1">
      <w:pPr>
        <w:pStyle w:val="a5"/>
        <w:shd w:val="clear" w:color="auto" w:fill="FFFFFF"/>
        <w:spacing w:before="0" w:beforeAutospacing="0" w:after="0" w:afterAutospacing="0" w:line="420" w:lineRule="atLeast"/>
        <w:ind w:leftChars="267" w:left="981" w:hangingChars="150" w:hanging="420"/>
        <w:jc w:val="both"/>
        <w:rPr>
          <w:rFonts w:ascii="仿宋_GB2312" w:eastAsia="仿宋_GB2312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乘车出发。</w:t>
      </w:r>
    </w:p>
    <w:p w:rsidR="0024187C" w:rsidRDefault="002B1D18" w:rsidP="0024187C">
      <w:pPr>
        <w:pStyle w:val="a5"/>
        <w:shd w:val="clear" w:color="auto" w:fill="FFFFFF"/>
        <w:spacing w:before="0" w:beforeAutospacing="0" w:after="0" w:afterAutospacing="0" w:line="420" w:lineRule="atLeast"/>
        <w:ind w:firstLine="562"/>
        <w:jc w:val="both"/>
        <w:rPr>
          <w:rFonts w:ascii="仿宋_GB2312" w:eastAsia="仿宋_GB2312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4.车费统一支付，其他差旅费回原单位报销。</w:t>
      </w:r>
    </w:p>
    <w:p w:rsidR="004C40B4" w:rsidRDefault="0024187C" w:rsidP="0024187C">
      <w:pPr>
        <w:pStyle w:val="a5"/>
        <w:shd w:val="clear" w:color="auto" w:fill="FFFFFF"/>
        <w:spacing w:before="0" w:beforeAutospacing="0" w:after="0" w:afterAutospacing="0" w:line="302" w:lineRule="atLeast"/>
        <w:jc w:val="both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                                                   </w:t>
      </w:r>
      <w:r w:rsidR="005D0314">
        <w:rPr>
          <w:rFonts w:hint="eastAsia"/>
          <w:color w:val="333333"/>
          <w:sz w:val="28"/>
          <w:szCs w:val="28"/>
        </w:rPr>
        <w:t xml:space="preserve">              </w:t>
      </w:r>
      <w:r w:rsidR="004C40B4">
        <w:rPr>
          <w:rFonts w:hint="eastAsia"/>
          <w:color w:val="333333"/>
          <w:sz w:val="28"/>
          <w:szCs w:val="28"/>
        </w:rPr>
        <w:t>遂昌县教育局</w:t>
      </w:r>
    </w:p>
    <w:p w:rsidR="0024187C" w:rsidRDefault="0024187C" w:rsidP="004C40B4">
      <w:pPr>
        <w:pStyle w:val="a5"/>
        <w:shd w:val="clear" w:color="auto" w:fill="FFFFFF"/>
        <w:spacing w:before="0" w:beforeAutospacing="0" w:after="0" w:afterAutospacing="0" w:line="302" w:lineRule="atLeast"/>
        <w:ind w:firstLineChars="1950" w:firstLine="5460"/>
        <w:jc w:val="both"/>
        <w:rPr>
          <w:rFonts w:ascii="仿宋" w:eastAsia="仿宋" w:hAnsi="仿宋"/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2019年5月</w:t>
      </w:r>
      <w:r w:rsidR="004C40B4">
        <w:rPr>
          <w:rFonts w:hint="eastAsia"/>
          <w:color w:val="333333"/>
          <w:sz w:val="28"/>
          <w:szCs w:val="28"/>
        </w:rPr>
        <w:t>14</w:t>
      </w:r>
      <w:r>
        <w:rPr>
          <w:rFonts w:hint="eastAsia"/>
          <w:color w:val="333333"/>
          <w:sz w:val="28"/>
          <w:szCs w:val="28"/>
        </w:rPr>
        <w:t>日</w:t>
      </w:r>
    </w:p>
    <w:p w:rsidR="0040131E" w:rsidRPr="0024187C" w:rsidRDefault="0040131E"/>
    <w:sectPr w:rsidR="0040131E" w:rsidRPr="00241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77" w:rsidRDefault="006F2C77" w:rsidP="0024187C">
      <w:r>
        <w:separator/>
      </w:r>
    </w:p>
  </w:endnote>
  <w:endnote w:type="continuationSeparator" w:id="0">
    <w:p w:rsidR="006F2C77" w:rsidRDefault="006F2C77" w:rsidP="0024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77" w:rsidRDefault="006F2C77" w:rsidP="0024187C">
      <w:r>
        <w:separator/>
      </w:r>
    </w:p>
  </w:footnote>
  <w:footnote w:type="continuationSeparator" w:id="0">
    <w:p w:rsidR="006F2C77" w:rsidRDefault="006F2C77" w:rsidP="0024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A9C"/>
    <w:multiLevelType w:val="hybridMultilevel"/>
    <w:tmpl w:val="6FD24362"/>
    <w:lvl w:ilvl="0" w:tplc="8858399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2F0BD5"/>
    <w:multiLevelType w:val="hybridMultilevel"/>
    <w:tmpl w:val="384AF5E4"/>
    <w:lvl w:ilvl="0" w:tplc="41B04A06">
      <w:start w:val="1"/>
      <w:numFmt w:val="japaneseCounting"/>
      <w:lvlText w:val="%1、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2" w:hanging="420"/>
      </w:pPr>
    </w:lvl>
    <w:lvl w:ilvl="2" w:tplc="0409001B" w:tentative="1">
      <w:start w:val="1"/>
      <w:numFmt w:val="lowerRoman"/>
      <w:lvlText w:val="%3."/>
      <w:lvlJc w:val="right"/>
      <w:pPr>
        <w:ind w:left="2542" w:hanging="420"/>
      </w:pPr>
    </w:lvl>
    <w:lvl w:ilvl="3" w:tplc="0409000F" w:tentative="1">
      <w:start w:val="1"/>
      <w:numFmt w:val="decimal"/>
      <w:lvlText w:val="%4."/>
      <w:lvlJc w:val="left"/>
      <w:pPr>
        <w:ind w:left="2962" w:hanging="420"/>
      </w:pPr>
    </w:lvl>
    <w:lvl w:ilvl="4" w:tplc="04090019" w:tentative="1">
      <w:start w:val="1"/>
      <w:numFmt w:val="lowerLetter"/>
      <w:lvlText w:val="%5)"/>
      <w:lvlJc w:val="left"/>
      <w:pPr>
        <w:ind w:left="3382" w:hanging="420"/>
      </w:pPr>
    </w:lvl>
    <w:lvl w:ilvl="5" w:tplc="0409001B" w:tentative="1">
      <w:start w:val="1"/>
      <w:numFmt w:val="lowerRoman"/>
      <w:lvlText w:val="%6."/>
      <w:lvlJc w:val="right"/>
      <w:pPr>
        <w:ind w:left="3802" w:hanging="420"/>
      </w:pPr>
    </w:lvl>
    <w:lvl w:ilvl="6" w:tplc="0409000F" w:tentative="1">
      <w:start w:val="1"/>
      <w:numFmt w:val="decimal"/>
      <w:lvlText w:val="%7."/>
      <w:lvlJc w:val="left"/>
      <w:pPr>
        <w:ind w:left="4222" w:hanging="420"/>
      </w:pPr>
    </w:lvl>
    <w:lvl w:ilvl="7" w:tplc="04090019" w:tentative="1">
      <w:start w:val="1"/>
      <w:numFmt w:val="lowerLetter"/>
      <w:lvlText w:val="%8)"/>
      <w:lvlJc w:val="left"/>
      <w:pPr>
        <w:ind w:left="4642" w:hanging="420"/>
      </w:pPr>
    </w:lvl>
    <w:lvl w:ilvl="8" w:tplc="0409001B" w:tentative="1">
      <w:start w:val="1"/>
      <w:numFmt w:val="lowerRoman"/>
      <w:lvlText w:val="%9."/>
      <w:lvlJc w:val="right"/>
      <w:pPr>
        <w:ind w:left="5062" w:hanging="420"/>
      </w:pPr>
    </w:lvl>
  </w:abstractNum>
  <w:abstractNum w:abstractNumId="2">
    <w:nsid w:val="14105B89"/>
    <w:multiLevelType w:val="hybridMultilevel"/>
    <w:tmpl w:val="CD1C4FD0"/>
    <w:lvl w:ilvl="0" w:tplc="897CFF1E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3">
    <w:nsid w:val="6BC5458A"/>
    <w:multiLevelType w:val="hybridMultilevel"/>
    <w:tmpl w:val="B0A05E54"/>
    <w:lvl w:ilvl="0" w:tplc="EBD634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63"/>
    <w:rsid w:val="00050562"/>
    <w:rsid w:val="00143583"/>
    <w:rsid w:val="001923B4"/>
    <w:rsid w:val="0024187C"/>
    <w:rsid w:val="00243142"/>
    <w:rsid w:val="00244A39"/>
    <w:rsid w:val="002A2264"/>
    <w:rsid w:val="002B1D18"/>
    <w:rsid w:val="00304EC6"/>
    <w:rsid w:val="00357C40"/>
    <w:rsid w:val="0040131E"/>
    <w:rsid w:val="004C40B4"/>
    <w:rsid w:val="005D0314"/>
    <w:rsid w:val="005F25E3"/>
    <w:rsid w:val="006447D8"/>
    <w:rsid w:val="00687158"/>
    <w:rsid w:val="006F2C77"/>
    <w:rsid w:val="00772593"/>
    <w:rsid w:val="007E07EF"/>
    <w:rsid w:val="00870A53"/>
    <w:rsid w:val="008C0838"/>
    <w:rsid w:val="009139EF"/>
    <w:rsid w:val="00920CB8"/>
    <w:rsid w:val="009A6963"/>
    <w:rsid w:val="00A957FF"/>
    <w:rsid w:val="00AA58FD"/>
    <w:rsid w:val="00AC5415"/>
    <w:rsid w:val="00B37C90"/>
    <w:rsid w:val="00CA01FF"/>
    <w:rsid w:val="00D92E89"/>
    <w:rsid w:val="00E8299C"/>
    <w:rsid w:val="00E90B1D"/>
    <w:rsid w:val="00E92AF1"/>
    <w:rsid w:val="00EB5C99"/>
    <w:rsid w:val="00F9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8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41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1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1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187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418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2019-05-14T01:00:00Z</dcterms:created>
  <dcterms:modified xsi:type="dcterms:W3CDTF">2019-05-14T07:52:00Z</dcterms:modified>
</cp:coreProperties>
</file>