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425" w:rsidRDefault="00A46425" w:rsidP="00A46425">
      <w:pPr>
        <w:spacing w:line="360" w:lineRule="auto"/>
        <w:rPr>
          <w:rFonts w:ascii="仿宋_GB2312" w:eastAsia="仿宋_GB2312" w:hAnsi="宋体"/>
          <w:b/>
          <w:bCs/>
          <w:sz w:val="32"/>
          <w:szCs w:val="32"/>
        </w:rPr>
      </w:pPr>
      <w:r>
        <w:rPr>
          <w:rFonts w:ascii="仿宋_GB2312" w:eastAsia="仿宋_GB2312" w:hAnsi="宋体" w:hint="eastAsia"/>
          <w:b/>
          <w:bCs/>
          <w:sz w:val="32"/>
          <w:szCs w:val="32"/>
        </w:rPr>
        <w:t>附件1：</w:t>
      </w:r>
    </w:p>
    <w:p w:rsidR="00A46425" w:rsidRDefault="00A46425" w:rsidP="00A46425">
      <w:pPr>
        <w:widowControl/>
        <w:spacing w:before="100" w:beforeAutospacing="1" w:after="100" w:afterAutospacing="1" w:line="360" w:lineRule="auto"/>
        <w:jc w:val="center"/>
        <w:rPr>
          <w:rFonts w:asciiTheme="minorEastAsia" w:hAnsiTheme="minorEastAsia" w:cs="宋体"/>
          <w:b/>
          <w:color w:val="000000"/>
          <w:kern w:val="0"/>
          <w:sz w:val="36"/>
          <w:szCs w:val="36"/>
        </w:rPr>
      </w:pPr>
      <w:r>
        <w:rPr>
          <w:rFonts w:asciiTheme="minorEastAsia" w:hAnsiTheme="minorEastAsia" w:cs="宋体" w:hint="eastAsia"/>
          <w:b/>
          <w:color w:val="000000"/>
          <w:kern w:val="0"/>
          <w:sz w:val="36"/>
          <w:szCs w:val="36"/>
        </w:rPr>
        <w:t>遂昌县教职工排球赛竞赛规程</w:t>
      </w:r>
    </w:p>
    <w:p w:rsidR="00A46425" w:rsidRDefault="00A46425" w:rsidP="00A46425">
      <w:pPr>
        <w:ind w:firstLineChars="200" w:firstLine="643"/>
        <w:rPr>
          <w:rFonts w:ascii="仿宋_GB2312" w:eastAsia="仿宋_GB2312"/>
          <w:b/>
          <w:sz w:val="32"/>
          <w:szCs w:val="32"/>
        </w:rPr>
      </w:pPr>
      <w:r>
        <w:rPr>
          <w:rFonts w:ascii="仿宋_GB2312" w:eastAsia="仿宋_GB2312" w:hint="eastAsia"/>
          <w:b/>
          <w:sz w:val="32"/>
          <w:szCs w:val="32"/>
        </w:rPr>
        <w:t>一、主办单位：</w:t>
      </w:r>
    </w:p>
    <w:p w:rsidR="00A46425" w:rsidRDefault="00A46425" w:rsidP="00A46425">
      <w:pPr>
        <w:ind w:firstLineChars="200" w:firstLine="640"/>
        <w:rPr>
          <w:rFonts w:ascii="仿宋_GB2312" w:eastAsia="仿宋_GB2312"/>
          <w:sz w:val="32"/>
          <w:szCs w:val="32"/>
        </w:rPr>
      </w:pPr>
      <w:r>
        <w:rPr>
          <w:rFonts w:ascii="仿宋_GB2312" w:eastAsia="仿宋_GB2312" w:hint="eastAsia"/>
          <w:sz w:val="32"/>
          <w:szCs w:val="32"/>
        </w:rPr>
        <w:t>遂昌县教育局  遂昌县总工会</w:t>
      </w:r>
    </w:p>
    <w:p w:rsidR="00A46425" w:rsidRDefault="00A46425" w:rsidP="00A46425">
      <w:pPr>
        <w:ind w:firstLineChars="200" w:firstLine="643"/>
        <w:rPr>
          <w:rFonts w:ascii="仿宋_GB2312" w:eastAsia="仿宋_GB2312"/>
          <w:b/>
          <w:sz w:val="32"/>
          <w:szCs w:val="32"/>
        </w:rPr>
      </w:pPr>
      <w:r>
        <w:rPr>
          <w:rFonts w:ascii="仿宋_GB2312" w:eastAsia="仿宋_GB2312" w:hint="eastAsia"/>
          <w:b/>
          <w:sz w:val="32"/>
          <w:szCs w:val="32"/>
        </w:rPr>
        <w:t>二、承办单位：</w:t>
      </w:r>
    </w:p>
    <w:p w:rsidR="00A46425" w:rsidRDefault="00A46425" w:rsidP="00A46425">
      <w:pPr>
        <w:ind w:firstLineChars="200" w:firstLine="640"/>
        <w:rPr>
          <w:rFonts w:ascii="仿宋_GB2312" w:eastAsia="仿宋_GB2312"/>
          <w:sz w:val="32"/>
          <w:szCs w:val="32"/>
        </w:rPr>
      </w:pPr>
      <w:r>
        <w:rPr>
          <w:rFonts w:ascii="仿宋_GB2312" w:eastAsia="仿宋_GB2312" w:hint="eastAsia"/>
          <w:sz w:val="32"/>
          <w:szCs w:val="32"/>
        </w:rPr>
        <w:t>遂昌县教育工会  遂昌县工人文化宫  遂昌县大</w:t>
      </w:r>
      <w:proofErr w:type="gramStart"/>
      <w:r>
        <w:rPr>
          <w:rFonts w:ascii="仿宋_GB2312" w:eastAsia="仿宋_GB2312" w:hint="eastAsia"/>
          <w:sz w:val="32"/>
          <w:szCs w:val="32"/>
        </w:rPr>
        <w:t>柘</w:t>
      </w:r>
      <w:proofErr w:type="gramEnd"/>
      <w:r>
        <w:rPr>
          <w:rFonts w:ascii="仿宋_GB2312" w:eastAsia="仿宋_GB2312" w:hint="eastAsia"/>
          <w:sz w:val="32"/>
          <w:szCs w:val="32"/>
        </w:rPr>
        <w:t>镇中心小学</w:t>
      </w:r>
    </w:p>
    <w:p w:rsidR="00A46425" w:rsidRDefault="00A46425" w:rsidP="00A46425">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三、比赛时间、地点：</w:t>
      </w:r>
    </w:p>
    <w:p w:rsidR="00A46425" w:rsidRDefault="00A46425" w:rsidP="00A46425">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 xml:space="preserve"> 2019年5月中下旬（具体时间另行通知），在大</w:t>
      </w:r>
      <w:proofErr w:type="gramStart"/>
      <w:r>
        <w:rPr>
          <w:rFonts w:ascii="仿宋_GB2312" w:eastAsia="仿宋_GB2312" w:hAnsi="宋体" w:hint="eastAsia"/>
          <w:sz w:val="32"/>
          <w:szCs w:val="32"/>
        </w:rPr>
        <w:t>柘</w:t>
      </w:r>
      <w:proofErr w:type="gramEnd"/>
      <w:r>
        <w:rPr>
          <w:rFonts w:ascii="仿宋_GB2312" w:eastAsia="仿宋_GB2312" w:hAnsi="宋体" w:hint="eastAsia"/>
          <w:sz w:val="32"/>
          <w:szCs w:val="32"/>
        </w:rPr>
        <w:t>镇中心小学运动场举行比赛。</w:t>
      </w:r>
    </w:p>
    <w:p w:rsidR="00A46425" w:rsidRDefault="00A46425" w:rsidP="00A46425">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四、参赛单位：</w:t>
      </w:r>
    </w:p>
    <w:p w:rsidR="00A46425" w:rsidRDefault="00A46425" w:rsidP="00A46425">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各乡镇（街道）中小学、中心幼儿园。</w:t>
      </w:r>
    </w:p>
    <w:p w:rsidR="00A46425" w:rsidRDefault="00A46425" w:rsidP="00A46425">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五、组队办法：</w:t>
      </w:r>
    </w:p>
    <w:p w:rsidR="00A46425" w:rsidRDefault="00A46425" w:rsidP="00A46425">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1、男、女教职工分别组队。</w:t>
      </w:r>
    </w:p>
    <w:p w:rsidR="00A46425" w:rsidRDefault="00A46425" w:rsidP="00A46425">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2、原则上以乡镇（街道）为单位组队，教职工人数少的乡镇学校可联合组队。</w:t>
      </w:r>
    </w:p>
    <w:p w:rsidR="00A46425" w:rsidRDefault="00A46425" w:rsidP="00A46425">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3、各代表队可</w:t>
      </w:r>
      <w:proofErr w:type="gramStart"/>
      <w:r>
        <w:rPr>
          <w:rFonts w:ascii="仿宋_GB2312" w:eastAsia="仿宋_GB2312" w:hAnsi="宋体" w:hint="eastAsia"/>
          <w:sz w:val="32"/>
          <w:szCs w:val="32"/>
        </w:rPr>
        <w:t>报领队</w:t>
      </w:r>
      <w:proofErr w:type="gramEnd"/>
      <w:r>
        <w:rPr>
          <w:rFonts w:ascii="仿宋_GB2312" w:eastAsia="仿宋_GB2312" w:hAnsi="宋体" w:hint="eastAsia"/>
          <w:sz w:val="32"/>
          <w:szCs w:val="32"/>
        </w:rPr>
        <w:t>一人，教练一人，队员8--10人，领队、教练也可由队员兼任。</w:t>
      </w:r>
    </w:p>
    <w:p w:rsidR="00A46425" w:rsidRDefault="00A46425" w:rsidP="00A46425">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六、运动员资格：</w:t>
      </w:r>
    </w:p>
    <w:p w:rsidR="00A46425" w:rsidRDefault="00A46425" w:rsidP="00A46425">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运动员必须是在本组队单位工作的教职工（借用的教职工可在现借用单位参赛，如果借用单位</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组队参赛可回原单</w:t>
      </w:r>
      <w:r>
        <w:rPr>
          <w:rFonts w:ascii="仿宋_GB2312" w:eastAsia="仿宋_GB2312" w:hAnsi="宋体" w:hint="eastAsia"/>
          <w:sz w:val="32"/>
          <w:szCs w:val="32"/>
        </w:rPr>
        <w:lastRenderedPageBreak/>
        <w:t>位参赛。运动员名单若有更改,</w:t>
      </w:r>
      <w:r>
        <w:rPr>
          <w:rFonts w:ascii="宋体" w:eastAsia="仿宋_GB2312" w:hAnsi="宋体" w:hint="eastAsia"/>
          <w:sz w:val="32"/>
          <w:szCs w:val="32"/>
        </w:rPr>
        <w:t> </w:t>
      </w:r>
      <w:r>
        <w:rPr>
          <w:rFonts w:ascii="仿宋_GB2312" w:eastAsia="仿宋_GB2312" w:hAnsi="宋体" w:hint="eastAsia"/>
          <w:sz w:val="32"/>
          <w:szCs w:val="32"/>
        </w:rPr>
        <w:t>更改截止时间为赛前领队、教练会议）。</w:t>
      </w:r>
    </w:p>
    <w:p w:rsidR="00A46425" w:rsidRDefault="00A46425" w:rsidP="00A46425">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七、竞赛办法：</w:t>
      </w:r>
    </w:p>
    <w:p w:rsidR="00A46425" w:rsidRDefault="00A46425" w:rsidP="00A46425">
      <w:pPr>
        <w:spacing w:line="360" w:lineRule="auto"/>
        <w:ind w:firstLineChars="200" w:firstLine="640"/>
        <w:rPr>
          <w:rFonts w:ascii="仿宋_GB2312" w:eastAsia="仿宋_GB2312" w:hAnsi="宋体"/>
          <w:color w:val="FF0000"/>
          <w:sz w:val="32"/>
          <w:szCs w:val="32"/>
        </w:rPr>
      </w:pPr>
      <w:r>
        <w:rPr>
          <w:rFonts w:ascii="仿宋_GB2312" w:eastAsia="仿宋_GB2312" w:hAnsi="宋体" w:hint="eastAsia"/>
          <w:color w:val="000000" w:themeColor="text1"/>
          <w:sz w:val="32"/>
          <w:szCs w:val="32"/>
        </w:rPr>
        <w:t>1.赛制视报名队数情况另定。</w:t>
      </w:r>
      <w:r>
        <w:rPr>
          <w:rFonts w:ascii="仿宋_GB2312" w:eastAsia="仿宋_GB2312" w:hAnsi="宋体" w:hint="eastAsia"/>
          <w:sz w:val="32"/>
          <w:szCs w:val="32"/>
        </w:rPr>
        <w:t>每场比赛采用三局二胜制，决胜局为15分制。</w:t>
      </w:r>
    </w:p>
    <w:p w:rsidR="00A46425" w:rsidRDefault="00A46425" w:rsidP="00A46425">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2.比赛采用国家体育总局最新审定的《排球竞赛规则》(不设自由人、男女均采用女子网高)。</w:t>
      </w:r>
    </w:p>
    <w:p w:rsidR="00A46425" w:rsidRDefault="00A46425" w:rsidP="00A46425">
      <w:pPr>
        <w:ind w:firstLine="570"/>
        <w:rPr>
          <w:rFonts w:ascii="仿宋_GB2312" w:eastAsia="仿宋_GB2312" w:hAnsi="宋体"/>
          <w:sz w:val="32"/>
          <w:szCs w:val="32"/>
        </w:rPr>
      </w:pPr>
      <w:r>
        <w:rPr>
          <w:rFonts w:ascii="仿宋_GB2312" w:eastAsia="仿宋_GB2312" w:hAnsi="宋体" w:hint="eastAsia"/>
          <w:sz w:val="32"/>
          <w:szCs w:val="32"/>
        </w:rPr>
        <w:t>3.比赛采用胜场积分方法：胜一场得2分，负一场得1分，积分高者名次列前，弃权取消全部比赛成绩。如遇两队积分相等，则胜者名次列前。如遇三队或者三队以上积分相等，则采用以下方法决定名次：A(胜局总数) / B(负局总数)=C值，C值高者名次列前。如C值相等，则采用X(总得分数) / Y(总失分数)=Z值，Z值高者名次列前。</w:t>
      </w:r>
    </w:p>
    <w:p w:rsidR="00A46425" w:rsidRDefault="00A46425" w:rsidP="00A46425">
      <w:pPr>
        <w:ind w:firstLine="570"/>
        <w:rPr>
          <w:rFonts w:ascii="华文仿宋" w:eastAsia="华文仿宋" w:hAnsi="华文仿宋" w:cs="Times New Roman"/>
          <w:sz w:val="32"/>
          <w:szCs w:val="32"/>
        </w:rPr>
      </w:pPr>
      <w:r>
        <w:rPr>
          <w:rFonts w:ascii="仿宋_GB2312" w:eastAsia="仿宋_GB2312" w:hAnsi="宋体" w:hint="eastAsia"/>
          <w:sz w:val="32"/>
          <w:szCs w:val="32"/>
        </w:rPr>
        <w:t>4.</w:t>
      </w:r>
      <w:r>
        <w:rPr>
          <w:rFonts w:ascii="华文仿宋" w:eastAsia="华文仿宋" w:hAnsi="华文仿宋" w:cs="Times New Roman" w:hint="eastAsia"/>
          <w:color w:val="000000"/>
          <w:sz w:val="32"/>
          <w:szCs w:val="32"/>
        </w:rPr>
        <w:t>比赛设团队奖，根据比赛成绩</w:t>
      </w:r>
      <w:r>
        <w:rPr>
          <w:rFonts w:ascii="华文仿宋" w:eastAsia="华文仿宋" w:hAnsi="华文仿宋" w:cs="?????" w:hint="eastAsia"/>
          <w:color w:val="000000"/>
          <w:sz w:val="32"/>
          <w:szCs w:val="32"/>
        </w:rPr>
        <w:t>，颁发荣誉证书</w:t>
      </w:r>
      <w:r>
        <w:rPr>
          <w:rFonts w:ascii="华文仿宋" w:eastAsia="华文仿宋" w:hAnsi="华文仿宋" w:cs="Times New Roman" w:hint="eastAsia"/>
          <w:color w:val="000000"/>
          <w:sz w:val="32"/>
          <w:szCs w:val="32"/>
        </w:rPr>
        <w:t>和奖金。</w:t>
      </w:r>
    </w:p>
    <w:p w:rsidR="00A46425" w:rsidRDefault="00A46425" w:rsidP="00A46425">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八、有关要求</w:t>
      </w:r>
    </w:p>
    <w:p w:rsidR="00A46425" w:rsidRDefault="00A46425" w:rsidP="00A46425">
      <w:pPr>
        <w:spacing w:line="360" w:lineRule="auto"/>
        <w:ind w:firstLineChars="200" w:firstLine="643"/>
        <w:rPr>
          <w:rFonts w:ascii="仿宋_GB2312" w:eastAsia="仿宋_GB2312" w:hAnsi="宋体"/>
          <w:sz w:val="32"/>
          <w:szCs w:val="32"/>
        </w:rPr>
      </w:pPr>
      <w:r>
        <w:rPr>
          <w:rFonts w:ascii="仿宋_GB2312" w:eastAsia="仿宋_GB2312" w:hAnsi="宋体" w:hint="eastAsia"/>
          <w:b/>
          <w:sz w:val="32"/>
          <w:szCs w:val="32"/>
        </w:rPr>
        <w:t>1.</w:t>
      </w:r>
      <w:r>
        <w:rPr>
          <w:rFonts w:ascii="仿宋_GB2312" w:eastAsia="仿宋_GB2312" w:hAnsi="宋体" w:hint="eastAsia"/>
          <w:sz w:val="32"/>
          <w:szCs w:val="32"/>
        </w:rPr>
        <w:t>各单位于4月26日前将报名表通过办公平台传给遂昌县教育工会廖观雄老师处。</w:t>
      </w:r>
    </w:p>
    <w:p w:rsidR="00A46425" w:rsidRDefault="00A46425" w:rsidP="00A46425">
      <w:pPr>
        <w:spacing w:line="360" w:lineRule="auto"/>
        <w:ind w:firstLineChars="200" w:firstLine="640"/>
        <w:rPr>
          <w:rFonts w:ascii="仿宋_GB2312" w:eastAsia="仿宋_GB2312" w:hAnsi="宋体"/>
          <w:b/>
          <w:sz w:val="32"/>
          <w:szCs w:val="32"/>
        </w:rPr>
      </w:pPr>
      <w:r>
        <w:rPr>
          <w:rFonts w:ascii="仿宋_GB2312" w:eastAsia="仿宋_GB2312" w:hAnsi="宋体" w:hint="eastAsia"/>
          <w:sz w:val="32"/>
          <w:szCs w:val="32"/>
        </w:rPr>
        <w:t>2.</w:t>
      </w:r>
      <w:r>
        <w:rPr>
          <w:rFonts w:ascii="仿宋_GB2312" w:eastAsia="仿宋_GB2312" w:hint="eastAsia"/>
          <w:color w:val="000000" w:themeColor="text1"/>
          <w:sz w:val="32"/>
          <w:szCs w:val="32"/>
        </w:rPr>
        <w:t>运动员报名时必须上交</w:t>
      </w:r>
      <w:r>
        <w:rPr>
          <w:rFonts w:ascii="仿宋_GB2312" w:eastAsia="仿宋_GB2312" w:hAnsi="宋体" w:hint="eastAsia"/>
          <w:color w:val="000000" w:themeColor="text1"/>
          <w:sz w:val="32"/>
          <w:szCs w:val="32"/>
        </w:rPr>
        <w:t>县级以上的医务部门出具的身体健康证明和办理人身意外伤害保险单（不能上交以上两</w:t>
      </w:r>
      <w:r>
        <w:rPr>
          <w:rFonts w:ascii="仿宋_GB2312" w:eastAsia="仿宋_GB2312" w:hAnsi="宋体" w:cs="宋体" w:hint="eastAsia"/>
          <w:color w:val="000000" w:themeColor="text1"/>
          <w:sz w:val="32"/>
          <w:szCs w:val="32"/>
        </w:rPr>
        <w:t>项</w:t>
      </w:r>
      <w:r>
        <w:rPr>
          <w:rFonts w:ascii="仿宋_GB2312" w:eastAsia="仿宋_GB2312" w:hAnsi="宋体" w:hint="eastAsia"/>
          <w:color w:val="000000" w:themeColor="text1"/>
          <w:sz w:val="32"/>
          <w:szCs w:val="32"/>
        </w:rPr>
        <w:t>证明的运动员，在报名时</w:t>
      </w:r>
      <w:r>
        <w:rPr>
          <w:rFonts w:ascii="仿宋_GB2312" w:eastAsia="仿宋_GB2312" w:hint="eastAsia"/>
          <w:color w:val="000000" w:themeColor="text1"/>
          <w:sz w:val="32"/>
          <w:szCs w:val="32"/>
        </w:rPr>
        <w:t>必须签订免责书）。</w:t>
      </w:r>
    </w:p>
    <w:p w:rsidR="00A46425" w:rsidRDefault="00A46425" w:rsidP="00A46425">
      <w:pPr>
        <w:ind w:firstLine="570"/>
        <w:rPr>
          <w:rFonts w:ascii="仿宋_GB2312" w:eastAsia="仿宋_GB2312" w:hAnsi="宋体"/>
          <w:sz w:val="32"/>
          <w:szCs w:val="32"/>
        </w:rPr>
      </w:pPr>
      <w:r>
        <w:rPr>
          <w:rFonts w:ascii="仿宋_GB2312" w:eastAsia="仿宋_GB2312" w:hAnsi="宋体" w:hint="eastAsia"/>
          <w:sz w:val="32"/>
          <w:szCs w:val="32"/>
        </w:rPr>
        <w:t>3.各代表队</w:t>
      </w:r>
      <w:r w:rsidR="009F2BDC">
        <w:rPr>
          <w:rFonts w:ascii="仿宋_GB2312" w:eastAsia="仿宋_GB2312" w:hAnsi="宋体" w:hint="eastAsia"/>
          <w:sz w:val="32"/>
          <w:szCs w:val="32"/>
        </w:rPr>
        <w:t>一切费用自理。每队统一服装，同时</w:t>
      </w:r>
      <w:r>
        <w:rPr>
          <w:rFonts w:ascii="仿宋_GB2312" w:eastAsia="仿宋_GB2312" w:hAnsi="宋体" w:hint="eastAsia"/>
          <w:sz w:val="32"/>
          <w:szCs w:val="32"/>
        </w:rPr>
        <w:t>需缴报名费600元。差旅费回原单位报销。</w:t>
      </w:r>
    </w:p>
    <w:p w:rsidR="00A46425" w:rsidRDefault="00A46425" w:rsidP="00A46425">
      <w:pPr>
        <w:rPr>
          <w:rFonts w:ascii="华文仿宋" w:eastAsia="华文仿宋" w:hAnsi="华文仿宋" w:cs="Times New Roman"/>
          <w:sz w:val="32"/>
          <w:szCs w:val="32"/>
        </w:rPr>
      </w:pPr>
      <w:r>
        <w:rPr>
          <w:rFonts w:ascii="华文仿宋" w:eastAsia="华文仿宋" w:hAnsi="华文仿宋" w:cs="Times New Roman" w:hint="eastAsia"/>
          <w:sz w:val="32"/>
          <w:szCs w:val="32"/>
        </w:rPr>
        <w:lastRenderedPageBreak/>
        <w:t>本次活动重在参与，比赛过程中要注意安全。</w:t>
      </w:r>
    </w:p>
    <w:p w:rsidR="00A46425" w:rsidRDefault="00A46425" w:rsidP="00A46425">
      <w:pPr>
        <w:rPr>
          <w:rFonts w:ascii="仿宋_GB2312" w:eastAsia="仿宋_GB2312" w:hAnsi="宋体"/>
          <w:sz w:val="32"/>
          <w:szCs w:val="32"/>
        </w:rPr>
      </w:pPr>
      <w:r>
        <w:rPr>
          <w:rFonts w:ascii="华文仿宋" w:eastAsia="华文仿宋" w:hAnsi="华文仿宋" w:cs="Times New Roman" w:hint="eastAsia"/>
          <w:sz w:val="32"/>
          <w:szCs w:val="32"/>
        </w:rPr>
        <w:t xml:space="preserve">　　4.各代表队务必加强安全教育，参赛队员来往途中要严格遵守交通法规，确保交通安全。</w:t>
      </w:r>
    </w:p>
    <w:p w:rsidR="00A46425" w:rsidRDefault="00A46425" w:rsidP="00A46425">
      <w:pPr>
        <w:spacing w:line="360" w:lineRule="auto"/>
        <w:ind w:firstLineChars="200" w:firstLine="643"/>
        <w:rPr>
          <w:rFonts w:ascii="仿宋_GB2312" w:eastAsia="仿宋_GB2312" w:hAnsi="宋体"/>
          <w:b/>
          <w:sz w:val="32"/>
          <w:szCs w:val="32"/>
        </w:rPr>
      </w:pPr>
      <w:r>
        <w:rPr>
          <w:rFonts w:ascii="仿宋_GB2312" w:eastAsia="仿宋_GB2312" w:hAnsi="宋体" w:hint="eastAsia"/>
          <w:b/>
          <w:sz w:val="32"/>
          <w:szCs w:val="32"/>
        </w:rPr>
        <w:t>九、抽调裁判、工作人员以及未详事宜另行通知。</w:t>
      </w:r>
    </w:p>
    <w:p w:rsidR="00A46425" w:rsidRDefault="00A46425" w:rsidP="00A46425"/>
    <w:p w:rsidR="00A46425" w:rsidRDefault="00A46425" w:rsidP="00A46425"/>
    <w:p w:rsidR="00A46425" w:rsidRDefault="00A46425" w:rsidP="00A46425"/>
    <w:p w:rsidR="00A46425" w:rsidRDefault="00A46425" w:rsidP="00A46425"/>
    <w:p w:rsidR="00A46425" w:rsidRDefault="00A46425" w:rsidP="00A46425"/>
    <w:p w:rsidR="00A46425" w:rsidRDefault="00A46425" w:rsidP="00A46425"/>
    <w:p w:rsidR="00A46425" w:rsidRDefault="00A46425" w:rsidP="00A46425"/>
    <w:p w:rsidR="00A46425" w:rsidRDefault="00A46425" w:rsidP="00A46425">
      <w:pPr>
        <w:spacing w:line="580" w:lineRule="exact"/>
        <w:rPr>
          <w:rFonts w:ascii="宋体" w:hAnsi="宋体"/>
          <w:b/>
          <w:sz w:val="24"/>
        </w:rPr>
      </w:pPr>
      <w:r>
        <w:rPr>
          <w:rFonts w:ascii="仿宋_GB2312" w:eastAsia="仿宋_GB2312" w:hAnsi="宋体" w:hint="eastAsia"/>
          <w:sz w:val="32"/>
          <w:szCs w:val="32"/>
        </w:rPr>
        <w:t>附件2：</w:t>
      </w:r>
      <w:r>
        <w:rPr>
          <w:rFonts w:ascii="宋体" w:hAnsi="宋体" w:hint="eastAsia"/>
          <w:b/>
          <w:sz w:val="24"/>
        </w:rPr>
        <w:t xml:space="preserve">                </w:t>
      </w:r>
      <w:r>
        <w:rPr>
          <w:rFonts w:ascii="宋体" w:hAnsi="宋体" w:hint="eastAsia"/>
          <w:b/>
          <w:sz w:val="36"/>
          <w:szCs w:val="36"/>
        </w:rPr>
        <w:t>排球比赛报名表</w:t>
      </w:r>
    </w:p>
    <w:p w:rsidR="00A46425" w:rsidRDefault="00A46425" w:rsidP="00A46425">
      <w:pPr>
        <w:ind w:firstLineChars="539" w:firstLine="1732"/>
        <w:rPr>
          <w:rFonts w:ascii="仿宋_GB2312" w:eastAsia="仿宋_GB2312" w:hAnsi="宋体"/>
          <w:b/>
          <w:sz w:val="32"/>
          <w:szCs w:val="32"/>
        </w:rPr>
      </w:pPr>
    </w:p>
    <w:p w:rsidR="00A46425" w:rsidRDefault="00A46425" w:rsidP="00A46425">
      <w:pPr>
        <w:ind w:firstLineChars="539" w:firstLine="1732"/>
        <w:rPr>
          <w:rFonts w:ascii="仿宋_GB2312" w:eastAsia="仿宋_GB2312" w:hAnsi="宋体"/>
          <w:b/>
          <w:sz w:val="32"/>
          <w:szCs w:val="32"/>
        </w:rPr>
      </w:pPr>
      <w:r>
        <w:rPr>
          <w:rFonts w:ascii="仿宋_GB2312" w:eastAsia="仿宋_GB2312" w:hAnsi="宋体" w:hint="eastAsia"/>
          <w:b/>
          <w:sz w:val="32"/>
          <w:szCs w:val="32"/>
        </w:rPr>
        <w:t>男队                      女队</w:t>
      </w:r>
    </w:p>
    <w:p w:rsidR="00A46425" w:rsidRDefault="00A46425" w:rsidP="00A46425">
      <w:pPr>
        <w:rPr>
          <w:rFonts w:ascii="仿宋_GB2312" w:eastAsia="仿宋_GB2312" w:hAnsi="宋体"/>
          <w:b/>
          <w:sz w:val="32"/>
          <w:szCs w:val="32"/>
          <w:u w:val="single"/>
        </w:rPr>
      </w:pPr>
      <w:r>
        <w:rPr>
          <w:rFonts w:ascii="仿宋_GB2312" w:eastAsia="仿宋_GB2312" w:hAnsi="宋体" w:hint="eastAsia"/>
          <w:b/>
          <w:sz w:val="32"/>
          <w:szCs w:val="32"/>
        </w:rPr>
        <w:t>领队</w:t>
      </w:r>
      <w:r>
        <w:rPr>
          <w:rFonts w:ascii="仿宋_GB2312" w:eastAsia="仿宋_GB2312" w:hAnsi="宋体" w:hint="eastAsia"/>
          <w:b/>
          <w:sz w:val="32"/>
          <w:szCs w:val="32"/>
          <w:u w:val="single"/>
        </w:rPr>
        <w:t xml:space="preserve">        </w:t>
      </w:r>
      <w:r>
        <w:rPr>
          <w:rFonts w:ascii="仿宋_GB2312" w:eastAsia="仿宋_GB2312" w:hAnsi="宋体" w:hint="eastAsia"/>
          <w:b/>
          <w:sz w:val="32"/>
          <w:szCs w:val="32"/>
        </w:rPr>
        <w:t>教练员</w:t>
      </w:r>
      <w:r>
        <w:rPr>
          <w:rFonts w:ascii="仿宋_GB2312" w:eastAsia="仿宋_GB2312" w:hAnsi="宋体" w:hint="eastAsia"/>
          <w:b/>
          <w:sz w:val="32"/>
          <w:szCs w:val="32"/>
          <w:u w:val="single"/>
        </w:rPr>
        <w:t xml:space="preserve">       </w:t>
      </w:r>
      <w:r>
        <w:rPr>
          <w:rFonts w:ascii="仿宋_GB2312" w:eastAsia="仿宋_GB2312" w:hAnsi="宋体" w:hint="eastAsia"/>
          <w:b/>
          <w:sz w:val="32"/>
          <w:szCs w:val="32"/>
        </w:rPr>
        <w:t xml:space="preserve">    领队</w:t>
      </w:r>
      <w:r>
        <w:rPr>
          <w:rFonts w:ascii="仿宋_GB2312" w:eastAsia="仿宋_GB2312" w:hAnsi="宋体" w:hint="eastAsia"/>
          <w:b/>
          <w:sz w:val="32"/>
          <w:szCs w:val="32"/>
          <w:u w:val="single"/>
        </w:rPr>
        <w:t xml:space="preserve">       </w:t>
      </w:r>
      <w:r>
        <w:rPr>
          <w:rFonts w:ascii="仿宋_GB2312" w:eastAsia="仿宋_GB2312" w:hAnsi="宋体" w:hint="eastAsia"/>
          <w:b/>
          <w:sz w:val="32"/>
          <w:szCs w:val="32"/>
        </w:rPr>
        <w:t>教练员</w:t>
      </w:r>
      <w:r>
        <w:rPr>
          <w:rFonts w:ascii="仿宋_GB2312" w:eastAsia="仿宋_GB2312" w:hAnsi="宋体" w:hint="eastAsia"/>
          <w:b/>
          <w:sz w:val="32"/>
          <w:szCs w:val="32"/>
          <w:u w:val="single"/>
        </w:rPr>
        <w:t xml:space="preserve">       </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1276"/>
        <w:gridCol w:w="992"/>
        <w:gridCol w:w="992"/>
        <w:gridCol w:w="284"/>
        <w:gridCol w:w="992"/>
        <w:gridCol w:w="1418"/>
        <w:gridCol w:w="992"/>
        <w:gridCol w:w="877"/>
      </w:tblGrid>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hideMark/>
          </w:tcPr>
          <w:p w:rsidR="00A46425" w:rsidRDefault="00A46425">
            <w:pPr>
              <w:jc w:val="center"/>
              <w:rPr>
                <w:rFonts w:ascii="仿宋_GB2312" w:eastAsia="仿宋_GB2312" w:hAnsi="宋体"/>
                <w:sz w:val="32"/>
                <w:szCs w:val="32"/>
              </w:rPr>
            </w:pPr>
            <w:r>
              <w:rPr>
                <w:rFonts w:ascii="仿宋_GB2312" w:eastAsia="仿宋_GB2312" w:hAnsi="宋体" w:hint="eastAsia"/>
                <w:sz w:val="32"/>
                <w:szCs w:val="32"/>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425" w:rsidRDefault="00A46425">
            <w:pPr>
              <w:jc w:val="center"/>
              <w:rPr>
                <w:rFonts w:ascii="仿宋_GB2312" w:eastAsia="仿宋_GB2312" w:hAnsi="宋体"/>
                <w:sz w:val="32"/>
                <w:szCs w:val="32"/>
              </w:rPr>
            </w:pPr>
            <w:r>
              <w:rPr>
                <w:rFonts w:ascii="仿宋_GB2312" w:eastAsia="仿宋_GB2312" w:hAnsi="宋体" w:hint="eastAsia"/>
                <w:sz w:val="32"/>
                <w:szCs w:val="32"/>
              </w:rPr>
              <w:t>姓  名</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425" w:rsidRDefault="00A46425">
            <w:pPr>
              <w:jc w:val="center"/>
              <w:rPr>
                <w:rFonts w:ascii="仿宋_GB2312" w:eastAsia="仿宋_GB2312" w:hAnsi="宋体"/>
                <w:sz w:val="32"/>
                <w:szCs w:val="32"/>
              </w:rPr>
            </w:pPr>
            <w:r>
              <w:rPr>
                <w:rFonts w:ascii="仿宋_GB2312" w:eastAsia="仿宋_GB2312" w:hAnsi="宋体" w:hint="eastAsia"/>
                <w:sz w:val="32"/>
                <w:szCs w:val="32"/>
              </w:rPr>
              <w:t>性别</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425" w:rsidRDefault="00A46425">
            <w:pPr>
              <w:jc w:val="center"/>
              <w:rPr>
                <w:rFonts w:ascii="仿宋_GB2312" w:eastAsia="仿宋_GB2312" w:hAnsi="宋体"/>
                <w:sz w:val="32"/>
                <w:szCs w:val="32"/>
              </w:rPr>
            </w:pPr>
            <w:r>
              <w:rPr>
                <w:rFonts w:ascii="仿宋_GB2312" w:eastAsia="仿宋_GB2312" w:hAnsi="宋体" w:hint="eastAsia"/>
                <w:sz w:val="32"/>
                <w:szCs w:val="32"/>
              </w:rPr>
              <w:t>备注</w:t>
            </w:r>
          </w:p>
        </w:tc>
        <w:tc>
          <w:tcPr>
            <w:tcW w:w="284" w:type="dxa"/>
            <w:tcBorders>
              <w:top w:val="nil"/>
              <w:left w:val="single" w:sz="4" w:space="0" w:color="auto"/>
              <w:bottom w:val="nil"/>
              <w:right w:val="single" w:sz="4" w:space="0" w:color="auto"/>
            </w:tcBorders>
            <w:vAlign w:val="center"/>
          </w:tcPr>
          <w:p w:rsidR="00A46425" w:rsidRDefault="00A46425">
            <w:pPr>
              <w:jc w:val="center"/>
              <w:rPr>
                <w:rFonts w:ascii="仿宋_GB2312" w:eastAsia="仿宋_GB2312" w:hAnsi="宋体"/>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46425" w:rsidRDefault="00A46425">
            <w:pPr>
              <w:jc w:val="center"/>
              <w:rPr>
                <w:rFonts w:ascii="仿宋_GB2312" w:eastAsia="仿宋_GB2312" w:hAnsi="宋体"/>
                <w:sz w:val="32"/>
                <w:szCs w:val="32"/>
              </w:rPr>
            </w:pPr>
            <w:r>
              <w:rPr>
                <w:rFonts w:ascii="仿宋_GB2312" w:eastAsia="仿宋_GB2312" w:hAnsi="宋体" w:hint="eastAsia"/>
                <w:sz w:val="32"/>
                <w:szCs w:val="32"/>
              </w:rPr>
              <w:t>序号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425" w:rsidRDefault="00A46425">
            <w:pPr>
              <w:jc w:val="center"/>
              <w:rPr>
                <w:rFonts w:ascii="仿宋_GB2312" w:eastAsia="仿宋_GB2312" w:hAnsi="宋体"/>
                <w:sz w:val="32"/>
                <w:szCs w:val="32"/>
              </w:rPr>
            </w:pPr>
            <w:r>
              <w:rPr>
                <w:rFonts w:ascii="仿宋_GB2312" w:eastAsia="仿宋_GB2312" w:hAnsi="宋体" w:hint="eastAsia"/>
                <w:sz w:val="32"/>
                <w:szCs w:val="32"/>
              </w:rPr>
              <w:t>姓 名</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425" w:rsidRDefault="00A46425">
            <w:pPr>
              <w:jc w:val="center"/>
              <w:rPr>
                <w:rFonts w:ascii="仿宋_GB2312" w:eastAsia="仿宋_GB2312" w:hAnsi="宋体"/>
                <w:sz w:val="32"/>
                <w:szCs w:val="32"/>
              </w:rPr>
            </w:pPr>
            <w:r>
              <w:rPr>
                <w:rFonts w:ascii="仿宋_GB2312" w:eastAsia="仿宋_GB2312" w:hAnsi="宋体" w:hint="eastAsia"/>
                <w:sz w:val="32"/>
                <w:szCs w:val="32"/>
              </w:rPr>
              <w:t>性别</w:t>
            </w:r>
          </w:p>
        </w:tc>
        <w:tc>
          <w:tcPr>
            <w:tcW w:w="877" w:type="dxa"/>
            <w:tcBorders>
              <w:top w:val="single" w:sz="4" w:space="0" w:color="auto"/>
              <w:left w:val="single" w:sz="4" w:space="0" w:color="auto"/>
              <w:bottom w:val="single" w:sz="4" w:space="0" w:color="auto"/>
              <w:right w:val="single" w:sz="4" w:space="0" w:color="auto"/>
            </w:tcBorders>
            <w:vAlign w:val="center"/>
            <w:hideMark/>
          </w:tcPr>
          <w:p w:rsidR="00A46425" w:rsidRDefault="00A46425">
            <w:pPr>
              <w:jc w:val="center"/>
              <w:rPr>
                <w:rFonts w:ascii="仿宋_GB2312" w:eastAsia="仿宋_GB2312" w:hAnsi="宋体"/>
                <w:sz w:val="32"/>
                <w:szCs w:val="32"/>
              </w:rPr>
            </w:pPr>
            <w:r>
              <w:rPr>
                <w:rFonts w:ascii="仿宋_GB2312" w:eastAsia="仿宋_GB2312" w:hAnsi="宋体" w:hint="eastAsia"/>
                <w:sz w:val="32"/>
                <w:szCs w:val="32"/>
              </w:rPr>
              <w:t>备注</w:t>
            </w: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r w:rsidR="00A46425" w:rsidTr="00A46425">
        <w:trPr>
          <w:trHeight w:val="454"/>
          <w:jc w:val="center"/>
        </w:trPr>
        <w:tc>
          <w:tcPr>
            <w:tcW w:w="93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46425" w:rsidRDefault="00A46425">
            <w:pPr>
              <w:jc w:val="center"/>
              <w:rPr>
                <w:rFonts w:ascii="宋体" w:hAnsi="宋体"/>
                <w:sz w:val="24"/>
              </w:rPr>
            </w:pPr>
          </w:p>
        </w:tc>
        <w:tc>
          <w:tcPr>
            <w:tcW w:w="284" w:type="dxa"/>
            <w:tcBorders>
              <w:top w:val="nil"/>
              <w:left w:val="single" w:sz="4" w:space="0" w:color="auto"/>
              <w:bottom w:val="nil"/>
              <w:right w:val="single" w:sz="4" w:space="0" w:color="auto"/>
            </w:tcBorders>
            <w:vAlign w:val="center"/>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992"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c>
          <w:tcPr>
            <w:tcW w:w="877" w:type="dxa"/>
            <w:tcBorders>
              <w:top w:val="single" w:sz="4" w:space="0" w:color="auto"/>
              <w:left w:val="single" w:sz="4" w:space="0" w:color="auto"/>
              <w:bottom w:val="single" w:sz="4" w:space="0" w:color="auto"/>
              <w:right w:val="single" w:sz="4" w:space="0" w:color="auto"/>
            </w:tcBorders>
          </w:tcPr>
          <w:p w:rsidR="00A46425" w:rsidRDefault="00A46425">
            <w:pPr>
              <w:jc w:val="center"/>
              <w:rPr>
                <w:rFonts w:ascii="宋体" w:hAnsi="宋体"/>
                <w:sz w:val="24"/>
              </w:rPr>
            </w:pPr>
          </w:p>
        </w:tc>
      </w:tr>
    </w:tbl>
    <w:p w:rsidR="00A46425" w:rsidRDefault="00A46425" w:rsidP="00A46425">
      <w:pPr>
        <w:widowControl/>
        <w:spacing w:before="100" w:beforeAutospacing="1" w:after="100" w:afterAutospacing="1" w:line="360" w:lineRule="auto"/>
        <w:rPr>
          <w:rFonts w:ascii="仿宋_GB2312" w:eastAsia="仿宋_GB2312" w:hAnsi="宋体"/>
          <w:sz w:val="32"/>
          <w:szCs w:val="32"/>
        </w:rPr>
      </w:pPr>
      <w:r>
        <w:rPr>
          <w:rFonts w:ascii="仿宋_GB2312" w:eastAsia="仿宋_GB2312" w:hAnsi="宋体" w:hint="eastAsia"/>
          <w:b/>
          <w:sz w:val="32"/>
          <w:szCs w:val="32"/>
        </w:rPr>
        <w:t xml:space="preserve">单位（盖章）     </w:t>
      </w:r>
      <w:r>
        <w:rPr>
          <w:rFonts w:ascii="仿宋_GB2312" w:eastAsia="仿宋_GB2312" w:hAnsi="宋体" w:hint="eastAsia"/>
          <w:sz w:val="32"/>
          <w:szCs w:val="32"/>
        </w:rPr>
        <w:t>联系人：         联系电话：</w:t>
      </w:r>
    </w:p>
    <w:p w:rsidR="00B64FCB" w:rsidRPr="00A46425" w:rsidRDefault="00B64FCB"/>
    <w:sectPr w:rsidR="00B64FCB" w:rsidRPr="00A46425" w:rsidSect="00B64F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115" w:rsidRDefault="00111115" w:rsidP="00A46425">
      <w:r>
        <w:separator/>
      </w:r>
    </w:p>
  </w:endnote>
  <w:endnote w:type="continuationSeparator" w:id="0">
    <w:p w:rsidR="00111115" w:rsidRDefault="00111115" w:rsidP="00A46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仿宋">
    <w:altName w:val="仿宋_GB2312"/>
    <w:panose1 w:val="02010600040101010101"/>
    <w:charset w:val="86"/>
    <w:family w:val="auto"/>
    <w:pitch w:val="variable"/>
    <w:sig w:usb0="00000287" w:usb1="080F0000" w:usb2="00000010" w:usb3="00000000" w:csb0="0004009F" w:csb1="00000000"/>
  </w:font>
  <w:font w:name="?????">
    <w:altName w:val="Times New Roman"/>
    <w:charset w:val="00"/>
    <w:family w:val="auto"/>
    <w:pitch w:val="default"/>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115" w:rsidRDefault="00111115" w:rsidP="00A46425">
      <w:r>
        <w:separator/>
      </w:r>
    </w:p>
  </w:footnote>
  <w:footnote w:type="continuationSeparator" w:id="0">
    <w:p w:rsidR="00111115" w:rsidRDefault="00111115" w:rsidP="00A464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6425"/>
    <w:rsid w:val="00111115"/>
    <w:rsid w:val="00200B93"/>
    <w:rsid w:val="003515AF"/>
    <w:rsid w:val="00593F63"/>
    <w:rsid w:val="00971034"/>
    <w:rsid w:val="009F2BDC"/>
    <w:rsid w:val="00A46425"/>
    <w:rsid w:val="00B64F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425"/>
    <w:pPr>
      <w:widowControl w:val="0"/>
      <w:spacing w:after="0" w:line="240" w:lineRule="auto"/>
      <w:jc w:val="both"/>
    </w:pPr>
    <w:rPr>
      <w:rFonts w:cstheme="minorBidi"/>
      <w:kern w:val="2"/>
      <w:sz w:val="21"/>
      <w:lang w:eastAsia="zh-CN" w:bidi="ar-SA"/>
    </w:rPr>
  </w:style>
  <w:style w:type="paragraph" w:styleId="1">
    <w:name w:val="heading 1"/>
    <w:basedOn w:val="a"/>
    <w:next w:val="a"/>
    <w:link w:val="1Char"/>
    <w:uiPriority w:val="9"/>
    <w:qFormat/>
    <w:rsid w:val="00593F63"/>
    <w:pPr>
      <w:keepNext/>
      <w:widowControl/>
      <w:spacing w:before="240" w:after="60"/>
      <w:jc w:val="left"/>
      <w:outlineLvl w:val="0"/>
    </w:pPr>
    <w:rPr>
      <w:rFonts w:asciiTheme="majorHAnsi" w:eastAsiaTheme="majorEastAsia" w:hAnsiTheme="majorHAnsi" w:cs="Times New Roman"/>
      <w:b/>
      <w:bCs/>
      <w:kern w:val="32"/>
      <w:sz w:val="32"/>
      <w:szCs w:val="32"/>
      <w:lang w:eastAsia="en-US" w:bidi="en-US"/>
    </w:rPr>
  </w:style>
  <w:style w:type="paragraph" w:styleId="2">
    <w:name w:val="heading 2"/>
    <w:basedOn w:val="a"/>
    <w:next w:val="a"/>
    <w:link w:val="2Char"/>
    <w:uiPriority w:val="9"/>
    <w:semiHidden/>
    <w:unhideWhenUsed/>
    <w:qFormat/>
    <w:rsid w:val="00593F63"/>
    <w:pPr>
      <w:keepNext/>
      <w:widowControl/>
      <w:spacing w:before="240" w:after="60"/>
      <w:jc w:val="left"/>
      <w:outlineLvl w:val="1"/>
    </w:pPr>
    <w:rPr>
      <w:rFonts w:asciiTheme="majorHAnsi" w:eastAsiaTheme="majorEastAsia" w:hAnsiTheme="majorHAnsi" w:cs="Times New Roman"/>
      <w:b/>
      <w:bCs/>
      <w:i/>
      <w:iCs/>
      <w:kern w:val="0"/>
      <w:sz w:val="28"/>
      <w:szCs w:val="28"/>
      <w:lang w:eastAsia="en-US" w:bidi="en-US"/>
    </w:rPr>
  </w:style>
  <w:style w:type="paragraph" w:styleId="3">
    <w:name w:val="heading 3"/>
    <w:basedOn w:val="a"/>
    <w:next w:val="a"/>
    <w:link w:val="3Char"/>
    <w:uiPriority w:val="9"/>
    <w:semiHidden/>
    <w:unhideWhenUsed/>
    <w:qFormat/>
    <w:rsid w:val="00593F63"/>
    <w:pPr>
      <w:keepNext/>
      <w:widowControl/>
      <w:spacing w:before="240" w:after="60"/>
      <w:jc w:val="left"/>
      <w:outlineLvl w:val="2"/>
    </w:pPr>
    <w:rPr>
      <w:rFonts w:asciiTheme="majorHAnsi" w:eastAsiaTheme="majorEastAsia" w:hAnsiTheme="majorHAnsi" w:cs="Times New Roman"/>
      <w:b/>
      <w:bCs/>
      <w:kern w:val="0"/>
      <w:sz w:val="26"/>
      <w:szCs w:val="26"/>
      <w:lang w:eastAsia="en-US" w:bidi="en-US"/>
    </w:rPr>
  </w:style>
  <w:style w:type="paragraph" w:styleId="4">
    <w:name w:val="heading 4"/>
    <w:basedOn w:val="a"/>
    <w:next w:val="a"/>
    <w:link w:val="4Char"/>
    <w:uiPriority w:val="9"/>
    <w:semiHidden/>
    <w:unhideWhenUsed/>
    <w:qFormat/>
    <w:rsid w:val="00593F63"/>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Char"/>
    <w:uiPriority w:val="9"/>
    <w:semiHidden/>
    <w:unhideWhenUsed/>
    <w:qFormat/>
    <w:rsid w:val="00593F63"/>
    <w:pPr>
      <w:widowControl/>
      <w:spacing w:before="240" w:after="60"/>
      <w:jc w:val="left"/>
      <w:outlineLvl w:val="4"/>
    </w:pPr>
    <w:rPr>
      <w:rFonts w:cs="Times New Roman"/>
      <w:b/>
      <w:bCs/>
      <w:i/>
      <w:iCs/>
      <w:kern w:val="0"/>
      <w:sz w:val="26"/>
      <w:szCs w:val="26"/>
      <w:lang w:eastAsia="en-US" w:bidi="en-US"/>
    </w:rPr>
  </w:style>
  <w:style w:type="paragraph" w:styleId="6">
    <w:name w:val="heading 6"/>
    <w:basedOn w:val="a"/>
    <w:next w:val="a"/>
    <w:link w:val="6Char"/>
    <w:uiPriority w:val="9"/>
    <w:semiHidden/>
    <w:unhideWhenUsed/>
    <w:qFormat/>
    <w:rsid w:val="00593F63"/>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Char"/>
    <w:uiPriority w:val="9"/>
    <w:semiHidden/>
    <w:unhideWhenUsed/>
    <w:qFormat/>
    <w:rsid w:val="00593F63"/>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Char"/>
    <w:uiPriority w:val="9"/>
    <w:semiHidden/>
    <w:unhideWhenUsed/>
    <w:qFormat/>
    <w:rsid w:val="00593F63"/>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Char"/>
    <w:uiPriority w:val="9"/>
    <w:semiHidden/>
    <w:unhideWhenUsed/>
    <w:qFormat/>
    <w:rsid w:val="00593F63"/>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3F63"/>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593F63"/>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593F63"/>
    <w:rPr>
      <w:rFonts w:asciiTheme="majorHAnsi" w:eastAsiaTheme="majorEastAsia" w:hAnsiTheme="majorHAnsi"/>
      <w:b/>
      <w:bCs/>
      <w:sz w:val="26"/>
      <w:szCs w:val="26"/>
    </w:rPr>
  </w:style>
  <w:style w:type="character" w:customStyle="1" w:styleId="4Char">
    <w:name w:val="标题 4 Char"/>
    <w:basedOn w:val="a0"/>
    <w:link w:val="4"/>
    <w:uiPriority w:val="9"/>
    <w:rsid w:val="00593F63"/>
    <w:rPr>
      <w:b/>
      <w:bCs/>
      <w:sz w:val="28"/>
      <w:szCs w:val="28"/>
    </w:rPr>
  </w:style>
  <w:style w:type="character" w:customStyle="1" w:styleId="5Char">
    <w:name w:val="标题 5 Char"/>
    <w:basedOn w:val="a0"/>
    <w:link w:val="5"/>
    <w:uiPriority w:val="9"/>
    <w:semiHidden/>
    <w:rsid w:val="00593F63"/>
    <w:rPr>
      <w:b/>
      <w:bCs/>
      <w:i/>
      <w:iCs/>
      <w:sz w:val="26"/>
      <w:szCs w:val="26"/>
    </w:rPr>
  </w:style>
  <w:style w:type="character" w:customStyle="1" w:styleId="6Char">
    <w:name w:val="标题 6 Char"/>
    <w:basedOn w:val="a0"/>
    <w:link w:val="6"/>
    <w:uiPriority w:val="9"/>
    <w:semiHidden/>
    <w:rsid w:val="00593F63"/>
    <w:rPr>
      <w:b/>
      <w:bCs/>
    </w:rPr>
  </w:style>
  <w:style w:type="character" w:customStyle="1" w:styleId="7Char">
    <w:name w:val="标题 7 Char"/>
    <w:basedOn w:val="a0"/>
    <w:link w:val="7"/>
    <w:uiPriority w:val="9"/>
    <w:semiHidden/>
    <w:rsid w:val="00593F63"/>
    <w:rPr>
      <w:sz w:val="24"/>
      <w:szCs w:val="24"/>
    </w:rPr>
  </w:style>
  <w:style w:type="character" w:customStyle="1" w:styleId="8Char">
    <w:name w:val="标题 8 Char"/>
    <w:basedOn w:val="a0"/>
    <w:link w:val="8"/>
    <w:uiPriority w:val="9"/>
    <w:semiHidden/>
    <w:rsid w:val="00593F63"/>
    <w:rPr>
      <w:i/>
      <w:iCs/>
      <w:sz w:val="24"/>
      <w:szCs w:val="24"/>
    </w:rPr>
  </w:style>
  <w:style w:type="character" w:customStyle="1" w:styleId="9Char">
    <w:name w:val="标题 9 Char"/>
    <w:basedOn w:val="a0"/>
    <w:link w:val="9"/>
    <w:uiPriority w:val="9"/>
    <w:semiHidden/>
    <w:rsid w:val="00593F63"/>
    <w:rPr>
      <w:rFonts w:asciiTheme="majorHAnsi" w:eastAsiaTheme="majorEastAsia" w:hAnsiTheme="majorHAnsi"/>
    </w:rPr>
  </w:style>
  <w:style w:type="paragraph" w:styleId="a3">
    <w:name w:val="Title"/>
    <w:basedOn w:val="a"/>
    <w:next w:val="a"/>
    <w:link w:val="Char"/>
    <w:uiPriority w:val="10"/>
    <w:qFormat/>
    <w:rsid w:val="00593F63"/>
    <w:pPr>
      <w:widowControl/>
      <w:spacing w:before="240" w:after="60"/>
      <w:jc w:val="center"/>
      <w:outlineLvl w:val="0"/>
    </w:pPr>
    <w:rPr>
      <w:rFonts w:asciiTheme="majorHAnsi" w:eastAsiaTheme="majorEastAsia" w:hAnsiTheme="majorHAnsi" w:cs="Times New Roman"/>
      <w:b/>
      <w:bCs/>
      <w:kern w:val="28"/>
      <w:sz w:val="32"/>
      <w:szCs w:val="32"/>
      <w:lang w:eastAsia="en-US" w:bidi="en-US"/>
    </w:rPr>
  </w:style>
  <w:style w:type="character" w:customStyle="1" w:styleId="Char">
    <w:name w:val="标题 Char"/>
    <w:basedOn w:val="a0"/>
    <w:link w:val="a3"/>
    <w:uiPriority w:val="10"/>
    <w:rsid w:val="00593F63"/>
    <w:rPr>
      <w:rFonts w:asciiTheme="majorHAnsi" w:eastAsiaTheme="majorEastAsia" w:hAnsiTheme="majorHAnsi"/>
      <w:b/>
      <w:bCs/>
      <w:kern w:val="28"/>
      <w:sz w:val="32"/>
      <w:szCs w:val="32"/>
    </w:rPr>
  </w:style>
  <w:style w:type="paragraph" w:styleId="a4">
    <w:name w:val="Subtitle"/>
    <w:basedOn w:val="a"/>
    <w:next w:val="a"/>
    <w:link w:val="Char0"/>
    <w:uiPriority w:val="11"/>
    <w:qFormat/>
    <w:rsid w:val="00593F63"/>
    <w:pPr>
      <w:widowControl/>
      <w:spacing w:after="60"/>
      <w:jc w:val="center"/>
      <w:outlineLvl w:val="1"/>
    </w:pPr>
    <w:rPr>
      <w:rFonts w:asciiTheme="majorHAnsi" w:eastAsiaTheme="majorEastAsia" w:hAnsiTheme="majorHAnsi" w:cs="Times New Roman"/>
      <w:kern w:val="0"/>
      <w:sz w:val="24"/>
      <w:szCs w:val="24"/>
      <w:lang w:eastAsia="en-US" w:bidi="en-US"/>
    </w:rPr>
  </w:style>
  <w:style w:type="character" w:customStyle="1" w:styleId="Char0">
    <w:name w:val="副标题 Char"/>
    <w:basedOn w:val="a0"/>
    <w:link w:val="a4"/>
    <w:uiPriority w:val="11"/>
    <w:rsid w:val="00593F63"/>
    <w:rPr>
      <w:rFonts w:asciiTheme="majorHAnsi" w:eastAsiaTheme="majorEastAsia" w:hAnsiTheme="majorHAnsi"/>
      <w:sz w:val="24"/>
      <w:szCs w:val="24"/>
    </w:rPr>
  </w:style>
  <w:style w:type="character" w:styleId="a5">
    <w:name w:val="Strong"/>
    <w:basedOn w:val="a0"/>
    <w:uiPriority w:val="22"/>
    <w:qFormat/>
    <w:rsid w:val="00593F63"/>
    <w:rPr>
      <w:b/>
      <w:bCs/>
    </w:rPr>
  </w:style>
  <w:style w:type="character" w:styleId="a6">
    <w:name w:val="Emphasis"/>
    <w:basedOn w:val="a0"/>
    <w:uiPriority w:val="20"/>
    <w:qFormat/>
    <w:rsid w:val="00593F63"/>
    <w:rPr>
      <w:rFonts w:asciiTheme="minorHAnsi" w:hAnsiTheme="minorHAnsi"/>
      <w:b/>
      <w:i/>
      <w:iCs/>
    </w:rPr>
  </w:style>
  <w:style w:type="paragraph" w:styleId="a7">
    <w:name w:val="No Spacing"/>
    <w:basedOn w:val="a"/>
    <w:uiPriority w:val="1"/>
    <w:qFormat/>
    <w:rsid w:val="00593F63"/>
    <w:pPr>
      <w:widowControl/>
      <w:jc w:val="left"/>
    </w:pPr>
    <w:rPr>
      <w:rFonts w:cs="Times New Roman"/>
      <w:kern w:val="0"/>
      <w:sz w:val="24"/>
      <w:szCs w:val="32"/>
      <w:lang w:eastAsia="en-US" w:bidi="en-US"/>
    </w:rPr>
  </w:style>
  <w:style w:type="paragraph" w:styleId="a8">
    <w:name w:val="List Paragraph"/>
    <w:basedOn w:val="a"/>
    <w:uiPriority w:val="34"/>
    <w:qFormat/>
    <w:rsid w:val="00593F63"/>
    <w:pPr>
      <w:widowControl/>
      <w:ind w:left="720"/>
      <w:contextualSpacing/>
      <w:jc w:val="left"/>
    </w:pPr>
    <w:rPr>
      <w:rFonts w:cs="Times New Roman"/>
      <w:kern w:val="0"/>
      <w:sz w:val="24"/>
      <w:szCs w:val="24"/>
      <w:lang w:eastAsia="en-US" w:bidi="en-US"/>
    </w:rPr>
  </w:style>
  <w:style w:type="paragraph" w:styleId="a9">
    <w:name w:val="Quote"/>
    <w:basedOn w:val="a"/>
    <w:next w:val="a"/>
    <w:link w:val="Char1"/>
    <w:uiPriority w:val="29"/>
    <w:qFormat/>
    <w:rsid w:val="00593F63"/>
    <w:pPr>
      <w:widowControl/>
      <w:jc w:val="left"/>
    </w:pPr>
    <w:rPr>
      <w:rFonts w:cs="Times New Roman"/>
      <w:i/>
      <w:kern w:val="0"/>
      <w:sz w:val="24"/>
      <w:szCs w:val="24"/>
      <w:lang w:eastAsia="en-US" w:bidi="en-US"/>
    </w:rPr>
  </w:style>
  <w:style w:type="character" w:customStyle="1" w:styleId="Char1">
    <w:name w:val="引用 Char"/>
    <w:basedOn w:val="a0"/>
    <w:link w:val="a9"/>
    <w:uiPriority w:val="29"/>
    <w:rsid w:val="00593F63"/>
    <w:rPr>
      <w:i/>
      <w:sz w:val="24"/>
      <w:szCs w:val="24"/>
    </w:rPr>
  </w:style>
  <w:style w:type="paragraph" w:styleId="aa">
    <w:name w:val="Intense Quote"/>
    <w:basedOn w:val="a"/>
    <w:next w:val="a"/>
    <w:link w:val="Char2"/>
    <w:uiPriority w:val="30"/>
    <w:qFormat/>
    <w:rsid w:val="00593F63"/>
    <w:pPr>
      <w:widowControl/>
      <w:ind w:left="720" w:right="720"/>
      <w:jc w:val="left"/>
    </w:pPr>
    <w:rPr>
      <w:rFonts w:cs="Times New Roman"/>
      <w:b/>
      <w:i/>
      <w:kern w:val="0"/>
      <w:sz w:val="24"/>
      <w:lang w:eastAsia="en-US" w:bidi="en-US"/>
    </w:rPr>
  </w:style>
  <w:style w:type="character" w:customStyle="1" w:styleId="Char2">
    <w:name w:val="明显引用 Char"/>
    <w:basedOn w:val="a0"/>
    <w:link w:val="aa"/>
    <w:uiPriority w:val="30"/>
    <w:rsid w:val="00593F63"/>
    <w:rPr>
      <w:b/>
      <w:i/>
      <w:sz w:val="24"/>
    </w:rPr>
  </w:style>
  <w:style w:type="character" w:styleId="ab">
    <w:name w:val="Subtle Emphasis"/>
    <w:uiPriority w:val="19"/>
    <w:qFormat/>
    <w:rsid w:val="00593F63"/>
    <w:rPr>
      <w:i/>
      <w:color w:val="5A5A5A" w:themeColor="text1" w:themeTint="A5"/>
    </w:rPr>
  </w:style>
  <w:style w:type="character" w:styleId="ac">
    <w:name w:val="Intense Emphasis"/>
    <w:basedOn w:val="a0"/>
    <w:uiPriority w:val="21"/>
    <w:qFormat/>
    <w:rsid w:val="00593F63"/>
    <w:rPr>
      <w:b/>
      <w:i/>
      <w:sz w:val="24"/>
      <w:szCs w:val="24"/>
      <w:u w:val="single"/>
    </w:rPr>
  </w:style>
  <w:style w:type="character" w:styleId="ad">
    <w:name w:val="Subtle Reference"/>
    <w:basedOn w:val="a0"/>
    <w:uiPriority w:val="31"/>
    <w:qFormat/>
    <w:rsid w:val="00593F63"/>
    <w:rPr>
      <w:sz w:val="24"/>
      <w:szCs w:val="24"/>
      <w:u w:val="single"/>
    </w:rPr>
  </w:style>
  <w:style w:type="character" w:styleId="ae">
    <w:name w:val="Intense Reference"/>
    <w:basedOn w:val="a0"/>
    <w:uiPriority w:val="32"/>
    <w:qFormat/>
    <w:rsid w:val="00593F63"/>
    <w:rPr>
      <w:b/>
      <w:sz w:val="24"/>
      <w:u w:val="single"/>
    </w:rPr>
  </w:style>
  <w:style w:type="character" w:styleId="af">
    <w:name w:val="Book Title"/>
    <w:basedOn w:val="a0"/>
    <w:uiPriority w:val="33"/>
    <w:qFormat/>
    <w:rsid w:val="00593F63"/>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93F63"/>
    <w:pPr>
      <w:outlineLvl w:val="9"/>
    </w:pPr>
  </w:style>
  <w:style w:type="paragraph" w:styleId="af0">
    <w:name w:val="header"/>
    <w:basedOn w:val="a"/>
    <w:link w:val="Char3"/>
    <w:uiPriority w:val="99"/>
    <w:semiHidden/>
    <w:unhideWhenUsed/>
    <w:rsid w:val="00A46425"/>
    <w:pPr>
      <w:widowControl/>
      <w:pBdr>
        <w:bottom w:val="single" w:sz="6" w:space="1" w:color="auto"/>
      </w:pBdr>
      <w:tabs>
        <w:tab w:val="center" w:pos="4153"/>
        <w:tab w:val="right" w:pos="8306"/>
      </w:tabs>
      <w:snapToGrid w:val="0"/>
      <w:jc w:val="center"/>
    </w:pPr>
    <w:rPr>
      <w:rFonts w:cs="Calibri"/>
      <w:kern w:val="0"/>
      <w:sz w:val="18"/>
      <w:szCs w:val="18"/>
      <w:lang w:eastAsia="en-US" w:bidi="en-US"/>
    </w:rPr>
  </w:style>
  <w:style w:type="character" w:customStyle="1" w:styleId="Char3">
    <w:name w:val="页眉 Char"/>
    <w:basedOn w:val="a0"/>
    <w:link w:val="af0"/>
    <w:uiPriority w:val="99"/>
    <w:semiHidden/>
    <w:rsid w:val="00A46425"/>
    <w:rPr>
      <w:rFonts w:cs="Calibri"/>
      <w:sz w:val="18"/>
      <w:szCs w:val="18"/>
    </w:rPr>
  </w:style>
  <w:style w:type="paragraph" w:styleId="af1">
    <w:name w:val="footer"/>
    <w:basedOn w:val="a"/>
    <w:link w:val="Char4"/>
    <w:uiPriority w:val="99"/>
    <w:semiHidden/>
    <w:unhideWhenUsed/>
    <w:rsid w:val="00A46425"/>
    <w:pPr>
      <w:widowControl/>
      <w:tabs>
        <w:tab w:val="center" w:pos="4153"/>
        <w:tab w:val="right" w:pos="8306"/>
      </w:tabs>
      <w:snapToGrid w:val="0"/>
      <w:jc w:val="left"/>
    </w:pPr>
    <w:rPr>
      <w:rFonts w:cs="Calibri"/>
      <w:kern w:val="0"/>
      <w:sz w:val="18"/>
      <w:szCs w:val="18"/>
      <w:lang w:eastAsia="en-US" w:bidi="en-US"/>
    </w:rPr>
  </w:style>
  <w:style w:type="character" w:customStyle="1" w:styleId="Char4">
    <w:name w:val="页脚 Char"/>
    <w:basedOn w:val="a0"/>
    <w:link w:val="af1"/>
    <w:uiPriority w:val="99"/>
    <w:semiHidden/>
    <w:rsid w:val="00A46425"/>
    <w:rPr>
      <w:rFonts w:cs="Calibri"/>
      <w:sz w:val="18"/>
      <w:szCs w:val="18"/>
    </w:rPr>
  </w:style>
</w:styles>
</file>

<file path=word/webSettings.xml><?xml version="1.0" encoding="utf-8"?>
<w:webSettings xmlns:r="http://schemas.openxmlformats.org/officeDocument/2006/relationships" xmlns:w="http://schemas.openxmlformats.org/wordprocessingml/2006/main">
  <w:divs>
    <w:div w:id="23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范显庆</dc:creator>
  <cp:keywords/>
  <dc:description/>
  <cp:lastModifiedBy>范显庆</cp:lastModifiedBy>
  <cp:revision>4</cp:revision>
  <dcterms:created xsi:type="dcterms:W3CDTF">2019-04-22T08:27:00Z</dcterms:created>
  <dcterms:modified xsi:type="dcterms:W3CDTF">2019-04-29T07:49:00Z</dcterms:modified>
</cp:coreProperties>
</file>