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6F" w:rsidRDefault="001D2B6F" w:rsidP="001D2B6F">
      <w:pPr>
        <w:ind w:left="843" w:hangingChars="100" w:hanging="8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bookmarkStart w:id="0" w:name="_GoBack"/>
      <w:bookmarkStart w:id="1" w:name="OLE_LINK1"/>
      <w:bookmarkStart w:id="2" w:name="OLE_LINK2"/>
      <w:bookmarkEnd w:id="0"/>
      <w:r>
        <w:rPr>
          <w:rStyle w:val="a5"/>
          <w:rFonts w:hint="eastAsia"/>
          <w:color w:val="FF0000"/>
          <w:sz w:val="84"/>
        </w:rPr>
        <w:t>遂昌教育局教研室</w:t>
      </w:r>
    </w:p>
    <w:p w:rsidR="001D2B6F" w:rsidRDefault="001D2B6F" w:rsidP="001D2B6F">
      <w:pPr>
        <w:ind w:left="320" w:hangingChars="100" w:hanging="320"/>
        <w:jc w:val="center"/>
        <w:rPr>
          <w:rFonts w:ascii="仿宋_GB2312" w:eastAsia="仿宋_GB2312" w:hAnsi="宋体"/>
          <w:b/>
          <w:color w:val="000000"/>
          <w:sz w:val="10"/>
          <w:szCs w:val="10"/>
        </w:rPr>
      </w:pP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</w:p>
    <w:p w:rsidR="001D2B6F" w:rsidRDefault="001D2B6F" w:rsidP="001D2B6F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遂教研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【</w:t>
      </w:r>
      <w:r>
        <w:rPr>
          <w:b/>
          <w:color w:val="000000"/>
          <w:sz w:val="28"/>
        </w:rPr>
        <w:t>201</w:t>
      </w:r>
      <w:r>
        <w:rPr>
          <w:rFonts w:hint="eastAsia"/>
          <w:b/>
          <w:color w:val="000000"/>
          <w:sz w:val="28"/>
        </w:rPr>
        <w:t>8</w:t>
      </w:r>
      <w:r>
        <w:rPr>
          <w:rFonts w:hint="eastAsia"/>
          <w:b/>
          <w:color w:val="000000"/>
          <w:sz w:val="28"/>
        </w:rPr>
        <w:t>】第</w:t>
      </w:r>
      <w:r>
        <w:rPr>
          <w:rFonts w:hint="eastAsia"/>
          <w:b/>
          <w:color w:val="000000"/>
          <w:sz w:val="28"/>
        </w:rPr>
        <w:t xml:space="preserve"> 61</w:t>
      </w:r>
      <w:r>
        <w:rPr>
          <w:rFonts w:hint="eastAsia"/>
          <w:b/>
          <w:color w:val="000000"/>
          <w:sz w:val="28"/>
        </w:rPr>
        <w:t>号</w:t>
      </w:r>
    </w:p>
    <w:p w:rsidR="001D2B6F" w:rsidRDefault="001D2B6F" w:rsidP="001D2B6F">
      <w:pPr>
        <w:rPr>
          <w:b/>
          <w:color w:val="000000"/>
        </w:rPr>
      </w:pPr>
      <w:r w:rsidRPr="00245C7F">
        <w:rPr>
          <w:b/>
        </w:rPr>
        <w:pict>
          <v:line id="_x0000_s2050" style="position:absolute;z-index:251660288" from="0,7.8pt" to="468pt,7.8pt" o:gfxdata="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1LM0bUAAAABgEAAA8AAAAAAAAA&#10;AQAgAAAAIgAAAGRycy9kb3ducmV2LnhtbFBLAQIUABQAAAAIAIdO4kDZcT/s3AEAAJcDAAAOAAAA&#10;AAAAAAEAIAAAACMBAABkcnMvZTJvRG9jLnhtbFBLBQYAAAAABgAGAFkBAABxBQAAAAA=&#10;" strokecolor="red" strokeweight="1.5pt"/>
        </w:pict>
      </w:r>
    </w:p>
    <w:p w:rsidR="001D2B6F" w:rsidRDefault="001D2B6F">
      <w:pPr>
        <w:spacing w:line="400" w:lineRule="exact"/>
        <w:jc w:val="center"/>
        <w:rPr>
          <w:rFonts w:hint="eastAsia"/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 xml:space="preserve"> </w:t>
      </w:r>
    </w:p>
    <w:p w:rsidR="00D16815" w:rsidRPr="00BA0921" w:rsidRDefault="002E00A2">
      <w:pPr>
        <w:spacing w:line="400" w:lineRule="exact"/>
        <w:jc w:val="center"/>
        <w:rPr>
          <w:b/>
          <w:sz w:val="36"/>
          <w:szCs w:val="36"/>
        </w:rPr>
      </w:pPr>
      <w:r w:rsidRPr="00BA0921">
        <w:rPr>
          <w:rFonts w:hint="eastAsia"/>
          <w:b/>
          <w:color w:val="000000" w:themeColor="text1"/>
          <w:sz w:val="36"/>
          <w:szCs w:val="36"/>
        </w:rPr>
        <w:t>关于开展</w:t>
      </w:r>
      <w:r w:rsidR="00694861" w:rsidRPr="00BA0921">
        <w:rPr>
          <w:rFonts w:hint="eastAsia"/>
          <w:b/>
          <w:sz w:val="36"/>
          <w:szCs w:val="36"/>
        </w:rPr>
        <w:t>《幼儿园完整儿童活动课程》</w:t>
      </w:r>
      <w:r w:rsidR="00651CCC">
        <w:rPr>
          <w:rFonts w:hint="eastAsia"/>
          <w:b/>
          <w:sz w:val="36"/>
          <w:szCs w:val="36"/>
        </w:rPr>
        <w:t>培训</w:t>
      </w:r>
      <w:r w:rsidR="00820A73" w:rsidRPr="00BA0921">
        <w:rPr>
          <w:rFonts w:hint="eastAsia"/>
          <w:b/>
          <w:sz w:val="36"/>
          <w:szCs w:val="36"/>
        </w:rPr>
        <w:t>的</w:t>
      </w:r>
      <w:r w:rsidR="00694861" w:rsidRPr="00BA0921">
        <w:rPr>
          <w:rFonts w:hint="eastAsia"/>
          <w:b/>
          <w:sz w:val="36"/>
          <w:szCs w:val="36"/>
        </w:rPr>
        <w:t>通知</w:t>
      </w:r>
    </w:p>
    <w:p w:rsidR="00820A73" w:rsidRDefault="00820A73">
      <w:pPr>
        <w:spacing w:line="400" w:lineRule="exact"/>
        <w:jc w:val="center"/>
        <w:rPr>
          <w:b/>
          <w:sz w:val="36"/>
          <w:szCs w:val="32"/>
        </w:rPr>
      </w:pPr>
    </w:p>
    <w:p w:rsidR="00820A73" w:rsidRPr="001D2B6F" w:rsidRDefault="00820A73" w:rsidP="001D2B6F">
      <w:pPr>
        <w:snapToGrid w:val="0"/>
        <w:spacing w:line="300" w:lineRule="auto"/>
        <w:rPr>
          <w:sz w:val="28"/>
          <w:szCs w:val="28"/>
        </w:rPr>
      </w:pPr>
      <w:r w:rsidRPr="001D2B6F">
        <w:rPr>
          <w:rFonts w:hint="eastAsia"/>
          <w:sz w:val="28"/>
          <w:szCs w:val="28"/>
        </w:rPr>
        <w:t>全县幼儿园：</w:t>
      </w:r>
    </w:p>
    <w:p w:rsidR="008E1FB3" w:rsidRPr="001D2B6F" w:rsidRDefault="00EF5088" w:rsidP="001D2B6F">
      <w:pPr>
        <w:snapToGrid w:val="0"/>
        <w:spacing w:line="300" w:lineRule="auto"/>
        <w:ind w:firstLine="630"/>
        <w:rPr>
          <w:sz w:val="28"/>
          <w:szCs w:val="28"/>
        </w:rPr>
      </w:pPr>
      <w:r w:rsidRPr="001D2B6F">
        <w:rPr>
          <w:rFonts w:hint="eastAsia"/>
          <w:sz w:val="28"/>
          <w:szCs w:val="28"/>
        </w:rPr>
        <w:t>为深入贯彻落实《浙江省教育厅关于全面推进幼儿园课程改革的指导意见</w:t>
      </w:r>
      <w:r w:rsidR="00DD0A6E" w:rsidRPr="001D2B6F">
        <w:rPr>
          <w:rFonts w:hint="eastAsia"/>
          <w:sz w:val="28"/>
          <w:szCs w:val="28"/>
        </w:rPr>
        <w:t>》，</w:t>
      </w:r>
      <w:r w:rsidRPr="001D2B6F">
        <w:rPr>
          <w:rFonts w:hint="eastAsia"/>
          <w:sz w:val="28"/>
          <w:szCs w:val="28"/>
        </w:rPr>
        <w:t>进一步深化遂昌县幼儿园课程改革，</w:t>
      </w:r>
      <w:r w:rsidR="00A85BFB" w:rsidRPr="001D2B6F">
        <w:rPr>
          <w:rFonts w:hint="eastAsia"/>
          <w:sz w:val="28"/>
          <w:szCs w:val="28"/>
        </w:rPr>
        <w:t>提升幼儿园保教质量</w:t>
      </w:r>
      <w:r w:rsidR="00DD0A6E" w:rsidRPr="001D2B6F">
        <w:rPr>
          <w:rFonts w:hint="eastAsia"/>
          <w:sz w:val="28"/>
          <w:szCs w:val="28"/>
        </w:rPr>
        <w:t>，强化“一日生活</w:t>
      </w:r>
      <w:r w:rsidR="00DD0A6E" w:rsidRPr="001D2B6F">
        <w:rPr>
          <w:rFonts w:ascii="DengXian" w:hAnsi="DengXian" w:cs="DengXian" w:hint="eastAsia"/>
          <w:sz w:val="28"/>
          <w:szCs w:val="28"/>
        </w:rPr>
        <w:t>皆课程</w:t>
      </w:r>
      <w:r w:rsidR="00651CCC" w:rsidRPr="001D2B6F">
        <w:rPr>
          <w:rFonts w:ascii="DengXian" w:hAnsi="DengXian" w:cs="DengXian" w:hint="eastAsia"/>
          <w:sz w:val="28"/>
          <w:szCs w:val="28"/>
        </w:rPr>
        <w:t>、</w:t>
      </w:r>
      <w:r w:rsidR="00A85BFB" w:rsidRPr="001D2B6F">
        <w:rPr>
          <w:rFonts w:ascii="DengXian" w:hAnsi="DengXian" w:cs="DengXian" w:hint="eastAsia"/>
          <w:sz w:val="28"/>
          <w:szCs w:val="28"/>
        </w:rPr>
        <w:t>立足游戏和生活，助力儿童发展”</w:t>
      </w:r>
      <w:r w:rsidR="00DD0A6E" w:rsidRPr="001D2B6F">
        <w:rPr>
          <w:rFonts w:ascii="DengXian" w:hAnsi="DengXian" w:cs="DengXian" w:hint="eastAsia"/>
          <w:sz w:val="28"/>
          <w:szCs w:val="28"/>
        </w:rPr>
        <w:t>的理念，坚持以游戏为基本活动。编制</w:t>
      </w:r>
      <w:proofErr w:type="gramStart"/>
      <w:r w:rsidR="00DD0A6E" w:rsidRPr="001D2B6F">
        <w:rPr>
          <w:rFonts w:ascii="DengXian" w:hAnsi="DengXian" w:cs="DengXian" w:hint="eastAsia"/>
          <w:sz w:val="28"/>
          <w:szCs w:val="28"/>
        </w:rPr>
        <w:t>完善园本化</w:t>
      </w:r>
      <w:proofErr w:type="gramEnd"/>
      <w:r w:rsidR="00DD0A6E" w:rsidRPr="001D2B6F">
        <w:rPr>
          <w:rFonts w:ascii="DengXian" w:hAnsi="DengXian" w:cs="DengXian" w:hint="eastAsia"/>
          <w:sz w:val="28"/>
          <w:szCs w:val="28"/>
        </w:rPr>
        <w:t>课程方案，</w:t>
      </w:r>
      <w:r w:rsidR="00A85BFB" w:rsidRPr="001D2B6F">
        <w:rPr>
          <w:rFonts w:ascii="DengXian" w:hAnsi="DengXian" w:cs="DengXian" w:hint="eastAsia"/>
          <w:sz w:val="28"/>
          <w:szCs w:val="28"/>
        </w:rPr>
        <w:t>加强教师课程建设能力，不断提升幼儿园课程的科学性、适宜性和有效性。</w:t>
      </w:r>
      <w:r w:rsidR="008E1FB3" w:rsidRPr="001D2B6F">
        <w:rPr>
          <w:rFonts w:ascii="宋体" w:hAnsi="宋体" w:cs="宋体" w:hint="eastAsia"/>
          <w:color w:val="333333"/>
          <w:sz w:val="28"/>
          <w:szCs w:val="28"/>
        </w:rPr>
        <w:t>经研究决定开展</w:t>
      </w:r>
      <w:r w:rsidR="000E3E2E" w:rsidRPr="001D2B6F">
        <w:rPr>
          <w:rFonts w:ascii="DengXian" w:hAnsi="DengXian" w:cs="DengXian" w:hint="eastAsia"/>
          <w:sz w:val="28"/>
          <w:szCs w:val="28"/>
        </w:rPr>
        <w:t>《</w:t>
      </w:r>
      <w:r w:rsidR="00EF1486" w:rsidRPr="001D2B6F">
        <w:rPr>
          <w:rFonts w:ascii="DengXian" w:hAnsi="DengXian" w:cs="DengXian" w:hint="eastAsia"/>
          <w:sz w:val="28"/>
          <w:szCs w:val="28"/>
        </w:rPr>
        <w:t>幼儿园完整儿童活动课程</w:t>
      </w:r>
      <w:r w:rsidR="000E3E2E" w:rsidRPr="001D2B6F">
        <w:rPr>
          <w:rFonts w:ascii="DengXian" w:hAnsi="DengXian" w:cs="DengXian" w:hint="eastAsia"/>
          <w:sz w:val="28"/>
          <w:szCs w:val="28"/>
        </w:rPr>
        <w:t>》</w:t>
      </w:r>
      <w:r w:rsidR="00651CCC" w:rsidRPr="001D2B6F">
        <w:rPr>
          <w:rFonts w:ascii="DengXian" w:hAnsi="DengXian" w:cs="DengXian" w:hint="eastAsia"/>
          <w:sz w:val="28"/>
          <w:szCs w:val="28"/>
        </w:rPr>
        <w:t>培训</w:t>
      </w:r>
      <w:r w:rsidR="00EF1486" w:rsidRPr="001D2B6F">
        <w:rPr>
          <w:rFonts w:ascii="DengXian" w:hAnsi="DengXian" w:cs="DengXian" w:hint="eastAsia"/>
          <w:sz w:val="28"/>
          <w:szCs w:val="28"/>
        </w:rPr>
        <w:t>活动</w:t>
      </w:r>
      <w:r w:rsidR="008E1FB3" w:rsidRPr="001D2B6F">
        <w:rPr>
          <w:rFonts w:ascii="宋体" w:hAnsi="宋体" w:cs="宋体" w:hint="eastAsia"/>
          <w:color w:val="333333"/>
          <w:sz w:val="28"/>
          <w:szCs w:val="28"/>
        </w:rPr>
        <w:t>，</w:t>
      </w:r>
      <w:r w:rsidR="008E1FB3" w:rsidRPr="001D2B6F">
        <w:rPr>
          <w:rFonts w:ascii="宋体" w:hAnsi="宋体" w:cs="宋体" w:hint="eastAsia"/>
          <w:color w:val="000000"/>
          <w:sz w:val="28"/>
          <w:szCs w:val="28"/>
        </w:rPr>
        <w:t>现将有关事项通知如下：</w:t>
      </w:r>
    </w:p>
    <w:p w:rsidR="00D6397C" w:rsidRPr="001D2B6F" w:rsidRDefault="00D6397C" w:rsidP="001D2B6F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参加人员：</w:t>
      </w:r>
      <w:r w:rsidR="00651CCC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全县幼儿园教师</w:t>
      </w:r>
    </w:p>
    <w:p w:rsidR="00D16815" w:rsidRPr="001D2B6F" w:rsidRDefault="00694861" w:rsidP="001D2B6F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活动时间：</w:t>
      </w:r>
      <w:bookmarkEnd w:id="1"/>
      <w:bookmarkEnd w:id="2"/>
      <w:r w:rsidRPr="001D2B6F"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2018</w:t>
      </w: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Pr="001D2B6F"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1月</w:t>
      </w:r>
      <w:r w:rsidRPr="001D2B6F">
        <w:rPr>
          <w:rFonts w:ascii="宋体" w:hAnsi="宋体" w:cs="宋体"/>
          <w:color w:val="000000"/>
          <w:sz w:val="28"/>
          <w:szCs w:val="28"/>
          <w:shd w:val="clear" w:color="auto" w:fill="FFFFFF"/>
        </w:rPr>
        <w:t>1</w:t>
      </w:r>
      <w:r w:rsidR="0070488C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7</w:t>
      </w: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D16815" w:rsidRPr="001D2B6F" w:rsidRDefault="00694861" w:rsidP="001D2B6F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活动地点：</w:t>
      </w:r>
      <w:r w:rsidR="00651CCC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梅</w:t>
      </w:r>
      <w:r w:rsidR="00614C85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溪</w:t>
      </w:r>
      <w:r w:rsidR="00651CCC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小学（五楼会场）</w:t>
      </w:r>
    </w:p>
    <w:p w:rsidR="00D16815" w:rsidRPr="001D2B6F" w:rsidRDefault="00694861" w:rsidP="001D2B6F">
      <w:pPr>
        <w:widowControl w:val="0"/>
        <w:numPr>
          <w:ilvl w:val="0"/>
          <w:numId w:val="1"/>
        </w:numPr>
        <w:snapToGrid w:val="0"/>
        <w:spacing w:line="300" w:lineRule="auto"/>
        <w:jc w:val="both"/>
        <w:rPr>
          <w:rFonts w:ascii="宋体" w:cs="宋体" w:hint="eastAsia"/>
          <w:color w:val="000000"/>
          <w:sz w:val="28"/>
          <w:szCs w:val="28"/>
          <w:shd w:val="clear" w:color="auto" w:fill="FFFFFF"/>
        </w:rPr>
      </w:pP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活动安排：</w:t>
      </w:r>
    </w:p>
    <w:p w:rsidR="001D2B6F" w:rsidRPr="001D2B6F" w:rsidRDefault="001D2B6F" w:rsidP="001D2B6F">
      <w:pPr>
        <w:widowControl w:val="0"/>
        <w:snapToGrid w:val="0"/>
        <w:spacing w:line="300" w:lineRule="auto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395"/>
        <w:gridCol w:w="3543"/>
      </w:tblGrid>
      <w:tr w:rsidR="00D16815" w:rsidRPr="001D2B6F" w:rsidTr="001D2B6F">
        <w:trPr>
          <w:trHeight w:val="364"/>
        </w:trPr>
        <w:tc>
          <w:tcPr>
            <w:tcW w:w="1809" w:type="dxa"/>
          </w:tcPr>
          <w:p w:rsidR="00D16815" w:rsidRPr="001D2B6F" w:rsidRDefault="00694861">
            <w:pPr>
              <w:widowControl w:val="0"/>
              <w:jc w:val="center"/>
              <w:rPr>
                <w:rFonts w:ascii="黑体" w:eastAsia="黑体" w:cs="宋体"/>
                <w:kern w:val="2"/>
                <w:sz w:val="28"/>
                <w:szCs w:val="28"/>
              </w:rPr>
            </w:pPr>
            <w:r w:rsidRPr="001D2B6F">
              <w:rPr>
                <w:rFonts w:ascii="黑体" w:eastAsia="黑体" w:hAnsi="宋体" w:cs="宋体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4395" w:type="dxa"/>
          </w:tcPr>
          <w:p w:rsidR="00D16815" w:rsidRPr="001D2B6F" w:rsidRDefault="00694861">
            <w:pPr>
              <w:widowControl w:val="0"/>
              <w:jc w:val="center"/>
              <w:rPr>
                <w:rFonts w:ascii="黑体" w:eastAsia="黑体" w:cs="宋体"/>
                <w:kern w:val="2"/>
                <w:sz w:val="28"/>
                <w:szCs w:val="28"/>
              </w:rPr>
            </w:pPr>
            <w:r w:rsidRPr="001D2B6F">
              <w:rPr>
                <w:rFonts w:ascii="黑体" w:eastAsia="黑体" w:hAnsi="宋体" w:cs="宋体" w:hint="eastAsia"/>
                <w:kern w:val="2"/>
                <w:sz w:val="28"/>
                <w:szCs w:val="28"/>
              </w:rPr>
              <w:t>内容</w:t>
            </w:r>
          </w:p>
        </w:tc>
        <w:tc>
          <w:tcPr>
            <w:tcW w:w="3543" w:type="dxa"/>
            <w:vAlign w:val="center"/>
          </w:tcPr>
          <w:p w:rsidR="00D16815" w:rsidRPr="001D2B6F" w:rsidRDefault="00694861">
            <w:pPr>
              <w:widowControl w:val="0"/>
              <w:jc w:val="center"/>
              <w:rPr>
                <w:rFonts w:ascii="黑体" w:eastAsia="黑体" w:cs="宋体"/>
                <w:kern w:val="2"/>
                <w:sz w:val="28"/>
                <w:szCs w:val="28"/>
              </w:rPr>
            </w:pPr>
            <w:r w:rsidRPr="001D2B6F">
              <w:rPr>
                <w:rFonts w:ascii="黑体" w:eastAsia="黑体" w:hAnsi="宋体" w:cs="宋体" w:hint="eastAsia"/>
                <w:kern w:val="2"/>
                <w:sz w:val="28"/>
                <w:szCs w:val="28"/>
              </w:rPr>
              <w:t>主讲人</w:t>
            </w:r>
          </w:p>
        </w:tc>
      </w:tr>
      <w:tr w:rsidR="00D16815" w:rsidRPr="001D2B6F" w:rsidTr="001D2B6F">
        <w:trPr>
          <w:trHeight w:val="364"/>
        </w:trPr>
        <w:tc>
          <w:tcPr>
            <w:tcW w:w="1809" w:type="dxa"/>
            <w:vAlign w:val="center"/>
          </w:tcPr>
          <w:p w:rsidR="00D16815" w:rsidRPr="001D2B6F" w:rsidRDefault="00694861">
            <w:pPr>
              <w:widowControl w:val="0"/>
              <w:jc w:val="center"/>
              <w:rPr>
                <w:rFonts w:ascii="宋体" w:cs="宋体"/>
                <w:kern w:val="2"/>
                <w:sz w:val="28"/>
                <w:szCs w:val="28"/>
              </w:rPr>
            </w:pPr>
            <w:r w:rsidRPr="001D2B6F">
              <w:rPr>
                <w:rFonts w:ascii="宋体" w:hAnsi="宋体" w:cs="宋体" w:hint="eastAsia"/>
                <w:kern w:val="2"/>
                <w:sz w:val="28"/>
                <w:szCs w:val="28"/>
              </w:rPr>
              <w:t>上午</w:t>
            </w:r>
          </w:p>
          <w:p w:rsidR="00D16815" w:rsidRPr="001D2B6F" w:rsidRDefault="00694861">
            <w:pPr>
              <w:widowControl w:val="0"/>
              <w:jc w:val="center"/>
              <w:rPr>
                <w:rFonts w:ascii="黑体" w:eastAsia="黑体" w:hAnsi="宋体" w:cs="宋体"/>
                <w:kern w:val="2"/>
                <w:sz w:val="28"/>
                <w:szCs w:val="28"/>
              </w:rPr>
            </w:pPr>
            <w:r w:rsidRPr="001D2B6F">
              <w:rPr>
                <w:rFonts w:ascii="宋体" w:hAnsi="宋体" w:cs="宋体"/>
                <w:kern w:val="2"/>
                <w:sz w:val="28"/>
                <w:szCs w:val="28"/>
              </w:rPr>
              <w:t>9:</w:t>
            </w:r>
            <w:r w:rsidRPr="001D2B6F">
              <w:rPr>
                <w:rFonts w:ascii="宋体" w:cs="宋体"/>
                <w:kern w:val="2"/>
                <w:sz w:val="28"/>
                <w:szCs w:val="28"/>
              </w:rPr>
              <w:t>0</w:t>
            </w:r>
            <w:r w:rsidRPr="001D2B6F">
              <w:rPr>
                <w:rFonts w:ascii="宋体" w:hAnsi="宋体" w:cs="宋体"/>
                <w:kern w:val="2"/>
                <w:sz w:val="28"/>
                <w:szCs w:val="28"/>
              </w:rPr>
              <w:t>0-11:30</w:t>
            </w:r>
          </w:p>
        </w:tc>
        <w:tc>
          <w:tcPr>
            <w:tcW w:w="4395" w:type="dxa"/>
            <w:vAlign w:val="center"/>
          </w:tcPr>
          <w:p w:rsidR="00D16815" w:rsidRPr="001D2B6F" w:rsidRDefault="00694861">
            <w:pPr>
              <w:spacing w:line="360" w:lineRule="auto"/>
              <w:jc w:val="both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“完整儿童”视角下的</w:t>
            </w:r>
            <w:proofErr w:type="gramStart"/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课程园本化</w:t>
            </w:r>
            <w:proofErr w:type="gramEnd"/>
          </w:p>
          <w:p w:rsidR="00D16815" w:rsidRPr="001D2B6F" w:rsidRDefault="00694861">
            <w:pPr>
              <w:spacing w:line="360" w:lineRule="auto"/>
              <w:jc w:val="right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1D2B6F"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  <w:t>——</w:t>
            </w:r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《幼儿园完整儿童活动课程》解读</w:t>
            </w:r>
          </w:p>
        </w:tc>
        <w:tc>
          <w:tcPr>
            <w:tcW w:w="3543" w:type="dxa"/>
            <w:vAlign w:val="center"/>
          </w:tcPr>
          <w:p w:rsidR="00D16815" w:rsidRPr="001D2B6F" w:rsidRDefault="00694861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李小玲</w:t>
            </w:r>
          </w:p>
          <w:p w:rsidR="00D16815" w:rsidRPr="001D2B6F" w:rsidRDefault="00694861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浙江省特级教师、正高职称</w:t>
            </w:r>
          </w:p>
        </w:tc>
      </w:tr>
      <w:tr w:rsidR="00D16815" w:rsidRPr="001D2B6F" w:rsidTr="001D2B6F">
        <w:trPr>
          <w:trHeight w:val="1183"/>
        </w:trPr>
        <w:tc>
          <w:tcPr>
            <w:tcW w:w="1809" w:type="dxa"/>
            <w:vAlign w:val="center"/>
          </w:tcPr>
          <w:p w:rsidR="00D16815" w:rsidRPr="001D2B6F" w:rsidRDefault="00694861">
            <w:pPr>
              <w:widowControl w:val="0"/>
              <w:jc w:val="center"/>
              <w:rPr>
                <w:rFonts w:ascii="宋体" w:cs="宋体"/>
                <w:kern w:val="2"/>
                <w:sz w:val="28"/>
                <w:szCs w:val="28"/>
              </w:rPr>
            </w:pPr>
            <w:r w:rsidRPr="001D2B6F">
              <w:rPr>
                <w:rFonts w:ascii="宋体" w:cs="宋体" w:hint="eastAsia"/>
                <w:kern w:val="2"/>
                <w:sz w:val="28"/>
                <w:szCs w:val="28"/>
              </w:rPr>
              <w:t>下午</w:t>
            </w:r>
          </w:p>
          <w:p w:rsidR="00D16815" w:rsidRPr="001D2B6F" w:rsidRDefault="00694861">
            <w:pPr>
              <w:widowControl w:val="0"/>
              <w:jc w:val="center"/>
              <w:rPr>
                <w:rFonts w:ascii="宋体" w:cs="宋体"/>
                <w:kern w:val="2"/>
                <w:sz w:val="28"/>
                <w:szCs w:val="28"/>
              </w:rPr>
            </w:pPr>
            <w:r w:rsidRPr="001D2B6F">
              <w:rPr>
                <w:rFonts w:ascii="宋体" w:hAnsi="宋体" w:cs="宋体"/>
                <w:kern w:val="2"/>
                <w:sz w:val="28"/>
                <w:szCs w:val="28"/>
              </w:rPr>
              <w:t>13:30-15:30</w:t>
            </w:r>
          </w:p>
        </w:tc>
        <w:tc>
          <w:tcPr>
            <w:tcW w:w="4395" w:type="dxa"/>
            <w:vAlign w:val="center"/>
          </w:tcPr>
          <w:p w:rsidR="00D16815" w:rsidRPr="001D2B6F" w:rsidRDefault="00694861">
            <w:pPr>
              <w:widowControl w:val="0"/>
              <w:jc w:val="center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《完整儿童活动课程》主题审议</w:t>
            </w:r>
          </w:p>
        </w:tc>
        <w:tc>
          <w:tcPr>
            <w:tcW w:w="3543" w:type="dxa"/>
            <w:vAlign w:val="center"/>
          </w:tcPr>
          <w:p w:rsidR="00D16815" w:rsidRPr="001D2B6F" w:rsidRDefault="00694861">
            <w:pPr>
              <w:spacing w:line="360" w:lineRule="auto"/>
              <w:jc w:val="center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李小玲</w:t>
            </w:r>
          </w:p>
          <w:p w:rsidR="00D16815" w:rsidRPr="001D2B6F" w:rsidRDefault="00694861">
            <w:pPr>
              <w:widowControl w:val="0"/>
              <w:jc w:val="center"/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</w:pPr>
            <w:r w:rsidRPr="001D2B6F">
              <w:rPr>
                <w:rFonts w:ascii="宋体" w:hAnsi="宋体" w:cs="宋体" w:hint="eastAsia"/>
                <w:color w:val="000000"/>
                <w:sz w:val="28"/>
                <w:szCs w:val="28"/>
                <w:shd w:val="clear" w:color="auto" w:fill="FFFFFF"/>
              </w:rPr>
              <w:t>名师工作室</w:t>
            </w:r>
          </w:p>
        </w:tc>
      </w:tr>
    </w:tbl>
    <w:p w:rsidR="001D2B6F" w:rsidRDefault="001D2B6F" w:rsidP="001D2B6F">
      <w:pPr>
        <w:widowControl w:val="0"/>
        <w:spacing w:line="360" w:lineRule="auto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D6397C" w:rsidRPr="001D2B6F" w:rsidRDefault="00D6397C" w:rsidP="001D2B6F">
      <w:pPr>
        <w:pStyle w:val="a6"/>
        <w:widowControl w:val="0"/>
        <w:numPr>
          <w:ilvl w:val="0"/>
          <w:numId w:val="2"/>
        </w:numPr>
        <w:spacing w:line="360" w:lineRule="auto"/>
        <w:ind w:firstLineChars="0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其他事项</w:t>
      </w:r>
      <w:r w:rsidR="00694861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：</w:t>
      </w: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1.请园长、老师们准时参加学习活动。</w:t>
      </w:r>
    </w:p>
    <w:p w:rsidR="00D16815" w:rsidRDefault="00D6397C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2.</w:t>
      </w:r>
      <w:r w:rsidR="00694861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往返</w:t>
      </w: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车旅费</w:t>
      </w:r>
      <w:r w:rsidR="00694861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回原单位报销</w:t>
      </w:r>
      <w:r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，来回注意安全</w:t>
      </w:r>
      <w:r w:rsidR="00694861" w:rsidRPr="001D2B6F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。</w:t>
      </w: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1D2B6F" w:rsidRPr="00257C1A" w:rsidRDefault="001D2B6F" w:rsidP="001D2B6F">
      <w:pPr>
        <w:tabs>
          <w:tab w:val="left" w:pos="7560"/>
        </w:tabs>
        <w:snapToGrid w:val="0"/>
        <w:spacing w:line="360" w:lineRule="auto"/>
        <w:ind w:right="1124" w:firstLineChars="1677" w:firstLine="5051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>遂昌县教育局教研室</w:t>
      </w:r>
      <w:r w:rsidRPr="00257C1A">
        <w:rPr>
          <w:rFonts w:ascii="仿宋" w:eastAsia="仿宋" w:hAnsi="仿宋"/>
          <w:b/>
          <w:color w:val="000000" w:themeColor="text1"/>
          <w:sz w:val="30"/>
          <w:szCs w:val="30"/>
        </w:rPr>
        <w:t xml:space="preserve"> 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</w:t>
      </w:r>
      <w:r w:rsidRPr="00257C1A">
        <w:rPr>
          <w:rFonts w:ascii="仿宋" w:eastAsia="仿宋" w:hAnsi="仿宋"/>
          <w:b/>
          <w:color w:val="000000" w:themeColor="text1"/>
          <w:sz w:val="30"/>
          <w:szCs w:val="30"/>
        </w:rPr>
        <w:t xml:space="preserve">  </w:t>
      </w:r>
    </w:p>
    <w:p w:rsidR="001D2B6F" w:rsidRDefault="001D2B6F" w:rsidP="001D2B6F">
      <w:pPr>
        <w:ind w:right="327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                   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     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 二〇一八年十月二十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九</w:t>
      </w:r>
      <w:r w:rsidRPr="00257C1A">
        <w:rPr>
          <w:rFonts w:ascii="仿宋" w:eastAsia="仿宋" w:hAnsi="仿宋" w:hint="eastAsia"/>
          <w:b/>
          <w:color w:val="000000" w:themeColor="text1"/>
          <w:sz w:val="30"/>
          <w:szCs w:val="30"/>
        </w:rPr>
        <w:t xml:space="preserve">日  </w:t>
      </w:r>
    </w:p>
    <w:p w:rsidR="001D2B6F" w:rsidRDefault="001D2B6F" w:rsidP="001D2B6F">
      <w:pPr>
        <w:ind w:right="327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1D2B6F" w:rsidRDefault="001D2B6F" w:rsidP="001D2B6F">
      <w:pPr>
        <w:ind w:right="327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1D2B6F" w:rsidRDefault="001D2B6F" w:rsidP="001D2B6F">
      <w:pPr>
        <w:ind w:right="327"/>
        <w:rPr>
          <w:rFonts w:ascii="仿宋" w:eastAsia="仿宋" w:hAnsi="仿宋"/>
          <w:b/>
          <w:color w:val="000000" w:themeColor="text1"/>
          <w:sz w:val="30"/>
          <w:szCs w:val="30"/>
        </w:rPr>
      </w:pPr>
    </w:p>
    <w:p w:rsidR="001D2B6F" w:rsidRPr="00576B59" w:rsidRDefault="001D2B6F" w:rsidP="001D2B6F">
      <w:pPr>
        <w:spacing w:line="560" w:lineRule="exact"/>
        <w:ind w:firstLine="640"/>
        <w:rPr>
          <w:rFonts w:ascii="仿宋" w:eastAsia="仿宋" w:hAnsi="仿宋" w:cs="宋体"/>
          <w:sz w:val="30"/>
          <w:szCs w:val="30"/>
        </w:rPr>
      </w:pPr>
      <w:r w:rsidRPr="00576B59">
        <w:rPr>
          <w:rFonts w:ascii="仿宋" w:eastAsia="仿宋" w:hAnsi="仿宋" w:cs="宋体" w:hint="eastAsia"/>
          <w:sz w:val="30"/>
          <w:szCs w:val="30"/>
        </w:rPr>
        <w:t>（此件公开发布）</w:t>
      </w:r>
    </w:p>
    <w:p w:rsidR="001D2B6F" w:rsidRPr="00576B59" w:rsidRDefault="001D2B6F" w:rsidP="001D2B6F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1D2B6F" w:rsidRPr="00576B59" w:rsidRDefault="001D2B6F" w:rsidP="001D2B6F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1D2B6F" w:rsidRPr="00576B59" w:rsidRDefault="001D2B6F" w:rsidP="001D2B6F">
      <w:pPr>
        <w:snapToGrid w:val="0"/>
        <w:spacing w:line="560" w:lineRule="atLeast"/>
        <w:rPr>
          <w:rFonts w:ascii="宋体" w:hAnsi="宋体"/>
          <w:sz w:val="30"/>
          <w:szCs w:val="30"/>
        </w:rPr>
      </w:pPr>
      <w:r w:rsidRPr="00245C7F">
        <w:rPr>
          <w:noProof/>
          <w:sz w:val="30"/>
          <w:szCs w:val="30"/>
        </w:rPr>
        <w:pict>
          <v:line id="_x0000_s2051" style="position:absolute;z-index:251662336" from="-1.5pt,28.7pt" to="443.85pt,28.7pt" strokeweight="1pt"/>
        </w:pict>
      </w:r>
      <w:r w:rsidRPr="00245C7F">
        <w:rPr>
          <w:noProof/>
          <w:sz w:val="30"/>
          <w:szCs w:val="30"/>
        </w:rPr>
        <w:pict>
          <v:line id="_x0000_s2052" style="position:absolute;z-index:251663360" from="0,0" to="444.6pt,0"/>
        </w:pic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遂昌县教育局教研室</w:t>
      </w:r>
      <w:r w:rsidRPr="00576B59">
        <w:rPr>
          <w:rFonts w:ascii="仿宋" w:eastAsia="仿宋" w:hAnsi="仿宋"/>
          <w:noProof/>
          <w:color w:val="000000"/>
          <w:sz w:val="30"/>
          <w:szCs w:val="30"/>
        </w:rPr>
        <w:t xml:space="preserve">               2018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t>10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t>29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日印发</w:t>
      </w:r>
    </w:p>
    <w:p w:rsidR="001D2B6F" w:rsidRPr="00F62E11" w:rsidRDefault="001D2B6F" w:rsidP="001D2B6F"/>
    <w:p w:rsidR="001D2B6F" w:rsidRPr="00257C1A" w:rsidRDefault="001D2B6F" w:rsidP="001D2B6F">
      <w:pPr>
        <w:ind w:right="327"/>
        <w:rPr>
          <w:color w:val="000000" w:themeColor="text1"/>
          <w:sz w:val="30"/>
          <w:szCs w:val="30"/>
        </w:rPr>
      </w:pPr>
    </w:p>
    <w:p w:rsidR="001D2B6F" w:rsidRPr="001D2B6F" w:rsidRDefault="001D2B6F" w:rsidP="001D2B6F">
      <w:pPr>
        <w:widowControl w:val="0"/>
        <w:spacing w:line="360" w:lineRule="auto"/>
        <w:ind w:firstLineChars="750" w:firstLine="2100"/>
        <w:jc w:val="both"/>
        <w:rPr>
          <w:rFonts w:ascii="宋体" w:cs="宋体"/>
          <w:color w:val="000000"/>
          <w:sz w:val="28"/>
          <w:szCs w:val="28"/>
          <w:shd w:val="clear" w:color="auto" w:fill="FFFFFF"/>
        </w:rPr>
      </w:pPr>
    </w:p>
    <w:p w:rsidR="00D16815" w:rsidRDefault="00D16815">
      <w:pPr>
        <w:spacing w:line="500" w:lineRule="exact"/>
        <w:jc w:val="center"/>
        <w:rPr>
          <w:rFonts w:ascii="宋体" w:cs="等线"/>
        </w:rPr>
      </w:pPr>
    </w:p>
    <w:sectPr w:rsidR="00D16815" w:rsidSect="001D2B6F">
      <w:head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2C" w:rsidRDefault="00B7262C" w:rsidP="0070488C">
      <w:r>
        <w:separator/>
      </w:r>
    </w:p>
  </w:endnote>
  <w:endnote w:type="continuationSeparator" w:id="0">
    <w:p w:rsidR="00B7262C" w:rsidRDefault="00B7262C" w:rsidP="00704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DengXian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2C" w:rsidRDefault="00B7262C" w:rsidP="0070488C">
      <w:r>
        <w:separator/>
      </w:r>
    </w:p>
  </w:footnote>
  <w:footnote w:type="continuationSeparator" w:id="0">
    <w:p w:rsidR="00B7262C" w:rsidRDefault="00B7262C" w:rsidP="00704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8C" w:rsidRDefault="0070488C" w:rsidP="00614C8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D236EB"/>
    <w:multiLevelType w:val="singleLevel"/>
    <w:tmpl w:val="B2D236EB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CAF4634"/>
    <w:multiLevelType w:val="hybridMultilevel"/>
    <w:tmpl w:val="94CCFB34"/>
    <w:lvl w:ilvl="0" w:tplc="C07A8486">
      <w:start w:val="5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0209D2"/>
    <w:rsid w:val="00004946"/>
    <w:rsid w:val="000209D2"/>
    <w:rsid w:val="000251CE"/>
    <w:rsid w:val="00094596"/>
    <w:rsid w:val="000E3E2E"/>
    <w:rsid w:val="001A6C9E"/>
    <w:rsid w:val="001B3199"/>
    <w:rsid w:val="001D2B6F"/>
    <w:rsid w:val="001D5A14"/>
    <w:rsid w:val="001F4C12"/>
    <w:rsid w:val="00262338"/>
    <w:rsid w:val="002675FF"/>
    <w:rsid w:val="002C0BB2"/>
    <w:rsid w:val="002E00A2"/>
    <w:rsid w:val="003E3E5D"/>
    <w:rsid w:val="00446758"/>
    <w:rsid w:val="004D5E2D"/>
    <w:rsid w:val="005B2EE5"/>
    <w:rsid w:val="005C1B6B"/>
    <w:rsid w:val="005D3B6F"/>
    <w:rsid w:val="00614543"/>
    <w:rsid w:val="00614C85"/>
    <w:rsid w:val="00651CCC"/>
    <w:rsid w:val="00685E94"/>
    <w:rsid w:val="00694861"/>
    <w:rsid w:val="006B2125"/>
    <w:rsid w:val="006F2564"/>
    <w:rsid w:val="006F2736"/>
    <w:rsid w:val="006F4724"/>
    <w:rsid w:val="0070488C"/>
    <w:rsid w:val="00737639"/>
    <w:rsid w:val="007730C6"/>
    <w:rsid w:val="00783E74"/>
    <w:rsid w:val="0078461D"/>
    <w:rsid w:val="007D55C2"/>
    <w:rsid w:val="00820A73"/>
    <w:rsid w:val="00842B77"/>
    <w:rsid w:val="00865E27"/>
    <w:rsid w:val="00890B81"/>
    <w:rsid w:val="008E1FB3"/>
    <w:rsid w:val="00906688"/>
    <w:rsid w:val="0094655D"/>
    <w:rsid w:val="009A7AB4"/>
    <w:rsid w:val="009D5435"/>
    <w:rsid w:val="00A65266"/>
    <w:rsid w:val="00A70B48"/>
    <w:rsid w:val="00A813C7"/>
    <w:rsid w:val="00A85BFB"/>
    <w:rsid w:val="00A92414"/>
    <w:rsid w:val="00B7120D"/>
    <w:rsid w:val="00B7262C"/>
    <w:rsid w:val="00BA0921"/>
    <w:rsid w:val="00C21E1A"/>
    <w:rsid w:val="00C2406F"/>
    <w:rsid w:val="00C315A7"/>
    <w:rsid w:val="00C84D14"/>
    <w:rsid w:val="00CD5946"/>
    <w:rsid w:val="00D13E82"/>
    <w:rsid w:val="00D16815"/>
    <w:rsid w:val="00D63362"/>
    <w:rsid w:val="00D6397C"/>
    <w:rsid w:val="00D9283D"/>
    <w:rsid w:val="00D9293F"/>
    <w:rsid w:val="00DD0A6E"/>
    <w:rsid w:val="00DE11EF"/>
    <w:rsid w:val="00DF033A"/>
    <w:rsid w:val="00E25EC1"/>
    <w:rsid w:val="00E95A3D"/>
    <w:rsid w:val="00EF1486"/>
    <w:rsid w:val="00EF5088"/>
    <w:rsid w:val="00F62D59"/>
    <w:rsid w:val="01945FA3"/>
    <w:rsid w:val="03C84C5F"/>
    <w:rsid w:val="279133B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1681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6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D16815"/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D16815"/>
    <w:rPr>
      <w:sz w:val="18"/>
      <w:szCs w:val="18"/>
    </w:rPr>
  </w:style>
  <w:style w:type="character" w:styleId="a5">
    <w:name w:val="Strong"/>
    <w:basedOn w:val="a0"/>
    <w:locked/>
    <w:rsid w:val="001D2B6F"/>
    <w:rPr>
      <w:rFonts w:cs="Times New Roman"/>
      <w:b/>
      <w:bCs/>
    </w:rPr>
  </w:style>
  <w:style w:type="paragraph" w:styleId="a6">
    <w:name w:val="List Paragraph"/>
    <w:basedOn w:val="a"/>
    <w:uiPriority w:val="99"/>
    <w:unhideWhenUsed/>
    <w:rsid w:val="001D2B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《幼儿园完整儿童活动课程》培训通知</dc:title>
  <dc:creator>michelle</dc:creator>
  <cp:lastModifiedBy>HD</cp:lastModifiedBy>
  <cp:revision>2</cp:revision>
  <cp:lastPrinted>2018-10-10T02:32:00Z</cp:lastPrinted>
  <dcterms:created xsi:type="dcterms:W3CDTF">2018-10-29T02:29:00Z</dcterms:created>
  <dcterms:modified xsi:type="dcterms:W3CDTF">2018-10-29T02:29:00Z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