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7AAA" w:rsidRDefault="00C17AAA">
      <w:pPr>
        <w:widowControl/>
        <w:spacing w:line="360" w:lineRule="auto"/>
        <w:rPr>
          <w:rFonts w:ascii="楷体_GB2312" w:eastAsia="楷体_GB2312" w:hAnsi="宋体"/>
          <w:kern w:val="0"/>
        </w:rPr>
      </w:pPr>
    </w:p>
    <w:p w:rsidR="00C17AAA" w:rsidRDefault="00C17AAA">
      <w:pPr>
        <w:widowControl/>
        <w:spacing w:line="360" w:lineRule="auto"/>
        <w:rPr>
          <w:rFonts w:ascii="楷体_GB2312" w:eastAsia="楷体_GB2312" w:hAnsi="宋体"/>
          <w:kern w:val="0"/>
        </w:rPr>
      </w:pPr>
    </w:p>
    <w:p w:rsidR="00C17AAA" w:rsidRDefault="00C17AAA">
      <w:pPr>
        <w:widowControl/>
        <w:spacing w:line="360" w:lineRule="auto"/>
        <w:rPr>
          <w:rFonts w:ascii="楷体_GB2312" w:eastAsia="楷体_GB2312" w:hAnsi="宋体"/>
          <w:kern w:val="0"/>
        </w:rPr>
      </w:pPr>
    </w:p>
    <w:p w:rsidR="00C17AAA" w:rsidRDefault="00C17AAA">
      <w:pPr>
        <w:widowControl/>
        <w:spacing w:line="360" w:lineRule="auto"/>
        <w:rPr>
          <w:rFonts w:ascii="楷体_GB2312" w:eastAsia="楷体_GB2312" w:hAnsi="宋体"/>
          <w:kern w:val="0"/>
        </w:rPr>
      </w:pPr>
    </w:p>
    <w:p w:rsidR="00C17AAA" w:rsidRDefault="00C17AAA">
      <w:pPr>
        <w:widowControl/>
        <w:spacing w:line="360" w:lineRule="auto"/>
        <w:rPr>
          <w:rFonts w:ascii="楷体_GB2312" w:eastAsia="楷体_GB2312" w:hAnsi="宋体"/>
          <w:kern w:val="0"/>
        </w:rPr>
      </w:pPr>
    </w:p>
    <w:p w:rsidR="00C17AAA" w:rsidRDefault="00C17AAA">
      <w:pPr>
        <w:widowControl/>
        <w:spacing w:line="360" w:lineRule="auto"/>
        <w:jc w:val="center"/>
        <w:rPr>
          <w:rFonts w:ascii="楷体_GB2312" w:eastAsia="楷体_GB2312" w:hAnsi="宋体"/>
          <w:kern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75pt;margin-top:12.4pt;width:364.45pt;height:239.25pt;z-index:251656192" filled="f" stroked="f">
            <v:textbox>
              <w:txbxContent>
                <w:p w:rsidR="00C17AAA" w:rsidRDefault="00C17AAA">
                  <w:pPr>
                    <w:spacing w:line="240" w:lineRule="exact"/>
                    <w:jc w:val="distribute"/>
                    <w:rPr>
                      <w:rFonts w:ascii="方正大标宋简体" w:eastAsia="方正大标宋简体"/>
                      <w:sz w:val="72"/>
                      <w:szCs w:val="72"/>
                    </w:rPr>
                  </w:pPr>
                </w:p>
                <w:p w:rsidR="00C17AAA" w:rsidRDefault="00C17AAA">
                  <w:pPr>
                    <w:spacing w:line="1100" w:lineRule="exact"/>
                    <w:jc w:val="distribute"/>
                    <w:rPr>
                      <w:rFonts w:ascii="方正小标宋简体" w:eastAsia="方正小标宋简体"/>
                      <w:color w:val="FF0000"/>
                      <w:w w:val="66"/>
                      <w:sz w:val="100"/>
                      <w:szCs w:val="100"/>
                    </w:rPr>
                  </w:pPr>
                  <w:r>
                    <w:rPr>
                      <w:rFonts w:ascii="方正小标宋简体" w:eastAsia="方正小标宋简体" w:cs="方正小标宋简体" w:hint="eastAsia"/>
                      <w:color w:val="FF0000"/>
                      <w:w w:val="66"/>
                      <w:sz w:val="100"/>
                      <w:szCs w:val="100"/>
                    </w:rPr>
                    <w:t>共青团丽水市委</w:t>
                  </w:r>
                </w:p>
                <w:p w:rsidR="00C17AAA" w:rsidRDefault="00C17AAA">
                  <w:pPr>
                    <w:spacing w:line="1100" w:lineRule="exact"/>
                    <w:jc w:val="distribute"/>
                    <w:rPr>
                      <w:rFonts w:ascii="方正小标宋简体" w:eastAsia="方正小标宋简体"/>
                      <w:color w:val="FF0000"/>
                      <w:w w:val="66"/>
                      <w:sz w:val="100"/>
                      <w:szCs w:val="100"/>
                    </w:rPr>
                  </w:pPr>
                  <w:r>
                    <w:rPr>
                      <w:rFonts w:ascii="方正小标宋简体" w:eastAsia="方正小标宋简体" w:cs="方正小标宋简体" w:hint="eastAsia"/>
                      <w:color w:val="FF0000"/>
                      <w:w w:val="66"/>
                      <w:sz w:val="100"/>
                      <w:szCs w:val="100"/>
                    </w:rPr>
                    <w:t>丽水市文明办</w:t>
                  </w:r>
                </w:p>
                <w:p w:rsidR="00C17AAA" w:rsidRDefault="00C17AAA">
                  <w:pPr>
                    <w:spacing w:line="1100" w:lineRule="exact"/>
                    <w:jc w:val="distribute"/>
                    <w:rPr>
                      <w:rFonts w:ascii="方正小标宋简体" w:eastAsia="方正小标宋简体"/>
                      <w:color w:val="FF0000"/>
                      <w:w w:val="66"/>
                      <w:sz w:val="100"/>
                      <w:szCs w:val="100"/>
                    </w:rPr>
                  </w:pPr>
                  <w:r>
                    <w:rPr>
                      <w:rFonts w:ascii="方正小标宋简体" w:eastAsia="方正小标宋简体" w:cs="方正小标宋简体" w:hint="eastAsia"/>
                      <w:color w:val="FF0000"/>
                      <w:w w:val="66"/>
                      <w:sz w:val="100"/>
                      <w:szCs w:val="100"/>
                    </w:rPr>
                    <w:t>丽水市教育局</w:t>
                  </w:r>
                </w:p>
                <w:p w:rsidR="00C17AAA" w:rsidRDefault="00C17AAA">
                  <w:pPr>
                    <w:spacing w:line="1100" w:lineRule="exact"/>
                    <w:jc w:val="distribute"/>
                    <w:rPr>
                      <w:rFonts w:ascii="方正小标宋简体" w:eastAsia="方正小标宋简体"/>
                      <w:color w:val="FF0000"/>
                      <w:w w:val="60"/>
                      <w:sz w:val="100"/>
                      <w:szCs w:val="100"/>
                    </w:rPr>
                  </w:pPr>
                  <w:r>
                    <w:rPr>
                      <w:rFonts w:ascii="方正小标宋简体" w:eastAsia="方正小标宋简体" w:cs="方正小标宋简体" w:hint="eastAsia"/>
                      <w:color w:val="FF0000"/>
                      <w:w w:val="60"/>
                      <w:sz w:val="100"/>
                      <w:szCs w:val="100"/>
                    </w:rPr>
                    <w:t>少先队丽水市工作委员会</w:t>
                  </w:r>
                </w:p>
                <w:p w:rsidR="00C17AAA" w:rsidRDefault="00C17AAA">
                  <w:pPr>
                    <w:spacing w:line="1300" w:lineRule="exact"/>
                    <w:jc w:val="distribute"/>
                    <w:rPr>
                      <w:rFonts w:ascii="方正小标宋简体" w:eastAsia="方正小标宋简体"/>
                      <w:color w:val="FF0000"/>
                      <w:w w:val="66"/>
                      <w:sz w:val="100"/>
                      <w:szCs w:val="100"/>
                    </w:rPr>
                  </w:pPr>
                </w:p>
                <w:p w:rsidR="00C17AAA" w:rsidRDefault="00C17AAA">
                  <w:pPr>
                    <w:spacing w:line="1300" w:lineRule="exact"/>
                    <w:jc w:val="distribute"/>
                    <w:rPr>
                      <w:rFonts w:ascii="方正小标宋简体" w:eastAsia="方正小标宋简体"/>
                      <w:color w:val="FF0000"/>
                      <w:w w:val="66"/>
                      <w:sz w:val="100"/>
                      <w:szCs w:val="100"/>
                    </w:rPr>
                  </w:pPr>
                </w:p>
              </w:txbxContent>
            </v:textbox>
          </v:shape>
        </w:pict>
      </w:r>
    </w:p>
    <w:p w:rsidR="00C17AAA" w:rsidRDefault="00C17AAA">
      <w:pPr>
        <w:widowControl/>
        <w:spacing w:line="360" w:lineRule="auto"/>
        <w:jc w:val="center"/>
        <w:rPr>
          <w:rFonts w:ascii="楷体_GB2312" w:eastAsia="楷体_GB2312" w:hAnsi="宋体"/>
          <w:kern w:val="0"/>
        </w:rPr>
      </w:pPr>
    </w:p>
    <w:p w:rsidR="00C17AAA" w:rsidRDefault="00C17AAA">
      <w:pPr>
        <w:widowControl/>
        <w:spacing w:line="360" w:lineRule="auto"/>
        <w:jc w:val="center"/>
        <w:rPr>
          <w:rFonts w:ascii="楷体_GB2312" w:eastAsia="楷体_GB2312" w:hAnsi="宋体"/>
          <w:kern w:val="0"/>
        </w:rPr>
      </w:pPr>
    </w:p>
    <w:p w:rsidR="00C17AAA" w:rsidRDefault="00C17AAA">
      <w:pPr>
        <w:widowControl/>
        <w:spacing w:line="240" w:lineRule="exact"/>
        <w:jc w:val="center"/>
        <w:rPr>
          <w:rFonts w:ascii="仿宋_GB2312" w:hAnsi="宋体"/>
          <w:kern w:val="0"/>
        </w:rPr>
      </w:pPr>
      <w:r>
        <w:rPr>
          <w:noProof/>
        </w:rPr>
        <w:pict>
          <v:shape id="Text Box 3" o:spid="_x0000_s1027" type="#_x0000_t202" style="position:absolute;left:0;text-align:left;margin-left:357pt;margin-top:0;width:98pt;height:156pt;z-index:251657216" filled="f" stroked="f">
            <v:textbox>
              <w:txbxContent>
                <w:p w:rsidR="00C17AAA" w:rsidRDefault="00C17AAA">
                  <w:pPr>
                    <w:spacing w:line="1300" w:lineRule="exact"/>
                    <w:rPr>
                      <w:rFonts w:ascii="方正小标宋简体" w:eastAsia="方正小标宋简体"/>
                      <w:color w:val="FF0000"/>
                      <w:w w:val="70"/>
                      <w:sz w:val="120"/>
                      <w:szCs w:val="120"/>
                    </w:rPr>
                  </w:pPr>
                  <w:r>
                    <w:rPr>
                      <w:rFonts w:ascii="方正小标宋简体" w:eastAsia="方正小标宋简体" w:cs="方正小标宋简体" w:hint="eastAsia"/>
                      <w:color w:val="FF0000"/>
                      <w:w w:val="70"/>
                      <w:sz w:val="120"/>
                      <w:szCs w:val="120"/>
                    </w:rPr>
                    <w:t>文件</w:t>
                  </w:r>
                </w:p>
              </w:txbxContent>
            </v:textbox>
          </v:shape>
        </w:pict>
      </w:r>
    </w:p>
    <w:p w:rsidR="00C17AAA" w:rsidRDefault="00C17AAA">
      <w:pPr>
        <w:widowControl/>
        <w:spacing w:line="560" w:lineRule="exact"/>
        <w:jc w:val="center"/>
        <w:rPr>
          <w:rFonts w:ascii="仿宋_GB2312" w:hAnsi="宋体"/>
          <w:kern w:val="0"/>
        </w:rPr>
      </w:pPr>
    </w:p>
    <w:p w:rsidR="00C17AAA" w:rsidRDefault="00C17AAA">
      <w:pPr>
        <w:widowControl/>
        <w:spacing w:line="700" w:lineRule="exact"/>
        <w:jc w:val="center"/>
        <w:rPr>
          <w:rFonts w:ascii="仿宋_GB2312" w:hAnsi="宋体"/>
          <w:kern w:val="0"/>
        </w:rPr>
      </w:pPr>
    </w:p>
    <w:p w:rsidR="00C17AAA" w:rsidRDefault="00C17AAA">
      <w:pPr>
        <w:widowControl/>
        <w:spacing w:line="70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</w:p>
    <w:p w:rsidR="00C17AAA" w:rsidRDefault="00C17AAA">
      <w:pPr>
        <w:widowControl/>
        <w:spacing w:line="70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</w:p>
    <w:p w:rsidR="00C17AAA" w:rsidRDefault="00C17AAA">
      <w:pPr>
        <w:widowControl/>
        <w:spacing w:line="70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</w:p>
    <w:p w:rsidR="00C17AAA" w:rsidRDefault="00C17AAA">
      <w:pPr>
        <w:widowControl/>
        <w:spacing w:line="70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</w:p>
    <w:p w:rsidR="00C17AAA" w:rsidRDefault="00C17AAA">
      <w:pPr>
        <w:widowControl/>
        <w:spacing w:line="700" w:lineRule="exact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团丽联</w:t>
      </w:r>
      <w:r>
        <w:rPr>
          <w:rFonts w:ascii="仿宋_GB2312" w:eastAsia="仿宋_GB2312" w:cs="仿宋_GB2312" w:hint="eastAsia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C17AAA" w:rsidRDefault="00C17AAA">
      <w:pPr>
        <w:spacing w:line="700" w:lineRule="exact"/>
        <w:jc w:val="center"/>
        <w:rPr>
          <w:color w:val="FF0000"/>
          <w:sz w:val="52"/>
          <w:szCs w:val="52"/>
        </w:rPr>
      </w:pPr>
      <w:r>
        <w:rPr>
          <w:noProof/>
        </w:rPr>
        <w:pict>
          <v:line id="Line 5" o:spid="_x0000_s1028" style="position:absolute;left:0;text-align:left;flip:x;z-index:251659264" from="240.7pt,22.45pt" to="451.65pt,22.45pt" strokecolor="red" strokeweight="2.5pt"/>
        </w:pict>
      </w:r>
      <w:r>
        <w:rPr>
          <w:noProof/>
        </w:rPr>
        <w:pict>
          <v:line id="Line 4" o:spid="_x0000_s1029" style="position:absolute;left:0;text-align:left;flip:x;z-index:251658240" from="0,21.55pt" to="203.8pt,21.55pt" strokecolor="red" strokeweight="2.5pt"/>
        </w:pict>
      </w:r>
      <w:r>
        <w:rPr>
          <w:rFonts w:cs="宋体" w:hint="eastAsia"/>
          <w:color w:val="FF0000"/>
          <w:sz w:val="52"/>
          <w:szCs w:val="52"/>
        </w:rPr>
        <w:t>★</w:t>
      </w:r>
    </w:p>
    <w:p w:rsidR="00C17AAA" w:rsidRDefault="00C17AAA">
      <w:pPr>
        <w:spacing w:line="240" w:lineRule="exact"/>
        <w:jc w:val="center"/>
      </w:pPr>
    </w:p>
    <w:p w:rsidR="00C17AAA" w:rsidRDefault="00C17AAA">
      <w:pPr>
        <w:spacing w:line="240" w:lineRule="exact"/>
        <w:jc w:val="center"/>
      </w:pPr>
    </w:p>
    <w:p w:rsidR="00C17AAA" w:rsidRDefault="00C17AAA">
      <w:pPr>
        <w:widowControl/>
        <w:shd w:val="clear" w:color="auto" w:fill="FFFFFF"/>
        <w:spacing w:line="660" w:lineRule="exact"/>
        <w:jc w:val="center"/>
        <w:rPr>
          <w:rFonts w:ascii="方正小标宋简体" w:eastAsia="方正小标宋简体" w:hAnsi="宋体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  <w:shd w:val="clear" w:color="auto" w:fill="FFFFFF"/>
        </w:rPr>
        <w:t>开展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  <w:shd w:val="clear" w:color="auto" w:fill="FFFFFF"/>
        </w:rPr>
        <w:t>2018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  <w:shd w:val="clear" w:color="auto" w:fill="FFFFFF"/>
        </w:rPr>
        <w:t>年丽水市“新时代好少年”</w:t>
      </w:r>
    </w:p>
    <w:p w:rsidR="00C17AAA" w:rsidRDefault="00C17AAA">
      <w:pPr>
        <w:widowControl/>
        <w:shd w:val="clear" w:color="auto" w:fill="FFFFFF"/>
        <w:spacing w:line="660" w:lineRule="exact"/>
        <w:jc w:val="center"/>
        <w:rPr>
          <w:rFonts w:ascii="方正小标宋简体" w:eastAsia="方正小标宋简体" w:hAnsi="宋体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  <w:shd w:val="clear" w:color="auto" w:fill="FFFFFF"/>
        </w:rPr>
        <w:t>学习宣传活动的通知</w:t>
      </w:r>
    </w:p>
    <w:p w:rsidR="00C17AAA" w:rsidRDefault="00C17AA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17AAA" w:rsidRDefault="00C17AAA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各县（市、区）团委、文明办、教育局、少工委，市直学校少工委：</w:t>
      </w:r>
    </w:p>
    <w:p w:rsidR="00C17AAA" w:rsidRDefault="00C17AAA" w:rsidP="00DD6C53">
      <w:pPr>
        <w:spacing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为学习贯彻党的十九大精神，根据全国少工委七届四次全会的要求，按照《关于开展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年“传承红船精神争做新时代好队员”主题教育实践活动的通知》（团浙联</w:t>
      </w:r>
      <w:r>
        <w:rPr>
          <w:rFonts w:ascii="仿宋_GB2312" w:eastAsia="仿宋_GB2312" w:cs="仿宋_GB2312"/>
          <w:sz w:val="32"/>
          <w:szCs w:val="32"/>
        </w:rPr>
        <w:t>[2018]5</w:t>
      </w:r>
      <w:r>
        <w:rPr>
          <w:rFonts w:ascii="仿宋_GB2312" w:eastAsia="仿宋_GB2312" w:cs="仿宋_GB2312" w:hint="eastAsia"/>
          <w:sz w:val="32"/>
          <w:szCs w:val="32"/>
        </w:rPr>
        <w:t>号）要求，决定在全市组织开展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年丽水市“新时代好少年”学习宣传活动，现将有关事项通知如下：</w:t>
      </w:r>
    </w:p>
    <w:p w:rsidR="00C17AAA" w:rsidRDefault="00C17AAA" w:rsidP="00DD6C53">
      <w:pPr>
        <w:spacing w:line="540" w:lineRule="exact"/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一、指导思想</w:t>
      </w:r>
    </w:p>
    <w:p w:rsidR="00C17AAA" w:rsidRDefault="00C17AAA" w:rsidP="00DD6C53">
      <w:pPr>
        <w:spacing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以培育和践行社会主义核心价值观为主线，大力培育、宣传新时代优秀少先队员典型，树立少年儿童身边可亲、可学的榜样，激励少先队员争先创优、见贤思齐，引导少年儿童学习榜样，向上向善、追求美好，推动全社会形成践行社会主义核心价值观的优良风尚。</w:t>
      </w:r>
    </w:p>
    <w:p w:rsidR="00C17AAA" w:rsidRDefault="00C17AAA" w:rsidP="00DD6C53">
      <w:pPr>
        <w:spacing w:line="540" w:lineRule="exact"/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二、主办单位</w:t>
      </w:r>
    </w:p>
    <w:p w:rsidR="00C17AAA" w:rsidRDefault="00C17AAA" w:rsidP="00DD6C53">
      <w:pPr>
        <w:spacing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共青团丽水市委、丽水市文明办、丽水市教育局、少先队丽水市工作委员会</w:t>
      </w:r>
    </w:p>
    <w:p w:rsidR="00C17AAA" w:rsidRDefault="00C17AAA" w:rsidP="00DD6C53">
      <w:pPr>
        <w:spacing w:line="540" w:lineRule="exact"/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三、参加对象</w:t>
      </w:r>
    </w:p>
    <w:p w:rsidR="00C17AAA" w:rsidRDefault="00C17AAA" w:rsidP="00DD6C53">
      <w:pPr>
        <w:spacing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全市少先队员</w:t>
      </w:r>
    </w:p>
    <w:p w:rsidR="00C17AAA" w:rsidRDefault="00C17AAA" w:rsidP="00DD6C53">
      <w:pPr>
        <w:spacing w:line="540" w:lineRule="exact"/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四、活动时间</w:t>
      </w:r>
    </w:p>
    <w:p w:rsidR="00C17AAA" w:rsidRDefault="00C17AAA" w:rsidP="00DD6C53">
      <w:pPr>
        <w:spacing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月至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月</w:t>
      </w:r>
    </w:p>
    <w:p w:rsidR="00C17AAA" w:rsidRDefault="00C17AAA" w:rsidP="00DD6C53">
      <w:pPr>
        <w:spacing w:line="540" w:lineRule="exact"/>
        <w:ind w:firstLineChars="200" w:firstLine="3168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五、具体要求</w:t>
      </w:r>
    </w:p>
    <w:p w:rsidR="00C17AAA" w:rsidRDefault="00C17AAA" w:rsidP="00DD6C53">
      <w:pPr>
        <w:spacing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楷体_GB2312" w:eastAsia="楷体_GB2312" w:cs="楷体_GB2312" w:hint="eastAsia"/>
          <w:sz w:val="32"/>
          <w:szCs w:val="32"/>
        </w:rPr>
        <w:t>加强领导、周密部署。</w:t>
      </w:r>
      <w:r>
        <w:rPr>
          <w:rFonts w:ascii="仿宋_GB2312" w:eastAsia="仿宋_GB2312" w:cs="仿宋_GB2312" w:hint="eastAsia"/>
          <w:sz w:val="32"/>
          <w:szCs w:val="32"/>
        </w:rPr>
        <w:t>各县（市、区）文明办、团委、教育局要充分认识开展“新时代好少年”学习宣传活动的重要意义，各地文明办要做好活动的指导和协调；团委、教育局要重点抓好活动的组织和实施，指导各中小学校发动少先队员们积极参与，发现、挖掘出他们眼中的“新时代好少年”，让“值得学习的榜样就在身边”的概念深入全体少年儿童的心中，并把该项工作列入学校德育工作的重要内容，认真制定实施方案，精心组织策划，做到全体动员，全员参与，形成“学校主抓、家长支持、社会关注”的良好氛围。</w:t>
      </w:r>
    </w:p>
    <w:p w:rsidR="00C17AAA" w:rsidRDefault="00C17AAA" w:rsidP="00DD6C53">
      <w:pPr>
        <w:spacing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2. </w:t>
      </w:r>
      <w:r>
        <w:rPr>
          <w:rFonts w:ascii="楷体_GB2312" w:eastAsia="楷体_GB2312" w:cs="楷体_GB2312" w:hint="eastAsia"/>
          <w:sz w:val="32"/>
          <w:szCs w:val="32"/>
        </w:rPr>
        <w:t>分层分类，有序推进。</w:t>
      </w:r>
      <w:r>
        <w:rPr>
          <w:rFonts w:ascii="仿宋_GB2312" w:eastAsia="仿宋_GB2312" w:cs="仿宋_GB2312" w:hint="eastAsia"/>
          <w:sz w:val="32"/>
          <w:szCs w:val="32"/>
        </w:rPr>
        <w:t>各县（市、区）少工委和市直学校少工委及时组织指导下属学校大队部，围绕热心公益、勤学创新、自强自立、尊师孝亲、诚信守礼五个类别，择优选数一批不同层级的“新时代好少年”，做好校级“新时代好少年”的推荐和上报工作的基础上，于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日前综合推评出县（市、区）级和市本级“新时代好少年”，每个类别择优推荐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名上报至市少工委。市少工委将加强宣传，扩大影响，并组织好市级“新时代好少年”推评工作报至省少工委。省少工委将组织专家联合推选出省级“新时代好少年”，于建队节期间进行集中展示。</w:t>
      </w:r>
    </w:p>
    <w:p w:rsidR="00C17AAA" w:rsidRDefault="00C17AAA" w:rsidP="00DD6C53">
      <w:pPr>
        <w:spacing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</w:rPr>
        <w:t xml:space="preserve">3. </w:t>
      </w:r>
      <w:r>
        <w:rPr>
          <w:rFonts w:ascii="楷体_GB2312" w:eastAsia="楷体_GB2312" w:cs="楷体_GB2312" w:hint="eastAsia"/>
          <w:sz w:val="32"/>
          <w:szCs w:val="32"/>
        </w:rPr>
        <w:t>大力宣传，扩大影响。</w:t>
      </w:r>
      <w:r>
        <w:rPr>
          <w:rFonts w:ascii="仿宋_GB2312" w:eastAsia="仿宋_GB2312" w:cs="仿宋_GB2312" w:hint="eastAsia"/>
          <w:sz w:val="32"/>
          <w:szCs w:val="32"/>
        </w:rPr>
        <w:t>各县（市、区）文明办、团委、教育局、少工委，要充分发挥海报、视频、网络、媒体等的作用，加大活动的宣传力度，努力营造我市精彩纷呈、生动活泼、独具特色的未成年人教育良好局面。在活动安排的不同阶段及时报送动态信息，同时报送至市少工委办公室。</w:t>
      </w:r>
    </w:p>
    <w:p w:rsidR="00C17AAA" w:rsidRDefault="00C17AAA" w:rsidP="00DD6C53">
      <w:pPr>
        <w:ind w:firstLineChars="200" w:firstLine="316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联系人：余丽</w:t>
      </w:r>
    </w:p>
    <w:p w:rsidR="00C17AAA" w:rsidRDefault="00C17AAA" w:rsidP="00DD6C53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/>
          <w:sz w:val="32"/>
          <w:szCs w:val="32"/>
        </w:rPr>
        <w:t>0578-2091761</w:t>
      </w:r>
    </w:p>
    <w:p w:rsidR="00C17AAA" w:rsidRDefault="00C17AAA" w:rsidP="00DD6C53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邮箱：</w:t>
      </w:r>
      <w:r>
        <w:rPr>
          <w:rFonts w:ascii="仿宋_GB2312" w:eastAsia="仿宋_GB2312" w:hAnsi="仿宋_GB2312" w:cs="仿宋_GB2312"/>
          <w:sz w:val="32"/>
          <w:szCs w:val="32"/>
        </w:rPr>
        <w:t>lstswxsb@163.com</w:t>
      </w:r>
    </w:p>
    <w:p w:rsidR="00C17AAA" w:rsidRDefault="00C17AAA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C17AAA" w:rsidRDefault="00C17AAA" w:rsidP="00DD6C53">
      <w:pPr>
        <w:widowControl/>
        <w:spacing w:line="560" w:lineRule="exact"/>
        <w:ind w:firstLineChars="200" w:firstLine="31680"/>
        <w:rPr>
          <w:rFonts w:eastAsia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: 2018</w:t>
      </w:r>
      <w:r>
        <w:rPr>
          <w:rFonts w:eastAsia="仿宋_GB2312" w:cs="仿宋_GB2312" w:hint="eastAsia"/>
          <w:kern w:val="0"/>
          <w:sz w:val="32"/>
          <w:szCs w:val="32"/>
        </w:rPr>
        <w:t>年丽水市“新时代好少年”候选人推荐汇总表</w:t>
      </w:r>
    </w:p>
    <w:p w:rsidR="00C17AAA" w:rsidRDefault="00C17AAA" w:rsidP="00DD6C53">
      <w:pPr>
        <w:widowControl/>
        <w:spacing w:line="560" w:lineRule="exact"/>
        <w:ind w:firstLineChars="200" w:firstLine="31680"/>
        <w:rPr>
          <w:rFonts w:eastAsia="仿宋_GB2312"/>
          <w:kern w:val="0"/>
          <w:sz w:val="32"/>
          <w:szCs w:val="32"/>
        </w:rPr>
      </w:pPr>
    </w:p>
    <w:p w:rsidR="00C17AAA" w:rsidRDefault="00C17AAA" w:rsidP="00DD6C53">
      <w:pPr>
        <w:widowControl/>
        <w:spacing w:line="560" w:lineRule="exact"/>
        <w:ind w:firstLineChars="200" w:firstLine="31680"/>
        <w:rPr>
          <w:rFonts w:eastAsia="仿宋_GB2312"/>
          <w:kern w:val="0"/>
          <w:sz w:val="32"/>
          <w:szCs w:val="32"/>
        </w:rPr>
      </w:pPr>
    </w:p>
    <w:p w:rsidR="00C17AAA" w:rsidRDefault="00C17AAA" w:rsidP="00DD6C53">
      <w:pPr>
        <w:widowControl/>
        <w:spacing w:line="560" w:lineRule="exact"/>
        <w:ind w:firstLineChars="200" w:firstLine="31680"/>
        <w:rPr>
          <w:rFonts w:eastAsia="仿宋_GB2312"/>
          <w:kern w:val="0"/>
          <w:sz w:val="32"/>
          <w:szCs w:val="32"/>
        </w:rPr>
      </w:pPr>
    </w:p>
    <w:p w:rsidR="00C17AAA" w:rsidRDefault="00C17AAA" w:rsidP="00DD6C53">
      <w:pPr>
        <w:widowControl/>
        <w:spacing w:line="560" w:lineRule="exact"/>
        <w:ind w:firstLineChars="200" w:firstLine="31680"/>
        <w:rPr>
          <w:rFonts w:eastAsia="仿宋_GB2312"/>
          <w:kern w:val="0"/>
          <w:sz w:val="32"/>
          <w:szCs w:val="32"/>
        </w:rPr>
      </w:pPr>
    </w:p>
    <w:p w:rsidR="00C17AAA" w:rsidRDefault="00C17AAA" w:rsidP="00DD6C53">
      <w:pPr>
        <w:widowControl/>
        <w:spacing w:line="560" w:lineRule="exact"/>
        <w:ind w:firstLineChars="200" w:firstLine="31680"/>
        <w:rPr>
          <w:rFonts w:eastAsia="仿宋_GB2312"/>
          <w:kern w:val="0"/>
          <w:sz w:val="32"/>
          <w:szCs w:val="32"/>
        </w:rPr>
      </w:pPr>
    </w:p>
    <w:p w:rsidR="00C17AAA" w:rsidRDefault="00C17AAA" w:rsidP="00DD6C53">
      <w:pPr>
        <w:widowControl/>
        <w:spacing w:line="560" w:lineRule="exact"/>
        <w:ind w:firstLineChars="200" w:firstLine="31680"/>
        <w:rPr>
          <w:rFonts w:eastAsia="仿宋_GB2312"/>
          <w:spacing w:val="-30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共青团丽水市委</w:t>
      </w:r>
      <w:r>
        <w:rPr>
          <w:rFonts w:eastAsia="仿宋_GB2312" w:cs="仿宋_GB2312" w:hint="eastAsia"/>
          <w:spacing w:val="-30"/>
          <w:kern w:val="0"/>
          <w:sz w:val="32"/>
          <w:szCs w:val="32"/>
        </w:rPr>
        <w:t>丽水市文明办</w:t>
      </w:r>
    </w:p>
    <w:p w:rsidR="00C17AAA" w:rsidRDefault="00C17AAA" w:rsidP="00DD6C53">
      <w:pPr>
        <w:widowControl/>
        <w:spacing w:line="560" w:lineRule="exact"/>
        <w:ind w:firstLineChars="350" w:firstLine="31680"/>
        <w:rPr>
          <w:rFonts w:eastAsia="仿宋_GB2312"/>
          <w:kern w:val="0"/>
          <w:sz w:val="32"/>
          <w:szCs w:val="32"/>
        </w:rPr>
      </w:pPr>
    </w:p>
    <w:p w:rsidR="00C17AAA" w:rsidRDefault="00C17AAA" w:rsidP="00DD6C53">
      <w:pPr>
        <w:widowControl/>
        <w:spacing w:line="560" w:lineRule="exact"/>
        <w:ind w:firstLineChars="350" w:firstLine="31680"/>
        <w:rPr>
          <w:rFonts w:eastAsia="仿宋_GB2312"/>
          <w:kern w:val="0"/>
          <w:sz w:val="32"/>
          <w:szCs w:val="32"/>
        </w:rPr>
      </w:pPr>
    </w:p>
    <w:p w:rsidR="00C17AAA" w:rsidRDefault="00C17AAA">
      <w:pPr>
        <w:widowControl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 w:cs="仿宋_GB2312" w:hint="eastAsia"/>
          <w:kern w:val="0"/>
          <w:sz w:val="32"/>
          <w:szCs w:val="32"/>
        </w:rPr>
        <w:t>丽水市教育局少先队丽水市工作委员会</w:t>
      </w: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eastAsia="仿宋_GB2312"/>
          <w:sz w:val="32"/>
          <w:szCs w:val="32"/>
        </w:rPr>
      </w:pP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eastAsia="仿宋_GB2312"/>
          <w:sz w:val="32"/>
          <w:szCs w:val="32"/>
        </w:rPr>
      </w:pP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2018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23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ascii="仿宋_GB2312" w:eastAsia="仿宋_GB2312" w:hAnsi="宋体"/>
          <w:sz w:val="32"/>
          <w:szCs w:val="32"/>
        </w:rPr>
      </w:pP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ascii="仿宋_GB2312" w:eastAsia="仿宋_GB2312" w:hAnsi="宋体"/>
          <w:sz w:val="32"/>
          <w:szCs w:val="32"/>
        </w:rPr>
      </w:pP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ascii="仿宋_GB2312" w:eastAsia="仿宋_GB2312" w:hAnsi="宋体"/>
          <w:sz w:val="32"/>
          <w:szCs w:val="32"/>
        </w:rPr>
      </w:pP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ascii="仿宋_GB2312" w:eastAsia="仿宋_GB2312" w:hAnsi="宋体"/>
          <w:sz w:val="32"/>
          <w:szCs w:val="32"/>
        </w:rPr>
      </w:pP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ascii="仿宋_GB2312" w:eastAsia="仿宋_GB2312" w:hAnsi="宋体"/>
          <w:sz w:val="32"/>
          <w:szCs w:val="32"/>
        </w:rPr>
      </w:pP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ascii="仿宋_GB2312" w:eastAsia="仿宋_GB2312" w:hAnsi="宋体"/>
          <w:sz w:val="32"/>
          <w:szCs w:val="32"/>
        </w:rPr>
      </w:pP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ascii="仿宋_GB2312" w:eastAsia="仿宋_GB2312" w:hAnsi="宋体"/>
          <w:sz w:val="32"/>
          <w:szCs w:val="32"/>
        </w:rPr>
      </w:pP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ascii="仿宋_GB2312" w:eastAsia="仿宋_GB2312" w:hAnsi="宋体"/>
          <w:sz w:val="32"/>
          <w:szCs w:val="32"/>
        </w:rPr>
      </w:pP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ascii="仿宋_GB2312" w:eastAsia="仿宋_GB2312" w:hAnsi="宋体"/>
          <w:sz w:val="32"/>
          <w:szCs w:val="32"/>
        </w:rPr>
      </w:pP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ascii="仿宋_GB2312" w:eastAsia="仿宋_GB2312" w:hAnsi="宋体"/>
          <w:sz w:val="32"/>
          <w:szCs w:val="32"/>
        </w:rPr>
      </w:pP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ascii="仿宋_GB2312" w:eastAsia="仿宋_GB2312" w:hAnsi="宋体"/>
          <w:sz w:val="32"/>
          <w:szCs w:val="32"/>
        </w:rPr>
      </w:pP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ascii="仿宋_GB2312" w:eastAsia="仿宋_GB2312" w:hAnsi="宋体"/>
          <w:sz w:val="32"/>
          <w:szCs w:val="32"/>
        </w:rPr>
      </w:pP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ascii="仿宋_GB2312" w:eastAsia="仿宋_GB2312" w:hAnsi="宋体"/>
          <w:sz w:val="32"/>
          <w:szCs w:val="32"/>
        </w:rPr>
      </w:pPr>
    </w:p>
    <w:p w:rsidR="00C17AAA" w:rsidRDefault="00C17AAA" w:rsidP="00DD6C53">
      <w:pPr>
        <w:spacing w:line="560" w:lineRule="exact"/>
        <w:ind w:leftChars="228" w:left="31680" w:rightChars="-19" w:right="31680" w:hangingChars="1700" w:firstLine="31680"/>
        <w:rPr>
          <w:rFonts w:ascii="仿宋_GB2312" w:eastAsia="仿宋_GB2312" w:hAnsi="宋体"/>
          <w:sz w:val="32"/>
          <w:szCs w:val="32"/>
        </w:rPr>
      </w:pPr>
    </w:p>
    <w:tbl>
      <w:tblPr>
        <w:tblW w:w="9175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175"/>
      </w:tblGrid>
      <w:tr w:rsidR="00C17AAA">
        <w:tc>
          <w:tcPr>
            <w:tcW w:w="9175" w:type="dxa"/>
            <w:tcBorders>
              <w:left w:val="nil"/>
              <w:right w:val="nil"/>
            </w:tcBorders>
          </w:tcPr>
          <w:p w:rsidR="00C17AAA" w:rsidRDefault="00C17AAA" w:rsidP="00C17AAA">
            <w:pPr>
              <w:spacing w:line="520" w:lineRule="exact"/>
              <w:ind w:firstLineChars="100" w:firstLine="316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共青团丽水市委办公室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2018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23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sz w:val="28"/>
                <w:szCs w:val="28"/>
              </w:rPr>
              <w:t>日印发</w:t>
            </w:r>
          </w:p>
        </w:tc>
      </w:tr>
    </w:tbl>
    <w:p w:rsidR="00C17AAA" w:rsidRDefault="00C17AAA">
      <w:pPr>
        <w:spacing w:line="540" w:lineRule="exact"/>
        <w:rPr>
          <w:rFonts w:ascii="仿宋_GB2312" w:eastAsia="仿宋_GB2312"/>
          <w:sz w:val="32"/>
          <w:szCs w:val="32"/>
        </w:rPr>
        <w:sectPr w:rsidR="00C17AAA">
          <w:footerReference w:type="even" r:id="rId7"/>
          <w:footerReference w:type="default" r:id="rId8"/>
          <w:pgSz w:w="11907" w:h="16840"/>
          <w:pgMar w:top="1474" w:right="1474" w:bottom="1474" w:left="1474" w:header="851" w:footer="1021" w:gutter="0"/>
          <w:pgNumType w:fmt="numberInDash"/>
          <w:cols w:space="720"/>
          <w:docGrid w:type="lines" w:linePitch="312"/>
        </w:sectPr>
      </w:pPr>
    </w:p>
    <w:p w:rsidR="00C17AAA" w:rsidRDefault="00C17AAA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附件：</w:t>
      </w:r>
    </w:p>
    <w:p w:rsidR="00C17AAA" w:rsidRDefault="00C17AAA" w:rsidP="00DD6C53">
      <w:pPr>
        <w:ind w:firstLineChars="200" w:firstLine="3168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cs="方正小标宋简体"/>
          <w:sz w:val="44"/>
          <w:szCs w:val="44"/>
        </w:rPr>
        <w:t>2018</w:t>
      </w: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年丽水市“新时代好少年”候选人推荐汇总表</w:t>
      </w:r>
    </w:p>
    <w:p w:rsidR="00C17AAA" w:rsidRDefault="00C17AAA" w:rsidP="00DD6C53">
      <w:pPr>
        <w:ind w:firstLineChars="200" w:firstLine="3168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推荐单位：</w:t>
      </w:r>
    </w:p>
    <w:tbl>
      <w:tblPr>
        <w:tblW w:w="141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88"/>
        <w:gridCol w:w="2009"/>
        <w:gridCol w:w="1403"/>
        <w:gridCol w:w="923"/>
        <w:gridCol w:w="1665"/>
        <w:gridCol w:w="3280"/>
        <w:gridCol w:w="3985"/>
      </w:tblGrid>
      <w:tr w:rsidR="00C17AAA">
        <w:trPr>
          <w:trHeight w:val="338"/>
          <w:jc w:val="center"/>
        </w:trPr>
        <w:tc>
          <w:tcPr>
            <w:tcW w:w="888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方正小标宋简体" w:eastAsia="方正小标宋简体" w:hAnsi="方正小标宋简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9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方正小标宋简体" w:eastAsia="方正小标宋简体" w:hAnsi="方正小标宋简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1403" w:type="dxa"/>
            <w:vAlign w:val="center"/>
          </w:tcPr>
          <w:p w:rsidR="00C17AAA" w:rsidRDefault="00C17AAA">
            <w:pPr>
              <w:widowControl/>
              <w:jc w:val="center"/>
              <w:rPr>
                <w:rFonts w:ascii="方正小标宋简体" w:eastAsia="方正小标宋简体" w:hAnsi="方正小标宋简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23" w:type="dxa"/>
            <w:vAlign w:val="center"/>
          </w:tcPr>
          <w:p w:rsidR="00C17AAA" w:rsidRDefault="00C17AAA">
            <w:pPr>
              <w:widowControl/>
              <w:jc w:val="center"/>
              <w:rPr>
                <w:rFonts w:ascii="方正小标宋简体" w:eastAsia="方正小标宋简体" w:hAnsi="方正小标宋简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665" w:type="dxa"/>
            <w:vAlign w:val="center"/>
          </w:tcPr>
          <w:p w:rsidR="00C17AAA" w:rsidRDefault="00C17AAA">
            <w:pPr>
              <w:widowControl/>
              <w:jc w:val="center"/>
              <w:rPr>
                <w:rFonts w:ascii="方正小标宋简体" w:eastAsia="方正小标宋简体" w:hAnsi="方正小标宋简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280" w:type="dxa"/>
            <w:vAlign w:val="center"/>
          </w:tcPr>
          <w:p w:rsidR="00C17AAA" w:rsidRDefault="00C17AAA">
            <w:pPr>
              <w:widowControl/>
              <w:jc w:val="center"/>
              <w:rPr>
                <w:rFonts w:ascii="方正小标宋简体" w:eastAsia="方正小标宋简体" w:hAnsi="方正小标宋简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  <w:t>学校名称、年级</w:t>
            </w:r>
          </w:p>
        </w:tc>
        <w:tc>
          <w:tcPr>
            <w:tcW w:w="3985" w:type="dxa"/>
            <w:vAlign w:val="center"/>
          </w:tcPr>
          <w:p w:rsidR="00C17AAA" w:rsidRDefault="00C17AAA">
            <w:pPr>
              <w:widowControl/>
              <w:jc w:val="center"/>
              <w:rPr>
                <w:rFonts w:ascii="方正小标宋简体" w:eastAsia="方正小标宋简体" w:hAnsi="方正小标宋简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  <w:t>在少先队组织中担任的职务</w:t>
            </w:r>
          </w:p>
        </w:tc>
      </w:tr>
      <w:tr w:rsidR="00C17AAA">
        <w:trPr>
          <w:trHeight w:val="338"/>
          <w:jc w:val="center"/>
        </w:trPr>
        <w:tc>
          <w:tcPr>
            <w:tcW w:w="888" w:type="dxa"/>
            <w:vAlign w:val="center"/>
          </w:tcPr>
          <w:p w:rsidR="00C17AAA" w:rsidRDefault="00C17AAA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热心公益</w:t>
            </w:r>
          </w:p>
        </w:tc>
        <w:tc>
          <w:tcPr>
            <w:tcW w:w="140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280" w:type="dxa"/>
            <w:vAlign w:val="center"/>
          </w:tcPr>
          <w:p w:rsidR="00C17AAA" w:rsidRDefault="00C17AAA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98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17AAA">
        <w:trPr>
          <w:trHeight w:val="338"/>
          <w:jc w:val="center"/>
        </w:trPr>
        <w:tc>
          <w:tcPr>
            <w:tcW w:w="888" w:type="dxa"/>
            <w:vAlign w:val="center"/>
          </w:tcPr>
          <w:p w:rsidR="00C17AAA" w:rsidRDefault="00C17AAA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热心公益</w:t>
            </w:r>
          </w:p>
        </w:tc>
        <w:tc>
          <w:tcPr>
            <w:tcW w:w="140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280" w:type="dxa"/>
            <w:vAlign w:val="center"/>
          </w:tcPr>
          <w:p w:rsidR="00C17AAA" w:rsidRDefault="00C17AAA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98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17AAA">
        <w:trPr>
          <w:trHeight w:val="338"/>
          <w:jc w:val="center"/>
        </w:trPr>
        <w:tc>
          <w:tcPr>
            <w:tcW w:w="888" w:type="dxa"/>
            <w:vAlign w:val="center"/>
          </w:tcPr>
          <w:p w:rsidR="00C17AAA" w:rsidRDefault="00C17AAA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勤学创新</w:t>
            </w:r>
          </w:p>
        </w:tc>
        <w:tc>
          <w:tcPr>
            <w:tcW w:w="140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280" w:type="dxa"/>
            <w:vAlign w:val="center"/>
          </w:tcPr>
          <w:p w:rsidR="00C17AAA" w:rsidRDefault="00C17AAA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98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17AAA">
        <w:trPr>
          <w:trHeight w:val="338"/>
          <w:jc w:val="center"/>
        </w:trPr>
        <w:tc>
          <w:tcPr>
            <w:tcW w:w="888" w:type="dxa"/>
            <w:vAlign w:val="center"/>
          </w:tcPr>
          <w:p w:rsidR="00C17AAA" w:rsidRDefault="00C17AAA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勤学创新</w:t>
            </w:r>
          </w:p>
        </w:tc>
        <w:tc>
          <w:tcPr>
            <w:tcW w:w="140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280" w:type="dxa"/>
            <w:vAlign w:val="center"/>
          </w:tcPr>
          <w:p w:rsidR="00C17AAA" w:rsidRDefault="00C17AAA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98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17AAA">
        <w:trPr>
          <w:trHeight w:val="338"/>
          <w:jc w:val="center"/>
        </w:trPr>
        <w:tc>
          <w:tcPr>
            <w:tcW w:w="888" w:type="dxa"/>
            <w:vAlign w:val="center"/>
          </w:tcPr>
          <w:p w:rsidR="00C17AAA" w:rsidRDefault="00C17AAA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自强自立</w:t>
            </w:r>
          </w:p>
        </w:tc>
        <w:tc>
          <w:tcPr>
            <w:tcW w:w="140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280" w:type="dxa"/>
            <w:vAlign w:val="center"/>
          </w:tcPr>
          <w:p w:rsidR="00C17AAA" w:rsidRDefault="00C17AAA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98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17AAA">
        <w:trPr>
          <w:trHeight w:val="338"/>
          <w:jc w:val="center"/>
        </w:trPr>
        <w:tc>
          <w:tcPr>
            <w:tcW w:w="888" w:type="dxa"/>
            <w:vAlign w:val="center"/>
          </w:tcPr>
          <w:p w:rsidR="00C17AAA" w:rsidRDefault="00C17AAA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自强自立</w:t>
            </w:r>
          </w:p>
        </w:tc>
        <w:tc>
          <w:tcPr>
            <w:tcW w:w="140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280" w:type="dxa"/>
            <w:vAlign w:val="center"/>
          </w:tcPr>
          <w:p w:rsidR="00C17AAA" w:rsidRDefault="00C17AAA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98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17AAA">
        <w:trPr>
          <w:trHeight w:val="338"/>
          <w:jc w:val="center"/>
        </w:trPr>
        <w:tc>
          <w:tcPr>
            <w:tcW w:w="888" w:type="dxa"/>
            <w:vAlign w:val="center"/>
          </w:tcPr>
          <w:p w:rsidR="00C17AAA" w:rsidRDefault="00C17AAA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尊师孝亲</w:t>
            </w:r>
          </w:p>
        </w:tc>
        <w:tc>
          <w:tcPr>
            <w:tcW w:w="140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280" w:type="dxa"/>
            <w:vAlign w:val="center"/>
          </w:tcPr>
          <w:p w:rsidR="00C17AAA" w:rsidRDefault="00C17AAA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98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17AAA">
        <w:trPr>
          <w:trHeight w:val="338"/>
          <w:jc w:val="center"/>
        </w:trPr>
        <w:tc>
          <w:tcPr>
            <w:tcW w:w="888" w:type="dxa"/>
            <w:vAlign w:val="center"/>
          </w:tcPr>
          <w:p w:rsidR="00C17AAA" w:rsidRDefault="00C17AAA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尊师孝亲</w:t>
            </w:r>
          </w:p>
        </w:tc>
        <w:tc>
          <w:tcPr>
            <w:tcW w:w="140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280" w:type="dxa"/>
            <w:vAlign w:val="center"/>
          </w:tcPr>
          <w:p w:rsidR="00C17AAA" w:rsidRDefault="00C17AAA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98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17AAA">
        <w:trPr>
          <w:trHeight w:val="338"/>
          <w:jc w:val="center"/>
        </w:trPr>
        <w:tc>
          <w:tcPr>
            <w:tcW w:w="888" w:type="dxa"/>
            <w:vAlign w:val="center"/>
          </w:tcPr>
          <w:p w:rsidR="00C17AAA" w:rsidRDefault="00C17AAA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诚实守信</w:t>
            </w:r>
          </w:p>
        </w:tc>
        <w:tc>
          <w:tcPr>
            <w:tcW w:w="140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280" w:type="dxa"/>
            <w:vAlign w:val="center"/>
          </w:tcPr>
          <w:p w:rsidR="00C17AAA" w:rsidRDefault="00C17AAA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98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C17AAA">
        <w:trPr>
          <w:trHeight w:val="338"/>
          <w:jc w:val="center"/>
        </w:trPr>
        <w:tc>
          <w:tcPr>
            <w:tcW w:w="888" w:type="dxa"/>
            <w:vAlign w:val="center"/>
          </w:tcPr>
          <w:p w:rsidR="00C17AAA" w:rsidRDefault="00C17AAA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</w:rPr>
              <w:t>诚实守信</w:t>
            </w:r>
          </w:p>
        </w:tc>
        <w:tc>
          <w:tcPr>
            <w:tcW w:w="140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280" w:type="dxa"/>
            <w:vAlign w:val="center"/>
          </w:tcPr>
          <w:p w:rsidR="00C17AAA" w:rsidRDefault="00C17AAA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985" w:type="dxa"/>
            <w:vAlign w:val="center"/>
          </w:tcPr>
          <w:p w:rsidR="00C17AAA" w:rsidRDefault="00C17AAA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C17AAA" w:rsidRDefault="00C17AAA">
      <w:pPr>
        <w:adjustRightInd w:val="0"/>
        <w:spacing w:line="360" w:lineRule="exac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cs="华文中宋" w:hint="eastAsia"/>
          <w:sz w:val="24"/>
          <w:szCs w:val="24"/>
        </w:rPr>
        <w:t>注：农村学校请在学校名前加入</w:t>
      </w:r>
      <w:r>
        <w:rPr>
          <w:rFonts w:ascii="华文中宋" w:eastAsia="华文中宋" w:hAnsi="华文中宋" w:cs="华文中宋"/>
          <w:sz w:val="24"/>
          <w:szCs w:val="24"/>
        </w:rPr>
        <w:t>*</w:t>
      </w:r>
      <w:r>
        <w:rPr>
          <w:rFonts w:ascii="华文中宋" w:eastAsia="华文中宋" w:hAnsi="华文中宋" w:cs="华文中宋" w:hint="eastAsia"/>
          <w:sz w:val="24"/>
          <w:szCs w:val="24"/>
        </w:rPr>
        <w:t>号，上报文件中应包含汇总表和被推荐人简介（以被推荐者学校＋姓名命名）。</w:t>
      </w:r>
    </w:p>
    <w:sectPr w:rsidR="00C17AAA" w:rsidSect="00E64325"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AAA" w:rsidRDefault="00C17AAA">
      <w:r>
        <w:separator/>
      </w:r>
    </w:p>
  </w:endnote>
  <w:endnote w:type="continuationSeparator" w:id="1">
    <w:p w:rsidR="00C17AAA" w:rsidRDefault="00C1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AAA" w:rsidRDefault="00C17AAA">
    <w:pPr>
      <w:pStyle w:val="Footer"/>
      <w:jc w:val="center"/>
      <w:rPr>
        <w:rFonts w:ascii="仿宋_GB2312" w:eastAsia="仿宋_GB2312"/>
      </w:rPr>
    </w:pPr>
    <w:r>
      <w:rPr>
        <w:rFonts w:ascii="仿宋_GB2312" w:eastAsia="仿宋_GB2312" w:cs="仿宋_GB2312"/>
        <w:sz w:val="24"/>
        <w:szCs w:val="24"/>
      </w:rPr>
      <w:fldChar w:fldCharType="begin"/>
    </w:r>
    <w:r>
      <w:rPr>
        <w:rFonts w:ascii="仿宋_GB2312" w:eastAsia="仿宋_GB2312" w:cs="仿宋_GB2312"/>
        <w:sz w:val="24"/>
        <w:szCs w:val="24"/>
      </w:rPr>
      <w:instrText>PAGE   \* MERGEFORMAT</w:instrText>
    </w:r>
    <w:r>
      <w:rPr>
        <w:rFonts w:ascii="仿宋_GB2312" w:eastAsia="仿宋_GB2312" w:cs="仿宋_GB2312"/>
        <w:sz w:val="24"/>
        <w:szCs w:val="24"/>
      </w:rPr>
      <w:fldChar w:fldCharType="separate"/>
    </w:r>
    <w:r w:rsidRPr="00DD6C53">
      <w:rPr>
        <w:rFonts w:ascii="仿宋_GB2312" w:eastAsia="仿宋_GB2312" w:cs="仿宋_GB2312"/>
        <w:noProof/>
        <w:sz w:val="24"/>
        <w:szCs w:val="24"/>
        <w:lang w:val="zh-CN"/>
      </w:rPr>
      <w:t>-</w:t>
    </w:r>
    <w:r>
      <w:rPr>
        <w:rFonts w:ascii="仿宋_GB2312" w:eastAsia="仿宋_GB2312" w:cs="仿宋_GB2312"/>
        <w:noProof/>
        <w:sz w:val="24"/>
        <w:szCs w:val="24"/>
      </w:rPr>
      <w:t xml:space="preserve"> 2 -</w:t>
    </w:r>
    <w:r>
      <w:rPr>
        <w:rFonts w:ascii="仿宋_GB2312" w:eastAsia="仿宋_GB2312" w:cs="仿宋_GB2312"/>
        <w:sz w:val="24"/>
        <w:szCs w:val="24"/>
      </w:rPr>
      <w:fldChar w:fldCharType="end"/>
    </w:r>
  </w:p>
  <w:p w:rsidR="00C17AAA" w:rsidRDefault="00C17AA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AAA" w:rsidRDefault="00C17AAA">
    <w:pPr>
      <w:pStyle w:val="Footer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cs="仿宋_GB2312"/>
        <w:sz w:val="24"/>
        <w:szCs w:val="24"/>
      </w:rPr>
      <w:fldChar w:fldCharType="begin"/>
    </w:r>
    <w:r>
      <w:rPr>
        <w:rFonts w:ascii="仿宋_GB2312" w:eastAsia="仿宋_GB2312" w:cs="仿宋_GB2312"/>
        <w:sz w:val="24"/>
        <w:szCs w:val="24"/>
      </w:rPr>
      <w:instrText>PAGE   \* MERGEFORMAT</w:instrText>
    </w:r>
    <w:r>
      <w:rPr>
        <w:rFonts w:ascii="仿宋_GB2312" w:eastAsia="仿宋_GB2312" w:cs="仿宋_GB2312"/>
        <w:sz w:val="24"/>
        <w:szCs w:val="24"/>
      </w:rPr>
      <w:fldChar w:fldCharType="separate"/>
    </w:r>
    <w:r w:rsidRPr="00DD6C53">
      <w:rPr>
        <w:rFonts w:ascii="仿宋_GB2312" w:eastAsia="仿宋_GB2312" w:cs="仿宋_GB2312"/>
        <w:noProof/>
        <w:sz w:val="24"/>
        <w:szCs w:val="24"/>
        <w:lang w:val="zh-CN"/>
      </w:rPr>
      <w:t>-</w:t>
    </w:r>
    <w:r>
      <w:rPr>
        <w:rFonts w:ascii="仿宋_GB2312" w:eastAsia="仿宋_GB2312" w:cs="仿宋_GB2312"/>
        <w:noProof/>
        <w:sz w:val="24"/>
        <w:szCs w:val="24"/>
      </w:rPr>
      <w:t xml:space="preserve"> 1 -</w:t>
    </w:r>
    <w:r>
      <w:rPr>
        <w:rFonts w:ascii="仿宋_GB2312" w:eastAsia="仿宋_GB2312" w:cs="仿宋_GB2312"/>
        <w:sz w:val="24"/>
        <w:szCs w:val="24"/>
      </w:rPr>
      <w:fldChar w:fldCharType="end"/>
    </w:r>
  </w:p>
  <w:p w:rsidR="00C17AAA" w:rsidRDefault="00C17AA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AAA" w:rsidRDefault="00C17AAA">
      <w:r>
        <w:separator/>
      </w:r>
    </w:p>
  </w:footnote>
  <w:footnote w:type="continuationSeparator" w:id="1">
    <w:p w:rsidR="00C17AAA" w:rsidRDefault="00C17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2426"/>
    <w:multiLevelType w:val="multilevel"/>
    <w:tmpl w:val="1E642426"/>
    <w:lvl w:ilvl="0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3A5"/>
    <w:rsid w:val="000271FD"/>
    <w:rsid w:val="00034664"/>
    <w:rsid w:val="00037E9A"/>
    <w:rsid w:val="00043E24"/>
    <w:rsid w:val="00060BDE"/>
    <w:rsid w:val="000675E1"/>
    <w:rsid w:val="00070B08"/>
    <w:rsid w:val="00077569"/>
    <w:rsid w:val="00080B04"/>
    <w:rsid w:val="00082580"/>
    <w:rsid w:val="000830CC"/>
    <w:rsid w:val="000840BF"/>
    <w:rsid w:val="000A03EC"/>
    <w:rsid w:val="000A42AA"/>
    <w:rsid w:val="000A70A5"/>
    <w:rsid w:val="000B2393"/>
    <w:rsid w:val="000B5D39"/>
    <w:rsid w:val="000F5096"/>
    <w:rsid w:val="000F62CF"/>
    <w:rsid w:val="00135204"/>
    <w:rsid w:val="00186F06"/>
    <w:rsid w:val="001B3D6A"/>
    <w:rsid w:val="001D086B"/>
    <w:rsid w:val="001D1C89"/>
    <w:rsid w:val="001E3DB5"/>
    <w:rsid w:val="001E4246"/>
    <w:rsid w:val="001E4A7D"/>
    <w:rsid w:val="001F7AFF"/>
    <w:rsid w:val="00212DD4"/>
    <w:rsid w:val="0021646E"/>
    <w:rsid w:val="0022123F"/>
    <w:rsid w:val="00223623"/>
    <w:rsid w:val="002713EC"/>
    <w:rsid w:val="002B1C70"/>
    <w:rsid w:val="002B261E"/>
    <w:rsid w:val="002C58B8"/>
    <w:rsid w:val="002F4B1D"/>
    <w:rsid w:val="002F4CA1"/>
    <w:rsid w:val="00305E72"/>
    <w:rsid w:val="00313613"/>
    <w:rsid w:val="00317BD6"/>
    <w:rsid w:val="0033188A"/>
    <w:rsid w:val="00342EA6"/>
    <w:rsid w:val="00347CD9"/>
    <w:rsid w:val="00357E14"/>
    <w:rsid w:val="00377278"/>
    <w:rsid w:val="00380AB3"/>
    <w:rsid w:val="003929CA"/>
    <w:rsid w:val="003953BB"/>
    <w:rsid w:val="00396C2C"/>
    <w:rsid w:val="003D7338"/>
    <w:rsid w:val="003D74F8"/>
    <w:rsid w:val="003E4D45"/>
    <w:rsid w:val="003F3C10"/>
    <w:rsid w:val="003F5D9A"/>
    <w:rsid w:val="00403EA5"/>
    <w:rsid w:val="00412E29"/>
    <w:rsid w:val="00417400"/>
    <w:rsid w:val="004264AB"/>
    <w:rsid w:val="00452F75"/>
    <w:rsid w:val="00457CC0"/>
    <w:rsid w:val="00463775"/>
    <w:rsid w:val="00494EE5"/>
    <w:rsid w:val="004A4120"/>
    <w:rsid w:val="004B3D82"/>
    <w:rsid w:val="004E67A7"/>
    <w:rsid w:val="004F0C70"/>
    <w:rsid w:val="005113B6"/>
    <w:rsid w:val="00521C2F"/>
    <w:rsid w:val="0053697F"/>
    <w:rsid w:val="00537327"/>
    <w:rsid w:val="00562A22"/>
    <w:rsid w:val="005634BE"/>
    <w:rsid w:val="00565F82"/>
    <w:rsid w:val="00567214"/>
    <w:rsid w:val="005728AF"/>
    <w:rsid w:val="005C1C54"/>
    <w:rsid w:val="005D25FE"/>
    <w:rsid w:val="005D6A78"/>
    <w:rsid w:val="005F4F38"/>
    <w:rsid w:val="006004A7"/>
    <w:rsid w:val="006053ED"/>
    <w:rsid w:val="006260F3"/>
    <w:rsid w:val="00645040"/>
    <w:rsid w:val="00650F2C"/>
    <w:rsid w:val="00653094"/>
    <w:rsid w:val="006569D8"/>
    <w:rsid w:val="00684ADF"/>
    <w:rsid w:val="0069111C"/>
    <w:rsid w:val="006C4D78"/>
    <w:rsid w:val="006F1946"/>
    <w:rsid w:val="006F26C9"/>
    <w:rsid w:val="007305D4"/>
    <w:rsid w:val="0074442E"/>
    <w:rsid w:val="00746292"/>
    <w:rsid w:val="00770A90"/>
    <w:rsid w:val="0078611A"/>
    <w:rsid w:val="00793C8F"/>
    <w:rsid w:val="00794AC9"/>
    <w:rsid w:val="007956C5"/>
    <w:rsid w:val="007B5588"/>
    <w:rsid w:val="007D04C7"/>
    <w:rsid w:val="007D15C8"/>
    <w:rsid w:val="007F2388"/>
    <w:rsid w:val="00801F47"/>
    <w:rsid w:val="0080214A"/>
    <w:rsid w:val="008743DC"/>
    <w:rsid w:val="008A605C"/>
    <w:rsid w:val="008B16EB"/>
    <w:rsid w:val="008B454C"/>
    <w:rsid w:val="008C3404"/>
    <w:rsid w:val="008E0677"/>
    <w:rsid w:val="008F188B"/>
    <w:rsid w:val="00917D90"/>
    <w:rsid w:val="0092353D"/>
    <w:rsid w:val="0093100C"/>
    <w:rsid w:val="009320D8"/>
    <w:rsid w:val="00940A40"/>
    <w:rsid w:val="00941A0B"/>
    <w:rsid w:val="009553EF"/>
    <w:rsid w:val="0097217B"/>
    <w:rsid w:val="009765DB"/>
    <w:rsid w:val="00984DB9"/>
    <w:rsid w:val="009934AF"/>
    <w:rsid w:val="009A557D"/>
    <w:rsid w:val="009B3627"/>
    <w:rsid w:val="009E6610"/>
    <w:rsid w:val="009F0924"/>
    <w:rsid w:val="009F2F4A"/>
    <w:rsid w:val="00A0055E"/>
    <w:rsid w:val="00A2585B"/>
    <w:rsid w:val="00A46BB8"/>
    <w:rsid w:val="00A57D25"/>
    <w:rsid w:val="00A7372D"/>
    <w:rsid w:val="00AC1709"/>
    <w:rsid w:val="00AC58D0"/>
    <w:rsid w:val="00AE7B30"/>
    <w:rsid w:val="00AF0F0F"/>
    <w:rsid w:val="00AF1A5B"/>
    <w:rsid w:val="00B021B3"/>
    <w:rsid w:val="00B027C3"/>
    <w:rsid w:val="00B1333C"/>
    <w:rsid w:val="00B14A26"/>
    <w:rsid w:val="00B27E1F"/>
    <w:rsid w:val="00B40466"/>
    <w:rsid w:val="00B41D76"/>
    <w:rsid w:val="00B45869"/>
    <w:rsid w:val="00B57BE4"/>
    <w:rsid w:val="00B60BD1"/>
    <w:rsid w:val="00B619EF"/>
    <w:rsid w:val="00B8185D"/>
    <w:rsid w:val="00BA081E"/>
    <w:rsid w:val="00BC3BCC"/>
    <w:rsid w:val="00BC4BE6"/>
    <w:rsid w:val="00BD57F3"/>
    <w:rsid w:val="00BE73A5"/>
    <w:rsid w:val="00C16B46"/>
    <w:rsid w:val="00C17AAA"/>
    <w:rsid w:val="00C26DA8"/>
    <w:rsid w:val="00C3209B"/>
    <w:rsid w:val="00C415D7"/>
    <w:rsid w:val="00C50FD9"/>
    <w:rsid w:val="00C54D50"/>
    <w:rsid w:val="00CA56B5"/>
    <w:rsid w:val="00CD23A5"/>
    <w:rsid w:val="00CE13FC"/>
    <w:rsid w:val="00CE6886"/>
    <w:rsid w:val="00D03239"/>
    <w:rsid w:val="00D12FC7"/>
    <w:rsid w:val="00D13DEE"/>
    <w:rsid w:val="00D2793A"/>
    <w:rsid w:val="00D613CC"/>
    <w:rsid w:val="00D8647E"/>
    <w:rsid w:val="00D94C62"/>
    <w:rsid w:val="00DA5CF7"/>
    <w:rsid w:val="00DD6C53"/>
    <w:rsid w:val="00DF71E8"/>
    <w:rsid w:val="00E177D7"/>
    <w:rsid w:val="00E27BA8"/>
    <w:rsid w:val="00E36CF5"/>
    <w:rsid w:val="00E57975"/>
    <w:rsid w:val="00E64325"/>
    <w:rsid w:val="00E65991"/>
    <w:rsid w:val="00E66FED"/>
    <w:rsid w:val="00EA55E0"/>
    <w:rsid w:val="00ED1390"/>
    <w:rsid w:val="00EF5D5A"/>
    <w:rsid w:val="00F02437"/>
    <w:rsid w:val="00F0269F"/>
    <w:rsid w:val="00F02DC7"/>
    <w:rsid w:val="00F24457"/>
    <w:rsid w:val="00F31D95"/>
    <w:rsid w:val="00F334EA"/>
    <w:rsid w:val="00F424CD"/>
    <w:rsid w:val="00F515CF"/>
    <w:rsid w:val="00F957BF"/>
    <w:rsid w:val="00FA3046"/>
    <w:rsid w:val="00FA7332"/>
    <w:rsid w:val="00FB7E56"/>
    <w:rsid w:val="00FC7801"/>
    <w:rsid w:val="00FD14AB"/>
    <w:rsid w:val="00FF4EC5"/>
    <w:rsid w:val="08595BF6"/>
    <w:rsid w:val="0975238B"/>
    <w:rsid w:val="0DE46F59"/>
    <w:rsid w:val="1DEA3983"/>
    <w:rsid w:val="2E6C7FE5"/>
    <w:rsid w:val="2F59738E"/>
    <w:rsid w:val="3703481C"/>
    <w:rsid w:val="370522D0"/>
    <w:rsid w:val="3D0038A0"/>
    <w:rsid w:val="3E113BCA"/>
    <w:rsid w:val="51215884"/>
    <w:rsid w:val="54886D3A"/>
    <w:rsid w:val="54EB6980"/>
    <w:rsid w:val="56241FDF"/>
    <w:rsid w:val="62830CE2"/>
    <w:rsid w:val="630974CD"/>
    <w:rsid w:val="6AA32B67"/>
    <w:rsid w:val="6BE731B6"/>
    <w:rsid w:val="720A37A4"/>
    <w:rsid w:val="76841FB3"/>
    <w:rsid w:val="79265D80"/>
    <w:rsid w:val="7E42665C"/>
    <w:rsid w:val="7F317987"/>
    <w:rsid w:val="7F72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uiPriority="0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25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64325"/>
    <w:pPr>
      <w:jc w:val="center"/>
    </w:pPr>
    <w:rPr>
      <w:rFonts w:eastAsia="华文中宋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4325"/>
    <w:rPr>
      <w:rFonts w:eastAsia="华文中宋"/>
      <w:kern w:val="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E64325"/>
    <w:pPr>
      <w:ind w:leftChars="2500" w:left="100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E64325"/>
    <w:rPr>
      <w:kern w:val="2"/>
      <w:sz w:val="24"/>
      <w:szCs w:val="24"/>
    </w:rPr>
  </w:style>
  <w:style w:type="paragraph" w:styleId="Footer">
    <w:name w:val="footer"/>
    <w:basedOn w:val="Normal"/>
    <w:link w:val="FooterChar1"/>
    <w:uiPriority w:val="99"/>
    <w:rsid w:val="00E6432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4325"/>
    <w:rPr>
      <w:kern w:val="2"/>
      <w:sz w:val="18"/>
      <w:szCs w:val="18"/>
    </w:rPr>
  </w:style>
  <w:style w:type="paragraph" w:styleId="Header">
    <w:name w:val="header"/>
    <w:basedOn w:val="Normal"/>
    <w:link w:val="HeaderChar1"/>
    <w:uiPriority w:val="99"/>
    <w:rsid w:val="00E64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4325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E643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E64325"/>
  </w:style>
  <w:style w:type="character" w:styleId="Hyperlink">
    <w:name w:val="Hyperlink"/>
    <w:basedOn w:val="DefaultParagraphFont"/>
    <w:uiPriority w:val="99"/>
    <w:rsid w:val="00E64325"/>
    <w:rPr>
      <w:color w:val="0000FF"/>
      <w:u w:val="single"/>
    </w:rPr>
  </w:style>
  <w:style w:type="table" w:styleId="TableGrid">
    <w:name w:val="Table Grid"/>
    <w:basedOn w:val="TableNormal"/>
    <w:uiPriority w:val="99"/>
    <w:rsid w:val="00E6432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link w:val="Header"/>
    <w:uiPriority w:val="99"/>
    <w:semiHidden/>
    <w:locked/>
    <w:rsid w:val="00E64325"/>
    <w:rPr>
      <w:sz w:val="18"/>
      <w:szCs w:val="18"/>
    </w:rPr>
  </w:style>
  <w:style w:type="character" w:customStyle="1" w:styleId="FooterChar1">
    <w:name w:val="Footer Char1"/>
    <w:link w:val="Footer"/>
    <w:uiPriority w:val="99"/>
    <w:semiHidden/>
    <w:locked/>
    <w:rsid w:val="00E64325"/>
    <w:rPr>
      <w:sz w:val="18"/>
      <w:szCs w:val="18"/>
    </w:rPr>
  </w:style>
  <w:style w:type="paragraph" w:customStyle="1" w:styleId="p0">
    <w:name w:val="p0"/>
    <w:basedOn w:val="Normal"/>
    <w:uiPriority w:val="99"/>
    <w:rsid w:val="00E64325"/>
    <w:pPr>
      <w:widowControl/>
    </w:pPr>
  </w:style>
  <w:style w:type="paragraph" w:customStyle="1" w:styleId="CharCharCharCharCharCharChar">
    <w:name w:val="Char Char Char Char Char Char Char"/>
    <w:basedOn w:val="Normal"/>
    <w:uiPriority w:val="99"/>
    <w:rsid w:val="00E64325"/>
    <w:pPr>
      <w:widowControl/>
      <w:spacing w:after="160" w:line="240" w:lineRule="exact"/>
      <w:jc w:val="left"/>
    </w:pPr>
  </w:style>
  <w:style w:type="paragraph" w:customStyle="1" w:styleId="1">
    <w:name w:val="列出段落1"/>
    <w:basedOn w:val="Normal"/>
    <w:uiPriority w:val="99"/>
    <w:rsid w:val="00E64325"/>
    <w:pPr>
      <w:ind w:firstLineChars="200" w:firstLine="420"/>
    </w:pPr>
    <w:rPr>
      <w:rFonts w:ascii="Calibri" w:hAnsi="Calibri" w:cs="Calibri"/>
    </w:rPr>
  </w:style>
  <w:style w:type="paragraph" w:customStyle="1" w:styleId="AAA">
    <w:name w:val="AAA"/>
    <w:basedOn w:val="Normal"/>
    <w:uiPriority w:val="99"/>
    <w:rsid w:val="00E64325"/>
    <w:pPr>
      <w:spacing w:line="580" w:lineRule="exact"/>
    </w:pPr>
    <w:rPr>
      <w:rFonts w:ascii="黑体" w:eastAsia="黑体" w:hAnsi="宋体" w:cs="黑体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217</Words>
  <Characters>1239</Characters>
  <Application>Microsoft Office Outlook</Application>
  <DocSecurity>0</DocSecurity>
  <Lines>0</Lines>
  <Paragraphs>0</Paragraphs>
  <ScaleCrop>false</ScaleCrop>
  <Company>信念技术论坛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电话号码登记表</dc:title>
  <dc:subject/>
  <dc:creator>User</dc:creator>
  <cp:keywords/>
  <dc:description/>
  <cp:lastModifiedBy>雷巧菁</cp:lastModifiedBy>
  <cp:revision>11</cp:revision>
  <cp:lastPrinted>2018-03-20T01:47:00Z</cp:lastPrinted>
  <dcterms:created xsi:type="dcterms:W3CDTF">2017-02-21T06:56:00Z</dcterms:created>
  <dcterms:modified xsi:type="dcterms:W3CDTF">2018-06-05T06:57:00Z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