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C9" w:rsidRPr="008855C9" w:rsidRDefault="008855C9" w:rsidP="008855C9">
      <w:pPr>
        <w:spacing w:line="440" w:lineRule="exact"/>
        <w:jc w:val="center"/>
        <w:rPr>
          <w:rFonts w:ascii="小标宋" w:eastAsia="小标宋" w:hAnsi="宋体" w:cs="Times New Roman"/>
          <w:sz w:val="32"/>
          <w:szCs w:val="32"/>
        </w:rPr>
      </w:pPr>
      <w:r w:rsidRPr="008855C9">
        <w:rPr>
          <w:rFonts w:ascii="小标宋" w:eastAsia="小标宋" w:hAnsi="宋体" w:cs="Times New Roman" w:hint="eastAsia"/>
          <w:b/>
          <w:bCs/>
          <w:sz w:val="32"/>
          <w:szCs w:val="32"/>
        </w:rPr>
        <w:t>办公室</w:t>
      </w:r>
      <w:r w:rsidRPr="008855C9">
        <w:rPr>
          <w:rFonts w:ascii="小标宋" w:eastAsia="小标宋" w:hAnsi="Times New Roman" w:cs="Times New Roman"/>
          <w:b/>
          <w:bCs/>
          <w:sz w:val="32"/>
          <w:szCs w:val="32"/>
        </w:rPr>
        <w:t>2017</w:t>
      </w:r>
      <w:r w:rsidRPr="008855C9">
        <w:rPr>
          <w:rFonts w:ascii="小标宋" w:eastAsia="小标宋" w:hAnsi="Times New Roman" w:cs="Times New Roman" w:hint="eastAsia"/>
          <w:b/>
          <w:bCs/>
          <w:sz w:val="32"/>
          <w:szCs w:val="32"/>
        </w:rPr>
        <w:t>年</w:t>
      </w:r>
      <w:r w:rsidRPr="008855C9">
        <w:rPr>
          <w:rFonts w:ascii="小标宋" w:eastAsia="小标宋" w:hAnsi="Times New Roman" w:cs="Times New Roman"/>
          <w:b/>
          <w:bCs/>
          <w:sz w:val="32"/>
          <w:szCs w:val="32"/>
        </w:rPr>
        <w:t>1</w:t>
      </w:r>
      <w:r w:rsidRPr="008855C9">
        <w:rPr>
          <w:rFonts w:ascii="小标宋" w:eastAsia="小标宋" w:hAnsi="Times New Roman" w:cs="Times New Roman" w:hint="eastAsia"/>
          <w:b/>
          <w:bCs/>
          <w:sz w:val="32"/>
          <w:szCs w:val="32"/>
        </w:rPr>
        <w:t>1月工作</w:t>
      </w:r>
      <w:r w:rsidRPr="008855C9">
        <w:rPr>
          <w:rFonts w:ascii="小标宋" w:eastAsia="小标宋" w:hAnsi="Times New Roman" w:cs="Times New Roman" w:hint="eastAsia"/>
          <w:b/>
          <w:sz w:val="32"/>
          <w:szCs w:val="32"/>
        </w:rPr>
        <w:t>完成情况</w:t>
      </w:r>
      <w:r w:rsidRPr="008855C9">
        <w:rPr>
          <w:rFonts w:ascii="小标宋" w:eastAsia="小标宋" w:hAnsi="Times New Roman" w:cs="Times New Roman" w:hint="eastAsia"/>
          <w:b/>
          <w:bCs/>
          <w:sz w:val="32"/>
          <w:szCs w:val="32"/>
        </w:rPr>
        <w:t>和</w:t>
      </w:r>
      <w:r w:rsidRPr="008855C9">
        <w:rPr>
          <w:rFonts w:ascii="小标宋" w:eastAsia="小标宋" w:hAnsi="Times New Roman" w:cs="Times New Roman"/>
          <w:b/>
          <w:bCs/>
          <w:sz w:val="32"/>
          <w:szCs w:val="32"/>
        </w:rPr>
        <w:t>1</w:t>
      </w:r>
      <w:r w:rsidRPr="008855C9">
        <w:rPr>
          <w:rFonts w:ascii="小标宋" w:eastAsia="小标宋" w:hAnsi="Times New Roman" w:cs="Times New Roman" w:hint="eastAsia"/>
          <w:b/>
          <w:bCs/>
          <w:sz w:val="32"/>
          <w:szCs w:val="32"/>
        </w:rPr>
        <w:t>2月工作安排</w:t>
      </w:r>
    </w:p>
    <w:p w:rsidR="008855C9" w:rsidRPr="008855C9" w:rsidRDefault="008855C9" w:rsidP="008855C9">
      <w:pPr>
        <w:spacing w:line="500" w:lineRule="exact"/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8855C9" w:rsidRPr="008855C9" w:rsidRDefault="008855C9" w:rsidP="008855C9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 w:hAnsi="Times New Roman" w:cs="Times New Roman"/>
          <w:b/>
          <w:sz w:val="28"/>
          <w:szCs w:val="28"/>
        </w:rPr>
      </w:pPr>
      <w:r w:rsidRPr="008855C9">
        <w:rPr>
          <w:rFonts w:ascii="黑体" w:eastAsia="黑体" w:hAnsi="Times New Roman" w:cs="Times New Roman" w:hint="eastAsia"/>
          <w:b/>
          <w:bCs/>
          <w:sz w:val="28"/>
          <w:szCs w:val="28"/>
        </w:rPr>
        <w:t>一、</w:t>
      </w:r>
      <w:r w:rsidRPr="008855C9">
        <w:rPr>
          <w:rFonts w:ascii="黑体" w:eastAsia="黑体" w:hAnsi="Times New Roman" w:cs="Times New Roman"/>
          <w:b/>
          <w:bCs/>
          <w:sz w:val="28"/>
          <w:szCs w:val="28"/>
        </w:rPr>
        <w:t>2017</w:t>
      </w:r>
      <w:r w:rsidRPr="008855C9">
        <w:rPr>
          <w:rFonts w:ascii="黑体" w:eastAsia="黑体" w:hAnsi="Times New Roman" w:cs="Times New Roman" w:hint="eastAsia"/>
          <w:b/>
          <w:bCs/>
          <w:sz w:val="28"/>
          <w:szCs w:val="28"/>
        </w:rPr>
        <w:t>年</w:t>
      </w:r>
      <w:r w:rsidRPr="008855C9">
        <w:rPr>
          <w:rFonts w:ascii="黑体" w:eastAsia="黑体" w:hAnsi="Times New Roman" w:cs="Times New Roman"/>
          <w:b/>
          <w:bCs/>
          <w:sz w:val="28"/>
          <w:szCs w:val="28"/>
        </w:rPr>
        <w:t>1</w:t>
      </w:r>
      <w:r w:rsidRPr="008855C9">
        <w:rPr>
          <w:rFonts w:ascii="黑体" w:eastAsia="黑体" w:hAnsi="Times New Roman" w:cs="Times New Roman" w:hint="eastAsia"/>
          <w:b/>
          <w:bCs/>
          <w:sz w:val="28"/>
          <w:szCs w:val="28"/>
        </w:rPr>
        <w:t>1月份工作</w:t>
      </w:r>
      <w:r w:rsidRPr="008855C9">
        <w:rPr>
          <w:rFonts w:ascii="黑体" w:eastAsia="黑体" w:hAnsi="Times New Roman" w:cs="Times New Roman" w:hint="eastAsia"/>
          <w:b/>
          <w:sz w:val="28"/>
          <w:szCs w:val="28"/>
        </w:rPr>
        <w:t>完成情况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482"/>
        <w:gridCol w:w="1575"/>
        <w:gridCol w:w="1888"/>
      </w:tblGrid>
      <w:tr w:rsidR="008855C9" w:rsidRPr="008855C9" w:rsidTr="000634C0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周次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工作内容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完成情况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责任人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学习宣传贯彻十九大精神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持续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王静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完成学校党组织换届选举批复发文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上交“最多跑一次”改革材料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ind w:firstLineChars="250" w:firstLine="525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黄建文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到民族中学拍摄各类照片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苏立军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 xml:space="preserve">       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完成创现表格上报工作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ind w:firstLineChars="100" w:firstLine="210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准备好“最多跑一次”改革督查考核材料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黄建文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落实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2016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年加班统计工作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64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855C9" w:rsidRPr="008855C9" w:rsidRDefault="008855C9" w:rsidP="008855C9">
            <w:pPr>
              <w:widowControl/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召开组织生活会及民主生活会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王静</w:t>
            </w:r>
          </w:p>
        </w:tc>
      </w:tr>
      <w:tr w:rsidR="008855C9" w:rsidRPr="008855C9" w:rsidTr="000634C0">
        <w:trPr>
          <w:cantSplit/>
          <w:trHeight w:val="562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做好支部书记培训准备工作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完成前任局领导离开任审计工作材料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完成教育报刊征订工作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落实民办学校党建示范点建设工作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</w:tbl>
    <w:p w:rsidR="008855C9" w:rsidRPr="008855C9" w:rsidRDefault="008855C9" w:rsidP="008855C9">
      <w:pPr>
        <w:rPr>
          <w:rFonts w:ascii="Times New Roman" w:eastAsia="宋体" w:hAnsi="Times New Roman" w:cs="Times New Roman"/>
          <w:szCs w:val="24"/>
        </w:rPr>
      </w:pPr>
    </w:p>
    <w:p w:rsidR="008855C9" w:rsidRPr="008855C9" w:rsidRDefault="008855C9" w:rsidP="008855C9">
      <w:pPr>
        <w:spacing w:line="520" w:lineRule="exact"/>
        <w:jc w:val="center"/>
        <w:rPr>
          <w:rFonts w:ascii="仿宋" w:eastAsia="仿宋" w:hAnsi="仿宋" w:cs="Times New Roman"/>
          <w:b/>
          <w:sz w:val="24"/>
          <w:szCs w:val="24"/>
        </w:rPr>
      </w:pPr>
    </w:p>
    <w:p w:rsidR="008855C9" w:rsidRPr="008855C9" w:rsidRDefault="008855C9" w:rsidP="008855C9">
      <w:pPr>
        <w:ind w:firstLineChars="850" w:firstLine="2389"/>
        <w:rPr>
          <w:rFonts w:ascii="黑体" w:eastAsia="黑体" w:hAnsi="Times New Roman" w:cs="Times New Roman"/>
          <w:b/>
          <w:bCs/>
          <w:sz w:val="28"/>
          <w:szCs w:val="28"/>
        </w:rPr>
      </w:pPr>
      <w:r w:rsidRPr="008855C9">
        <w:rPr>
          <w:rFonts w:ascii="黑体" w:eastAsia="黑体" w:hAnsi="Times New Roman" w:cs="Times New Roman" w:hint="eastAsia"/>
          <w:b/>
          <w:bCs/>
          <w:sz w:val="28"/>
          <w:szCs w:val="28"/>
        </w:rPr>
        <w:t>二、</w:t>
      </w:r>
      <w:r w:rsidRPr="008855C9">
        <w:rPr>
          <w:rFonts w:ascii="黑体" w:eastAsia="黑体" w:hAnsi="Times New Roman" w:cs="Times New Roman"/>
          <w:b/>
          <w:bCs/>
          <w:sz w:val="30"/>
          <w:szCs w:val="30"/>
        </w:rPr>
        <w:t>2017</w:t>
      </w:r>
      <w:r w:rsidRPr="008855C9">
        <w:rPr>
          <w:rFonts w:ascii="黑体" w:eastAsia="黑体" w:hAnsi="Times New Roman" w:cs="Times New Roman" w:hint="eastAsia"/>
          <w:b/>
          <w:bCs/>
          <w:sz w:val="30"/>
          <w:szCs w:val="30"/>
        </w:rPr>
        <w:t>年</w:t>
      </w:r>
      <w:r w:rsidRPr="008855C9">
        <w:rPr>
          <w:rFonts w:ascii="黑体" w:eastAsia="黑体" w:hAnsi="Times New Roman" w:cs="Times New Roman"/>
          <w:b/>
          <w:bCs/>
          <w:sz w:val="30"/>
          <w:szCs w:val="30"/>
        </w:rPr>
        <w:t>1</w:t>
      </w:r>
      <w:r w:rsidRPr="008855C9">
        <w:rPr>
          <w:rFonts w:ascii="黑体" w:eastAsia="黑体" w:hAnsi="Times New Roman" w:cs="Times New Roman" w:hint="eastAsia"/>
          <w:b/>
          <w:bCs/>
          <w:sz w:val="30"/>
          <w:szCs w:val="30"/>
        </w:rPr>
        <w:t>2月</w:t>
      </w:r>
      <w:r w:rsidRPr="008855C9">
        <w:rPr>
          <w:rFonts w:ascii="黑体" w:eastAsia="黑体" w:hAnsi="Times New Roman" w:cs="Times New Roman" w:hint="eastAsia"/>
          <w:b/>
          <w:bCs/>
          <w:sz w:val="28"/>
          <w:szCs w:val="28"/>
        </w:rPr>
        <w:t>份工作计划安排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482"/>
        <w:gridCol w:w="1575"/>
        <w:gridCol w:w="1888"/>
      </w:tblGrid>
      <w:tr w:rsidR="008855C9" w:rsidRPr="008855C9" w:rsidTr="000634C0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周次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工作内容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完成时限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855C9">
              <w:rPr>
                <w:rFonts w:ascii="仿宋" w:eastAsia="仿宋" w:hAnsi="仿宋" w:cs="Times New Roman" w:hint="eastAsia"/>
                <w:b/>
                <w:szCs w:val="21"/>
              </w:rPr>
              <w:t>责任人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学习宣传贯彻十九大精神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持续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王静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召开教育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系统党建工作推进会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4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完成2018党报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党刊征订工作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完成“双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随机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”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“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公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开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”工作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黄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建文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完成2017年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省教育工作业绩考核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材料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上报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ind w:firstLineChars="150" w:firstLine="315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11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ind w:firstLineChars="300" w:firstLine="630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完成2017年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党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内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年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报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统计工作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15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王静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5C9" w:rsidRPr="008855C9" w:rsidRDefault="008855C9" w:rsidP="008855C9">
            <w:pPr>
              <w:adjustRightInd w:val="0"/>
              <w:spacing w:line="500" w:lineRule="exact"/>
              <w:ind w:firstLineChars="300" w:firstLine="630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幼儿园扩容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工程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风险评估工作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15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64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8855C9" w:rsidRPr="008855C9" w:rsidRDefault="008855C9" w:rsidP="008855C9">
            <w:pPr>
              <w:widowControl/>
              <w:adjustRightInd w:val="0"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完成县委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全面深化改革考核工作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19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卫平</w:t>
            </w:r>
          </w:p>
        </w:tc>
      </w:tr>
      <w:tr w:rsidR="008855C9" w:rsidRPr="008855C9" w:rsidTr="000634C0">
        <w:trPr>
          <w:cantSplit/>
          <w:trHeight w:val="562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widowControl/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制订创建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教育现代化县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宣传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方案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22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855C9"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迎接县政府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对部门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的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考核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直到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完成考核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筹备党支部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书记述职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月底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王静</w:t>
            </w:r>
          </w:p>
        </w:tc>
      </w:tr>
      <w:tr w:rsidR="008855C9" w:rsidRPr="008855C9" w:rsidTr="000634C0">
        <w:trPr>
          <w:cantSplit/>
          <w:trHeight w:val="457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5C9" w:rsidRPr="008855C9" w:rsidRDefault="008855C9" w:rsidP="008855C9">
            <w:pPr>
              <w:spacing w:line="6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上报1月</w:t>
            </w:r>
            <w:r w:rsidRPr="008855C9">
              <w:rPr>
                <w:rFonts w:ascii="仿宋" w:eastAsia="仿宋" w:hAnsi="仿宋" w:cs="宋体"/>
                <w:kern w:val="0"/>
                <w:szCs w:val="21"/>
              </w:rPr>
              <w:t>教育重点工作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/>
                <w:kern w:val="0"/>
                <w:szCs w:val="21"/>
              </w:rPr>
              <w:t>12</w:t>
            </w: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月底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C9" w:rsidRPr="008855C9" w:rsidRDefault="008855C9" w:rsidP="008855C9">
            <w:pPr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55C9">
              <w:rPr>
                <w:rFonts w:ascii="仿宋" w:eastAsia="仿宋" w:hAnsi="仿宋" w:cs="宋体" w:hint="eastAsia"/>
                <w:kern w:val="0"/>
                <w:szCs w:val="21"/>
              </w:rPr>
              <w:t>潘卫平</w:t>
            </w:r>
          </w:p>
        </w:tc>
      </w:tr>
    </w:tbl>
    <w:p w:rsidR="008855C9" w:rsidRPr="008855C9" w:rsidRDefault="008855C9" w:rsidP="008855C9">
      <w:pPr>
        <w:rPr>
          <w:rFonts w:ascii="Times New Roman" w:eastAsia="宋体" w:hAnsi="Times New Roman" w:cs="Times New Roman"/>
          <w:szCs w:val="24"/>
        </w:rPr>
      </w:pPr>
    </w:p>
    <w:p w:rsidR="00262A69" w:rsidRDefault="00262A69">
      <w:bookmarkStart w:id="0" w:name="_GoBack"/>
      <w:bookmarkEnd w:id="0"/>
    </w:p>
    <w:sectPr w:rsidR="00262A69" w:rsidSect="00436E08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39" w:rsidRDefault="008855C9" w:rsidP="005D31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939" w:rsidRDefault="008855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39" w:rsidRDefault="008855C9" w:rsidP="005D31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90939" w:rsidRDefault="008855C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39" w:rsidRDefault="008855C9" w:rsidP="006F4A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9"/>
    <w:rsid w:val="00262A69"/>
    <w:rsid w:val="008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98181-62FB-4533-ADAF-568C13E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5C9"/>
    <w:rPr>
      <w:sz w:val="18"/>
      <w:szCs w:val="18"/>
    </w:rPr>
  </w:style>
  <w:style w:type="character" w:styleId="a5">
    <w:name w:val="page number"/>
    <w:uiPriority w:val="99"/>
    <w:rsid w:val="008855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hd</cp:lastModifiedBy>
  <cp:revision>1</cp:revision>
  <dcterms:created xsi:type="dcterms:W3CDTF">2017-12-06T02:53:00Z</dcterms:created>
  <dcterms:modified xsi:type="dcterms:W3CDTF">2017-12-06T02:54:00Z</dcterms:modified>
</cp:coreProperties>
</file>