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15CC2" w:rsidRPr="00DF64F0" w:rsidRDefault="00215CC2" w:rsidP="00FD6396">
      <w:pPr>
        <w:jc w:val="center"/>
        <w:rPr>
          <w:b/>
          <w:snapToGrid w:val="0"/>
          <w:color w:val="000000"/>
          <w:sz w:val="48"/>
        </w:rPr>
      </w:pPr>
    </w:p>
    <w:p w:rsidR="00215CC2" w:rsidRPr="00DF64F0" w:rsidRDefault="00215CC2" w:rsidP="00FD6396">
      <w:pPr>
        <w:jc w:val="center"/>
        <w:rPr>
          <w:b/>
          <w:snapToGrid w:val="0"/>
          <w:color w:val="000000"/>
          <w:sz w:val="48"/>
        </w:rPr>
      </w:pPr>
    </w:p>
    <w:p w:rsidR="00FD6396" w:rsidRPr="00DF64F0" w:rsidRDefault="00FD6396" w:rsidP="00FD6396">
      <w:pPr>
        <w:jc w:val="center"/>
        <w:rPr>
          <w:rFonts w:ascii="微软雅黑" w:eastAsia="微软雅黑" w:hAnsi="微软雅黑"/>
          <w:snapToGrid w:val="0"/>
          <w:color w:val="000000"/>
          <w:sz w:val="48"/>
          <w:szCs w:val="48"/>
        </w:rPr>
      </w:pPr>
      <w:r w:rsidRPr="00DF64F0">
        <w:rPr>
          <w:rFonts w:ascii="微软雅黑" w:eastAsia="微软雅黑" w:hAnsi="微软雅黑" w:hint="eastAsia"/>
          <w:snapToGrid w:val="0"/>
          <w:color w:val="000000"/>
          <w:sz w:val="48"/>
        </w:rPr>
        <w:t>遂昌县</w:t>
      </w:r>
      <w:r w:rsidR="00C46762">
        <w:rPr>
          <w:rFonts w:ascii="微软雅黑" w:eastAsia="微软雅黑" w:hAnsi="微软雅黑" w:hint="eastAsia"/>
          <w:snapToGrid w:val="0"/>
          <w:color w:val="000000"/>
          <w:sz w:val="48"/>
        </w:rPr>
        <w:t>教育</w:t>
      </w:r>
      <w:r w:rsidR="00C46762">
        <w:rPr>
          <w:rFonts w:ascii="微软雅黑" w:eastAsia="微软雅黑" w:hAnsi="微软雅黑"/>
          <w:snapToGrid w:val="0"/>
          <w:color w:val="000000"/>
          <w:sz w:val="48"/>
        </w:rPr>
        <w:t>资源公共</w:t>
      </w:r>
      <w:r w:rsidR="00C46762">
        <w:rPr>
          <w:rFonts w:ascii="微软雅黑" w:eastAsia="微软雅黑" w:hAnsi="微软雅黑" w:hint="eastAsia"/>
          <w:snapToGrid w:val="0"/>
          <w:color w:val="000000"/>
          <w:sz w:val="48"/>
        </w:rPr>
        <w:t>服务</w:t>
      </w:r>
      <w:r w:rsidR="00C46762">
        <w:rPr>
          <w:rFonts w:ascii="微软雅黑" w:eastAsia="微软雅黑" w:hAnsi="微软雅黑"/>
          <w:snapToGrid w:val="0"/>
          <w:color w:val="000000"/>
          <w:sz w:val="48"/>
        </w:rPr>
        <w:t>平台</w:t>
      </w:r>
      <w:r w:rsidRPr="00DF64F0">
        <w:rPr>
          <w:rFonts w:ascii="微软雅黑" w:eastAsia="微软雅黑" w:hAnsi="微软雅黑" w:hint="eastAsia"/>
          <w:snapToGrid w:val="0"/>
          <w:color w:val="000000"/>
          <w:sz w:val="48"/>
        </w:rPr>
        <w:t>项目</w:t>
      </w:r>
    </w:p>
    <w:p w:rsidR="00FD6396" w:rsidRPr="00DF64F0" w:rsidRDefault="00FD6396" w:rsidP="00FD6396">
      <w:pPr>
        <w:jc w:val="center"/>
        <w:rPr>
          <w:b/>
          <w:snapToGrid w:val="0"/>
          <w:color w:val="000000"/>
          <w:sz w:val="36"/>
          <w:szCs w:val="32"/>
        </w:rPr>
      </w:pPr>
    </w:p>
    <w:p w:rsidR="00FD6396" w:rsidRPr="00DF64F0" w:rsidRDefault="00FD6396" w:rsidP="00FD6396">
      <w:pPr>
        <w:ind w:firstLineChars="545" w:firstLine="1970"/>
        <w:rPr>
          <w:rFonts w:ascii="宋体" w:hAnsi="宋体"/>
          <w:b/>
          <w:snapToGrid w:val="0"/>
          <w:color w:val="000000"/>
          <w:sz w:val="52"/>
          <w:szCs w:val="52"/>
        </w:rPr>
      </w:pPr>
      <w:r w:rsidRPr="00DF64F0">
        <w:rPr>
          <w:rFonts w:hint="eastAsia"/>
          <w:b/>
          <w:snapToGrid w:val="0"/>
          <w:color w:val="000000"/>
          <w:sz w:val="36"/>
          <w:szCs w:val="32"/>
        </w:rPr>
        <w:t>招</w:t>
      </w:r>
      <w:r w:rsidRPr="00DF64F0">
        <w:rPr>
          <w:rFonts w:hint="eastAsia"/>
          <w:b/>
          <w:snapToGrid w:val="0"/>
          <w:color w:val="000000"/>
          <w:sz w:val="36"/>
          <w:szCs w:val="32"/>
        </w:rPr>
        <w:t xml:space="preserve"> </w:t>
      </w:r>
      <w:r w:rsidRPr="00DF64F0">
        <w:rPr>
          <w:rFonts w:hint="eastAsia"/>
          <w:b/>
          <w:snapToGrid w:val="0"/>
          <w:color w:val="000000"/>
          <w:sz w:val="36"/>
          <w:szCs w:val="32"/>
        </w:rPr>
        <w:t>标</w:t>
      </w:r>
      <w:r w:rsidRPr="00DF64F0">
        <w:rPr>
          <w:rFonts w:hint="eastAsia"/>
          <w:b/>
          <w:snapToGrid w:val="0"/>
          <w:color w:val="000000"/>
          <w:sz w:val="36"/>
          <w:szCs w:val="32"/>
        </w:rPr>
        <w:t xml:space="preserve"> </w:t>
      </w:r>
      <w:r w:rsidRPr="00DF64F0">
        <w:rPr>
          <w:rFonts w:hint="eastAsia"/>
          <w:b/>
          <w:snapToGrid w:val="0"/>
          <w:color w:val="000000"/>
          <w:sz w:val="36"/>
          <w:szCs w:val="32"/>
        </w:rPr>
        <w:t>编</w:t>
      </w:r>
      <w:r w:rsidRPr="00DF64F0">
        <w:rPr>
          <w:rFonts w:hint="eastAsia"/>
          <w:b/>
          <w:snapToGrid w:val="0"/>
          <w:color w:val="000000"/>
          <w:sz w:val="36"/>
          <w:szCs w:val="32"/>
        </w:rPr>
        <w:t xml:space="preserve"> </w:t>
      </w:r>
      <w:r w:rsidRPr="00DF64F0">
        <w:rPr>
          <w:rFonts w:hint="eastAsia"/>
          <w:b/>
          <w:snapToGrid w:val="0"/>
          <w:color w:val="000000"/>
          <w:sz w:val="36"/>
          <w:szCs w:val="32"/>
        </w:rPr>
        <w:t>号：</w:t>
      </w:r>
      <w:r w:rsidR="00707861">
        <w:rPr>
          <w:rFonts w:hint="eastAsia"/>
          <w:b/>
          <w:snapToGrid w:val="0"/>
          <w:color w:val="000000"/>
          <w:sz w:val="36"/>
          <w:szCs w:val="32"/>
        </w:rPr>
        <w:t>SC</w:t>
      </w:r>
      <w:r w:rsidR="00C46762">
        <w:rPr>
          <w:rFonts w:hint="eastAsia"/>
          <w:b/>
          <w:snapToGrid w:val="0"/>
          <w:color w:val="000000"/>
          <w:sz w:val="36"/>
          <w:szCs w:val="32"/>
        </w:rPr>
        <w:t>JY</w:t>
      </w:r>
      <w:r w:rsidR="00707861">
        <w:rPr>
          <w:rFonts w:hint="eastAsia"/>
          <w:b/>
          <w:snapToGrid w:val="0"/>
          <w:color w:val="000000"/>
          <w:sz w:val="36"/>
          <w:szCs w:val="32"/>
        </w:rPr>
        <w:t>201</w:t>
      </w:r>
      <w:r w:rsidR="00C46762">
        <w:rPr>
          <w:b/>
          <w:snapToGrid w:val="0"/>
          <w:color w:val="000000"/>
          <w:sz w:val="36"/>
          <w:szCs w:val="32"/>
        </w:rPr>
        <w:t>6</w:t>
      </w:r>
      <w:r w:rsidR="00707861">
        <w:rPr>
          <w:rFonts w:hint="eastAsia"/>
          <w:b/>
          <w:snapToGrid w:val="0"/>
          <w:color w:val="000000"/>
          <w:sz w:val="36"/>
          <w:szCs w:val="32"/>
        </w:rPr>
        <w:t>-</w:t>
      </w:r>
      <w:r w:rsidR="00C46762">
        <w:rPr>
          <w:b/>
          <w:snapToGrid w:val="0"/>
          <w:color w:val="000000"/>
          <w:sz w:val="36"/>
          <w:szCs w:val="32"/>
        </w:rPr>
        <w:t>01</w:t>
      </w:r>
    </w:p>
    <w:p w:rsidR="00FD6396" w:rsidRPr="00DF64F0" w:rsidRDefault="00FD6396" w:rsidP="00FD6396">
      <w:pPr>
        <w:spacing w:line="480" w:lineRule="auto"/>
        <w:rPr>
          <w:rFonts w:eastAsia="华文新魏"/>
          <w:snapToGrid w:val="0"/>
          <w:color w:val="000000"/>
          <w:kern w:val="2"/>
          <w:sz w:val="90"/>
          <w:szCs w:val="90"/>
        </w:rPr>
      </w:pPr>
    </w:p>
    <w:p w:rsidR="00215CC2" w:rsidRPr="00DF64F0" w:rsidRDefault="00215CC2" w:rsidP="00FD6396">
      <w:pPr>
        <w:spacing w:line="480" w:lineRule="auto"/>
        <w:jc w:val="center"/>
        <w:rPr>
          <w:rFonts w:eastAsia="华文新魏"/>
          <w:snapToGrid w:val="0"/>
          <w:color w:val="000000"/>
          <w:kern w:val="2"/>
          <w:sz w:val="84"/>
          <w:szCs w:val="84"/>
        </w:rPr>
      </w:pPr>
    </w:p>
    <w:p w:rsidR="00FD6396" w:rsidRPr="00DF64F0" w:rsidRDefault="00FD6396" w:rsidP="00FD6396">
      <w:pPr>
        <w:spacing w:line="480" w:lineRule="auto"/>
        <w:jc w:val="center"/>
        <w:rPr>
          <w:rFonts w:eastAsia="华文新魏"/>
          <w:snapToGrid w:val="0"/>
          <w:color w:val="000000"/>
          <w:kern w:val="2"/>
          <w:sz w:val="84"/>
          <w:szCs w:val="84"/>
        </w:rPr>
      </w:pPr>
      <w:r w:rsidRPr="00DF64F0">
        <w:rPr>
          <w:rFonts w:eastAsia="华文新魏" w:hint="eastAsia"/>
          <w:snapToGrid w:val="0"/>
          <w:color w:val="000000"/>
          <w:kern w:val="2"/>
          <w:sz w:val="84"/>
          <w:szCs w:val="84"/>
        </w:rPr>
        <w:t>招标文件</w:t>
      </w:r>
    </w:p>
    <w:p w:rsidR="00FD6396" w:rsidRPr="00DF64F0" w:rsidRDefault="00FD6396" w:rsidP="00FD6396">
      <w:pPr>
        <w:ind w:firstLineChars="1053" w:firstLine="3383"/>
        <w:rPr>
          <w:b/>
          <w:snapToGrid w:val="0"/>
          <w:color w:val="000000"/>
          <w:sz w:val="32"/>
          <w:szCs w:val="32"/>
        </w:rPr>
      </w:pPr>
      <w:r w:rsidRPr="00DF64F0">
        <w:rPr>
          <w:rFonts w:hint="eastAsia"/>
          <w:b/>
          <w:snapToGrid w:val="0"/>
          <w:color w:val="000000"/>
          <w:sz w:val="32"/>
          <w:szCs w:val="32"/>
        </w:rPr>
        <w:t xml:space="preserve">   </w:t>
      </w:r>
    </w:p>
    <w:p w:rsidR="00FD6396" w:rsidRPr="00DF64F0" w:rsidRDefault="00FD6396" w:rsidP="00FD6396">
      <w:pPr>
        <w:ind w:firstLineChars="200" w:firstLine="400"/>
        <w:rPr>
          <w:snapToGrid w:val="0"/>
          <w:color w:val="000000"/>
          <w:szCs w:val="21"/>
        </w:rPr>
      </w:pPr>
    </w:p>
    <w:p w:rsidR="00FD6396" w:rsidRPr="00DF64F0" w:rsidRDefault="00FD6396" w:rsidP="00FD6396">
      <w:pPr>
        <w:ind w:firstLineChars="200" w:firstLine="400"/>
        <w:rPr>
          <w:snapToGrid w:val="0"/>
          <w:color w:val="000000"/>
          <w:szCs w:val="21"/>
        </w:rPr>
      </w:pPr>
    </w:p>
    <w:p w:rsidR="00FD6396" w:rsidRPr="00DF64F0" w:rsidRDefault="00FD6396" w:rsidP="00FD6396">
      <w:pPr>
        <w:ind w:firstLineChars="200" w:firstLine="400"/>
        <w:rPr>
          <w:snapToGrid w:val="0"/>
          <w:color w:val="000000"/>
          <w:szCs w:val="21"/>
        </w:rPr>
      </w:pPr>
    </w:p>
    <w:p w:rsidR="00FD6396" w:rsidRPr="00DF64F0" w:rsidRDefault="00FD6396" w:rsidP="00FD6396">
      <w:pPr>
        <w:ind w:firstLineChars="200" w:firstLine="400"/>
        <w:rPr>
          <w:snapToGrid w:val="0"/>
          <w:color w:val="000000"/>
          <w:szCs w:val="21"/>
        </w:rPr>
      </w:pPr>
    </w:p>
    <w:p w:rsidR="00FD6396" w:rsidRPr="00DF64F0" w:rsidRDefault="00FD6396" w:rsidP="00FD6396">
      <w:pPr>
        <w:ind w:firstLineChars="200" w:firstLine="400"/>
        <w:rPr>
          <w:snapToGrid w:val="0"/>
          <w:color w:val="000000"/>
          <w:szCs w:val="21"/>
        </w:rPr>
      </w:pPr>
    </w:p>
    <w:p w:rsidR="00FD6396" w:rsidRPr="00DF64F0" w:rsidRDefault="00FD6396" w:rsidP="00FD6396">
      <w:pPr>
        <w:snapToGrid w:val="0"/>
        <w:spacing w:line="360" w:lineRule="auto"/>
        <w:jc w:val="center"/>
        <w:rPr>
          <w:rFonts w:ascii="仿宋_GB2312" w:eastAsia="仿宋_GB2312"/>
          <w:b/>
          <w:color w:val="000000"/>
          <w:sz w:val="36"/>
          <w:szCs w:val="36"/>
        </w:rPr>
      </w:pPr>
      <w:r w:rsidRPr="00DF64F0">
        <w:rPr>
          <w:rFonts w:ascii="仿宋_GB2312" w:eastAsia="仿宋_GB2312"/>
          <w:b/>
          <w:color w:val="000000"/>
          <w:spacing w:val="8"/>
          <w:sz w:val="36"/>
          <w:szCs w:val="36"/>
        </w:rPr>
        <w:t>遂昌</w:t>
      </w:r>
      <w:r w:rsidR="00215CC2" w:rsidRPr="00DF64F0">
        <w:rPr>
          <w:rFonts w:ascii="仿宋_GB2312" w:eastAsia="仿宋_GB2312" w:hint="eastAsia"/>
          <w:b/>
          <w:color w:val="000000"/>
          <w:spacing w:val="8"/>
          <w:sz w:val="36"/>
          <w:szCs w:val="36"/>
        </w:rPr>
        <w:t>县教育局</w:t>
      </w:r>
    </w:p>
    <w:p w:rsidR="00FD6396" w:rsidRPr="00DF64F0" w:rsidRDefault="00FD6396" w:rsidP="00FD6396">
      <w:pPr>
        <w:spacing w:line="360" w:lineRule="auto"/>
        <w:jc w:val="center"/>
        <w:rPr>
          <w:rFonts w:ascii="仿宋_GB2312" w:eastAsia="仿宋_GB2312"/>
          <w:b/>
          <w:color w:val="000000"/>
          <w:spacing w:val="8"/>
          <w:sz w:val="36"/>
          <w:szCs w:val="36"/>
        </w:rPr>
      </w:pPr>
      <w:r w:rsidRPr="00DF64F0">
        <w:rPr>
          <w:rFonts w:ascii="仿宋_GB2312" w:eastAsia="仿宋_GB2312" w:hint="eastAsia"/>
          <w:b/>
          <w:color w:val="000000"/>
          <w:spacing w:val="8"/>
          <w:sz w:val="36"/>
          <w:szCs w:val="36"/>
        </w:rPr>
        <w:t>遂昌县</w:t>
      </w:r>
      <w:r w:rsidR="00CE58B9" w:rsidRPr="00DF64F0">
        <w:rPr>
          <w:rFonts w:ascii="仿宋_GB2312" w:eastAsia="仿宋_GB2312" w:hint="eastAsia"/>
          <w:b/>
          <w:color w:val="000000"/>
          <w:spacing w:val="8"/>
          <w:sz w:val="36"/>
          <w:szCs w:val="36"/>
        </w:rPr>
        <w:t>公共资源交易中心</w:t>
      </w:r>
    </w:p>
    <w:p w:rsidR="00FD6396" w:rsidRPr="00DF64F0" w:rsidRDefault="00FD6396" w:rsidP="00FD6396">
      <w:pPr>
        <w:jc w:val="center"/>
        <w:rPr>
          <w:rFonts w:ascii="仿宋_GB2312" w:eastAsia="仿宋_GB2312"/>
          <w:b/>
          <w:color w:val="000000"/>
          <w:spacing w:val="8"/>
          <w:sz w:val="36"/>
          <w:szCs w:val="36"/>
        </w:rPr>
      </w:pPr>
      <w:r w:rsidRPr="00DF64F0">
        <w:rPr>
          <w:rFonts w:ascii="仿宋_GB2312" w:eastAsia="仿宋_GB2312" w:hint="eastAsia"/>
          <w:b/>
          <w:color w:val="000000"/>
          <w:spacing w:val="8"/>
          <w:sz w:val="36"/>
          <w:szCs w:val="36"/>
        </w:rPr>
        <w:t>二０一</w:t>
      </w:r>
      <w:r w:rsidR="00C46762">
        <w:rPr>
          <w:rFonts w:ascii="仿宋_GB2312" w:eastAsia="仿宋_GB2312" w:hint="eastAsia"/>
          <w:b/>
          <w:color w:val="000000"/>
          <w:spacing w:val="8"/>
          <w:sz w:val="36"/>
          <w:szCs w:val="36"/>
        </w:rPr>
        <w:t>六</w:t>
      </w:r>
      <w:r w:rsidRPr="00DF64F0">
        <w:rPr>
          <w:rFonts w:ascii="仿宋_GB2312" w:eastAsia="仿宋_GB2312" w:hint="eastAsia"/>
          <w:b/>
          <w:color w:val="000000"/>
          <w:spacing w:val="8"/>
          <w:sz w:val="36"/>
          <w:szCs w:val="36"/>
        </w:rPr>
        <w:t>年</w:t>
      </w:r>
      <w:r w:rsidR="004E5D31">
        <w:rPr>
          <w:rFonts w:ascii="仿宋_GB2312" w:eastAsia="仿宋_GB2312" w:hint="eastAsia"/>
          <w:b/>
          <w:color w:val="000000"/>
          <w:spacing w:val="8"/>
          <w:sz w:val="36"/>
          <w:szCs w:val="36"/>
        </w:rPr>
        <w:t>五</w:t>
      </w:r>
      <w:r w:rsidR="0070570D">
        <w:rPr>
          <w:rFonts w:ascii="仿宋_GB2312" w:eastAsia="仿宋_GB2312" w:hint="eastAsia"/>
          <w:b/>
          <w:color w:val="000000"/>
          <w:spacing w:val="8"/>
          <w:sz w:val="36"/>
          <w:szCs w:val="36"/>
        </w:rPr>
        <w:t>月</w:t>
      </w:r>
      <w:r w:rsidR="004E5D31">
        <w:rPr>
          <w:rFonts w:ascii="仿宋_GB2312" w:eastAsia="仿宋_GB2312" w:hint="eastAsia"/>
          <w:b/>
          <w:color w:val="000000"/>
          <w:spacing w:val="8"/>
          <w:sz w:val="36"/>
          <w:szCs w:val="36"/>
        </w:rPr>
        <w:t>三</w:t>
      </w:r>
      <w:r w:rsidRPr="00DF64F0">
        <w:rPr>
          <w:rFonts w:ascii="仿宋_GB2312" w:eastAsia="仿宋_GB2312" w:hint="eastAsia"/>
          <w:b/>
          <w:color w:val="000000"/>
          <w:spacing w:val="8"/>
          <w:sz w:val="36"/>
          <w:szCs w:val="36"/>
        </w:rPr>
        <w:t>日</w:t>
      </w:r>
    </w:p>
    <w:p w:rsidR="00FD6396" w:rsidRDefault="00FD6396" w:rsidP="00FD6396">
      <w:pPr>
        <w:jc w:val="center"/>
        <w:rPr>
          <w:rFonts w:ascii="仿宋_GB2312" w:eastAsia="仿宋_GB2312"/>
          <w:b/>
          <w:color w:val="000000"/>
          <w:spacing w:val="8"/>
          <w:sz w:val="36"/>
          <w:szCs w:val="36"/>
        </w:rPr>
      </w:pPr>
    </w:p>
    <w:p w:rsidR="00EE7416" w:rsidRDefault="00EE7416" w:rsidP="00FD6396">
      <w:pPr>
        <w:jc w:val="center"/>
        <w:rPr>
          <w:rFonts w:ascii="仿宋_GB2312" w:eastAsia="仿宋_GB2312"/>
          <w:b/>
          <w:color w:val="000000"/>
          <w:spacing w:val="8"/>
          <w:sz w:val="36"/>
          <w:szCs w:val="36"/>
        </w:rPr>
      </w:pPr>
    </w:p>
    <w:p w:rsidR="005572FF" w:rsidRDefault="005572FF" w:rsidP="00FD6396">
      <w:pPr>
        <w:jc w:val="center"/>
        <w:rPr>
          <w:rFonts w:ascii="仿宋_GB2312" w:eastAsia="仿宋_GB2312"/>
          <w:b/>
          <w:color w:val="000000"/>
          <w:spacing w:val="8"/>
          <w:sz w:val="36"/>
          <w:szCs w:val="36"/>
        </w:rPr>
      </w:pPr>
      <w:r>
        <w:rPr>
          <w:rFonts w:ascii="仿宋_GB2312" w:eastAsia="仿宋_GB2312"/>
          <w:b/>
          <w:color w:val="000000"/>
          <w:spacing w:val="8"/>
          <w:sz w:val="36"/>
          <w:szCs w:val="36"/>
        </w:rPr>
        <w:br w:type="page"/>
      </w:r>
    </w:p>
    <w:p w:rsidR="00EE7416" w:rsidRPr="00DF64F0" w:rsidRDefault="00EE7416" w:rsidP="00FD6396">
      <w:pPr>
        <w:jc w:val="center"/>
        <w:rPr>
          <w:rFonts w:ascii="仿宋_GB2312" w:eastAsia="仿宋_GB2312"/>
          <w:b/>
          <w:color w:val="000000"/>
          <w:spacing w:val="8"/>
          <w:sz w:val="36"/>
          <w:szCs w:val="36"/>
        </w:rPr>
      </w:pPr>
    </w:p>
    <w:p w:rsidR="00A6474B" w:rsidRPr="00DF64F0" w:rsidRDefault="00A6474B">
      <w:pPr>
        <w:pStyle w:val="af8"/>
        <w:snapToGrid w:val="0"/>
        <w:spacing w:before="120" w:after="120" w:line="360" w:lineRule="auto"/>
        <w:jc w:val="center"/>
        <w:outlineLvl w:val="0"/>
        <w:rPr>
          <w:rFonts w:ascii="黑体" w:eastAsia="黑体" w:hAnsi="宋体"/>
          <w:color w:val="000000"/>
          <w:sz w:val="24"/>
          <w:szCs w:val="24"/>
        </w:rPr>
      </w:pPr>
      <w:bookmarkStart w:id="0" w:name="_Toc336355947"/>
      <w:bookmarkStart w:id="1" w:name="_Toc447030027"/>
      <w:r w:rsidRPr="00DF64F0">
        <w:rPr>
          <w:rFonts w:ascii="黑体" w:eastAsia="黑体" w:hAnsi="宋体" w:hint="eastAsia"/>
          <w:b/>
          <w:color w:val="000000"/>
          <w:sz w:val="30"/>
          <w:szCs w:val="30"/>
        </w:rPr>
        <w:t>目  录</w:t>
      </w:r>
      <w:bookmarkEnd w:id="0"/>
      <w:bookmarkEnd w:id="1"/>
    </w:p>
    <w:p w:rsidR="00C70414" w:rsidRPr="00C70414" w:rsidRDefault="00A6474B">
      <w:pPr>
        <w:pStyle w:val="13"/>
        <w:tabs>
          <w:tab w:val="right" w:leader="dot" w:pos="9345"/>
        </w:tabs>
        <w:rPr>
          <w:rFonts w:ascii="宋体" w:hAnsi="宋体" w:cstheme="minorBidi"/>
          <w:noProof/>
          <w:kern w:val="2"/>
          <w:sz w:val="24"/>
          <w:szCs w:val="24"/>
        </w:rPr>
      </w:pPr>
      <w:r w:rsidRPr="00C70414">
        <w:rPr>
          <w:rFonts w:ascii="宋体" w:hAnsi="宋体" w:hint="eastAsia"/>
          <w:color w:val="000000"/>
          <w:sz w:val="24"/>
          <w:szCs w:val="24"/>
        </w:rPr>
        <w:fldChar w:fldCharType="begin"/>
      </w:r>
      <w:r w:rsidRPr="00C70414">
        <w:rPr>
          <w:rFonts w:ascii="宋体" w:hAnsi="宋体" w:hint="eastAsia"/>
          <w:color w:val="000000"/>
          <w:sz w:val="24"/>
          <w:szCs w:val="24"/>
        </w:rPr>
        <w:instrText xml:space="preserve"> TOC \o "1-3" \h \z \u </w:instrText>
      </w:r>
      <w:r w:rsidRPr="00C70414">
        <w:rPr>
          <w:rFonts w:ascii="宋体" w:hAnsi="宋体" w:hint="eastAsia"/>
          <w:color w:val="000000"/>
          <w:sz w:val="24"/>
          <w:szCs w:val="24"/>
        </w:rPr>
        <w:fldChar w:fldCharType="separate"/>
      </w:r>
      <w:hyperlink w:anchor="_Toc447030027" w:history="1">
        <w:r w:rsidR="00C70414" w:rsidRPr="00C70414">
          <w:rPr>
            <w:rStyle w:val="ad"/>
            <w:rFonts w:ascii="宋体" w:hAnsi="宋体"/>
            <w:b/>
            <w:noProof/>
            <w:sz w:val="24"/>
            <w:szCs w:val="24"/>
          </w:rPr>
          <w:t>目  录</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_Toc447030027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- 2 -</w:t>
        </w:r>
        <w:r w:rsidR="00C70414" w:rsidRPr="00C70414">
          <w:rPr>
            <w:rFonts w:ascii="宋体" w:hAnsi="宋体"/>
            <w:noProof/>
            <w:webHidden/>
            <w:sz w:val="24"/>
            <w:szCs w:val="24"/>
          </w:rPr>
          <w:fldChar w:fldCharType="end"/>
        </w:r>
      </w:hyperlink>
    </w:p>
    <w:p w:rsidR="00C70414" w:rsidRPr="00C70414" w:rsidRDefault="005703AF">
      <w:pPr>
        <w:pStyle w:val="13"/>
        <w:tabs>
          <w:tab w:val="right" w:leader="dot" w:pos="9345"/>
        </w:tabs>
        <w:rPr>
          <w:rFonts w:ascii="宋体" w:hAnsi="宋体" w:cstheme="minorBidi"/>
          <w:noProof/>
          <w:kern w:val="2"/>
          <w:sz w:val="24"/>
          <w:szCs w:val="24"/>
        </w:rPr>
      </w:pPr>
      <w:hyperlink w:anchor="_Toc447030028" w:history="1">
        <w:r w:rsidR="00C70414" w:rsidRPr="00C70414">
          <w:rPr>
            <w:rStyle w:val="ad"/>
            <w:rFonts w:ascii="宋体" w:hAnsi="宋体"/>
            <w:noProof/>
            <w:sz w:val="24"/>
            <w:szCs w:val="24"/>
          </w:rPr>
          <w:t>第一章  公开招标采购公告</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_Toc447030028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- 4 -</w:t>
        </w:r>
        <w:r w:rsidR="00C70414" w:rsidRPr="00C70414">
          <w:rPr>
            <w:rFonts w:ascii="宋体" w:hAnsi="宋体"/>
            <w:noProof/>
            <w:webHidden/>
            <w:sz w:val="24"/>
            <w:szCs w:val="24"/>
          </w:rPr>
          <w:fldChar w:fldCharType="end"/>
        </w:r>
      </w:hyperlink>
    </w:p>
    <w:p w:rsidR="00C70414" w:rsidRPr="00C70414" w:rsidRDefault="005703AF">
      <w:pPr>
        <w:pStyle w:val="13"/>
        <w:tabs>
          <w:tab w:val="right" w:leader="dot" w:pos="9345"/>
        </w:tabs>
        <w:rPr>
          <w:rFonts w:ascii="宋体" w:hAnsi="宋体" w:cstheme="minorBidi"/>
          <w:noProof/>
          <w:kern w:val="2"/>
          <w:sz w:val="24"/>
          <w:szCs w:val="24"/>
        </w:rPr>
      </w:pPr>
      <w:hyperlink w:anchor="_Toc447030029" w:history="1">
        <w:r w:rsidR="00C70414" w:rsidRPr="00C70414">
          <w:rPr>
            <w:rStyle w:val="ad"/>
            <w:rFonts w:ascii="宋体" w:hAnsi="宋体"/>
            <w:noProof/>
            <w:sz w:val="24"/>
            <w:szCs w:val="24"/>
          </w:rPr>
          <w:t>第二章  招标需求</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_Toc447030029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- 7 -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30" w:history="1">
        <w:r w:rsidR="00C70414" w:rsidRPr="00C70414">
          <w:rPr>
            <w:rStyle w:val="ad"/>
            <w:rFonts w:ascii="宋体" w:hAnsi="宋体"/>
            <w:noProof/>
            <w:sz w:val="24"/>
            <w:szCs w:val="24"/>
          </w:rPr>
          <w:t>（一）采购总说明</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_Toc447030030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- 7 -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31" w:history="1">
        <w:r w:rsidR="00C70414" w:rsidRPr="00C70414">
          <w:rPr>
            <w:rStyle w:val="ad"/>
            <w:rFonts w:ascii="宋体" w:hAnsi="宋体"/>
            <w:noProof/>
            <w:sz w:val="24"/>
            <w:szCs w:val="24"/>
          </w:rPr>
          <w:t>（二）项目概述</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_Toc447030031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- 7 -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32" w:history="1">
        <w:r w:rsidR="00C70414" w:rsidRPr="00C70414">
          <w:rPr>
            <w:rStyle w:val="ad"/>
            <w:rFonts w:ascii="宋体" w:hAnsi="宋体"/>
            <w:noProof/>
            <w:sz w:val="24"/>
            <w:szCs w:val="24"/>
          </w:rPr>
          <w:t>（三）设计原则</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_Toc447030032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- 8 -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33" w:history="1">
        <w:r w:rsidR="00C70414" w:rsidRPr="00C70414">
          <w:rPr>
            <w:rStyle w:val="ad"/>
            <w:rFonts w:ascii="宋体" w:hAnsi="宋体"/>
            <w:noProof/>
            <w:sz w:val="24"/>
            <w:szCs w:val="24"/>
          </w:rPr>
          <w:t>（四）应用开发技术</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_Toc447030033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- 9 -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34" w:history="1">
        <w:r w:rsidR="00C70414" w:rsidRPr="00C70414">
          <w:rPr>
            <w:rStyle w:val="ad"/>
            <w:rFonts w:ascii="宋体" w:hAnsi="宋体"/>
            <w:noProof/>
            <w:sz w:val="24"/>
            <w:szCs w:val="24"/>
          </w:rPr>
          <w:t>（五）系统安全</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_Toc447030034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- 10 -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35" w:history="1">
        <w:r w:rsidR="00C70414" w:rsidRPr="00C70414">
          <w:rPr>
            <w:rStyle w:val="ad"/>
            <w:rFonts w:ascii="宋体" w:hAnsi="宋体"/>
            <w:noProof/>
            <w:sz w:val="24"/>
            <w:szCs w:val="24"/>
          </w:rPr>
          <w:t>（六）项目建设方案要求</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_Toc447030035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- 10 -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36" w:history="1">
        <w:r w:rsidR="00C70414" w:rsidRPr="00C70414">
          <w:rPr>
            <w:rStyle w:val="ad"/>
            <w:rFonts w:ascii="宋体" w:hAnsi="宋体"/>
            <w:noProof/>
            <w:sz w:val="24"/>
            <w:szCs w:val="24"/>
          </w:rPr>
          <w:t>（七）项目实施方案</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_Toc447030036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- 11 -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37" w:history="1">
        <w:r w:rsidR="00C70414" w:rsidRPr="00C70414">
          <w:rPr>
            <w:rStyle w:val="ad"/>
            <w:rFonts w:ascii="宋体" w:hAnsi="宋体"/>
            <w:noProof/>
            <w:sz w:val="24"/>
            <w:szCs w:val="24"/>
          </w:rPr>
          <w:t>（八）项目建设内容</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_Toc447030037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- 11 -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38" w:history="1">
        <w:r w:rsidR="00C70414" w:rsidRPr="00C70414">
          <w:rPr>
            <w:rStyle w:val="ad"/>
            <w:rFonts w:ascii="宋体" w:hAnsi="宋体"/>
            <w:noProof/>
            <w:sz w:val="24"/>
            <w:szCs w:val="24"/>
          </w:rPr>
          <w:t>（九）实施项目及工期要求</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_Toc447030038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- 11 -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39" w:history="1">
        <w:r w:rsidR="00C70414" w:rsidRPr="00C70414">
          <w:rPr>
            <w:rStyle w:val="ad"/>
            <w:rFonts w:ascii="宋体" w:hAnsi="宋体"/>
            <w:noProof/>
            <w:sz w:val="24"/>
            <w:szCs w:val="24"/>
          </w:rPr>
          <w:t>（十）基础服务平台建设要求</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_Toc447030039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- 12 -</w:t>
        </w:r>
        <w:r w:rsidR="00C70414" w:rsidRPr="00C70414">
          <w:rPr>
            <w:rFonts w:ascii="宋体" w:hAnsi="宋体"/>
            <w:noProof/>
            <w:webHidden/>
            <w:sz w:val="24"/>
            <w:szCs w:val="24"/>
          </w:rPr>
          <w:fldChar w:fldCharType="end"/>
        </w:r>
      </w:hyperlink>
    </w:p>
    <w:p w:rsidR="00C70414" w:rsidRPr="00C70414" w:rsidRDefault="005703AF">
      <w:pPr>
        <w:pStyle w:val="34"/>
        <w:tabs>
          <w:tab w:val="right" w:leader="dot" w:pos="9345"/>
        </w:tabs>
        <w:ind w:left="800"/>
        <w:rPr>
          <w:rFonts w:ascii="宋体" w:hAnsi="宋体" w:cstheme="minorBidi"/>
          <w:noProof/>
          <w:kern w:val="2"/>
          <w:sz w:val="24"/>
          <w:szCs w:val="24"/>
        </w:rPr>
      </w:pPr>
      <w:hyperlink w:anchor="_Toc447030040" w:history="1">
        <w:r w:rsidR="00C70414" w:rsidRPr="00C70414">
          <w:rPr>
            <w:rStyle w:val="ad"/>
            <w:rFonts w:ascii="宋体" w:hAnsi="宋体"/>
            <w:noProof/>
            <w:sz w:val="24"/>
            <w:szCs w:val="24"/>
          </w:rPr>
          <w:t>1、信息化标准建设</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_Toc447030040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- 12 -</w:t>
        </w:r>
        <w:r w:rsidR="00C70414" w:rsidRPr="00C70414">
          <w:rPr>
            <w:rFonts w:ascii="宋体" w:hAnsi="宋体"/>
            <w:noProof/>
            <w:webHidden/>
            <w:sz w:val="24"/>
            <w:szCs w:val="24"/>
          </w:rPr>
          <w:fldChar w:fldCharType="end"/>
        </w:r>
      </w:hyperlink>
    </w:p>
    <w:p w:rsidR="00C70414" w:rsidRPr="00C70414" w:rsidRDefault="005703AF">
      <w:pPr>
        <w:pStyle w:val="34"/>
        <w:tabs>
          <w:tab w:val="right" w:leader="dot" w:pos="9345"/>
        </w:tabs>
        <w:ind w:left="800"/>
        <w:rPr>
          <w:rFonts w:ascii="宋体" w:hAnsi="宋体" w:cstheme="minorBidi"/>
          <w:noProof/>
          <w:kern w:val="2"/>
          <w:sz w:val="24"/>
          <w:szCs w:val="24"/>
        </w:rPr>
      </w:pPr>
      <w:hyperlink w:anchor="_Toc447030041" w:history="1">
        <w:r w:rsidR="00C70414" w:rsidRPr="00C70414">
          <w:rPr>
            <w:rStyle w:val="ad"/>
            <w:rFonts w:ascii="宋体" w:hAnsi="宋体"/>
            <w:noProof/>
            <w:sz w:val="24"/>
            <w:szCs w:val="24"/>
          </w:rPr>
          <w:t>2、统一身份认证平台</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_Toc447030041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- 14 -</w:t>
        </w:r>
        <w:r w:rsidR="00C70414" w:rsidRPr="00C70414">
          <w:rPr>
            <w:rFonts w:ascii="宋体" w:hAnsi="宋体"/>
            <w:noProof/>
            <w:webHidden/>
            <w:sz w:val="24"/>
            <w:szCs w:val="24"/>
          </w:rPr>
          <w:fldChar w:fldCharType="end"/>
        </w:r>
      </w:hyperlink>
    </w:p>
    <w:p w:rsidR="00C70414" w:rsidRPr="00C70414" w:rsidRDefault="005703AF">
      <w:pPr>
        <w:pStyle w:val="34"/>
        <w:tabs>
          <w:tab w:val="right" w:leader="dot" w:pos="9345"/>
        </w:tabs>
        <w:ind w:left="800"/>
        <w:rPr>
          <w:rFonts w:ascii="宋体" w:hAnsi="宋体" w:cstheme="minorBidi"/>
          <w:noProof/>
          <w:kern w:val="2"/>
          <w:sz w:val="24"/>
          <w:szCs w:val="24"/>
        </w:rPr>
      </w:pPr>
      <w:hyperlink w:anchor="_Toc447030042" w:history="1">
        <w:r w:rsidR="00C70414" w:rsidRPr="00C70414">
          <w:rPr>
            <w:rStyle w:val="ad"/>
            <w:rFonts w:ascii="宋体" w:hAnsi="宋体"/>
            <w:noProof/>
            <w:sz w:val="24"/>
            <w:szCs w:val="24"/>
          </w:rPr>
          <w:t>3、数据共享中心平台</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_Toc447030042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- 17 -</w:t>
        </w:r>
        <w:r w:rsidR="00C70414" w:rsidRPr="00C70414">
          <w:rPr>
            <w:rFonts w:ascii="宋体" w:hAnsi="宋体"/>
            <w:noProof/>
            <w:webHidden/>
            <w:sz w:val="24"/>
            <w:szCs w:val="24"/>
          </w:rPr>
          <w:fldChar w:fldCharType="end"/>
        </w:r>
      </w:hyperlink>
    </w:p>
    <w:p w:rsidR="00C70414" w:rsidRPr="00C70414" w:rsidRDefault="005703AF">
      <w:pPr>
        <w:pStyle w:val="34"/>
        <w:tabs>
          <w:tab w:val="right" w:leader="dot" w:pos="9345"/>
        </w:tabs>
        <w:ind w:left="800"/>
        <w:rPr>
          <w:rFonts w:ascii="宋体" w:hAnsi="宋体" w:cstheme="minorBidi"/>
          <w:noProof/>
          <w:kern w:val="2"/>
          <w:sz w:val="24"/>
          <w:szCs w:val="24"/>
        </w:rPr>
      </w:pPr>
      <w:hyperlink w:anchor="_Toc447030043" w:history="1">
        <w:r w:rsidR="00C70414" w:rsidRPr="00C70414">
          <w:rPr>
            <w:rStyle w:val="ad"/>
            <w:rFonts w:ascii="宋体" w:hAnsi="宋体"/>
            <w:noProof/>
            <w:sz w:val="24"/>
            <w:szCs w:val="24"/>
          </w:rPr>
          <w:t>4、个人门户（统一信息）平台</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_Toc447030043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- 27 -</w:t>
        </w:r>
        <w:r w:rsidR="00C70414" w:rsidRPr="00C70414">
          <w:rPr>
            <w:rFonts w:ascii="宋体" w:hAnsi="宋体"/>
            <w:noProof/>
            <w:webHidden/>
            <w:sz w:val="24"/>
            <w:szCs w:val="24"/>
          </w:rPr>
          <w:fldChar w:fldCharType="end"/>
        </w:r>
      </w:hyperlink>
    </w:p>
    <w:p w:rsidR="00C70414" w:rsidRPr="00C70414" w:rsidRDefault="005703AF">
      <w:pPr>
        <w:pStyle w:val="34"/>
        <w:tabs>
          <w:tab w:val="right" w:leader="dot" w:pos="9345"/>
        </w:tabs>
        <w:ind w:left="800"/>
        <w:rPr>
          <w:rFonts w:ascii="宋体" w:hAnsi="宋体" w:cstheme="minorBidi"/>
          <w:noProof/>
          <w:kern w:val="2"/>
          <w:sz w:val="24"/>
          <w:szCs w:val="24"/>
        </w:rPr>
      </w:pPr>
      <w:hyperlink w:anchor="_Toc447030044" w:history="1">
        <w:r w:rsidR="00C70414" w:rsidRPr="00C70414">
          <w:rPr>
            <w:rStyle w:val="ad"/>
            <w:rFonts w:ascii="宋体" w:hAnsi="宋体"/>
            <w:noProof/>
            <w:sz w:val="24"/>
            <w:szCs w:val="24"/>
          </w:rPr>
          <w:t>5、公共通讯集成平台</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_Toc447030044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- 30 -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45" w:history="1">
        <w:r w:rsidR="00C70414" w:rsidRPr="00C70414">
          <w:rPr>
            <w:rStyle w:val="ad"/>
            <w:rFonts w:ascii="宋体" w:hAnsi="宋体"/>
            <w:noProof/>
            <w:sz w:val="24"/>
            <w:szCs w:val="24"/>
          </w:rPr>
          <w:t>（十一）公共应用服务平台建设要求</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_Toc447030045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- 31 -</w:t>
        </w:r>
        <w:r w:rsidR="00C70414" w:rsidRPr="00C70414">
          <w:rPr>
            <w:rFonts w:ascii="宋体" w:hAnsi="宋体"/>
            <w:noProof/>
            <w:webHidden/>
            <w:sz w:val="24"/>
            <w:szCs w:val="24"/>
          </w:rPr>
          <w:fldChar w:fldCharType="end"/>
        </w:r>
      </w:hyperlink>
    </w:p>
    <w:p w:rsidR="00C70414" w:rsidRPr="00C70414" w:rsidRDefault="005703AF">
      <w:pPr>
        <w:pStyle w:val="34"/>
        <w:tabs>
          <w:tab w:val="right" w:leader="dot" w:pos="9345"/>
        </w:tabs>
        <w:ind w:left="800"/>
        <w:rPr>
          <w:rFonts w:ascii="宋体" w:hAnsi="宋体" w:cstheme="minorBidi"/>
          <w:noProof/>
          <w:kern w:val="2"/>
          <w:sz w:val="24"/>
          <w:szCs w:val="24"/>
        </w:rPr>
      </w:pPr>
      <w:hyperlink w:anchor="_Toc447030046" w:history="1">
        <w:r w:rsidR="00C70414" w:rsidRPr="00C70414">
          <w:rPr>
            <w:rStyle w:val="ad"/>
            <w:rFonts w:ascii="宋体" w:hAnsi="宋体"/>
            <w:noProof/>
            <w:sz w:val="24"/>
            <w:szCs w:val="24"/>
          </w:rPr>
          <w:t>1、办公OA系统</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_Toc447030046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- 31 -</w:t>
        </w:r>
        <w:r w:rsidR="00C70414" w:rsidRPr="00C70414">
          <w:rPr>
            <w:rFonts w:ascii="宋体" w:hAnsi="宋体"/>
            <w:noProof/>
            <w:webHidden/>
            <w:sz w:val="24"/>
            <w:szCs w:val="24"/>
          </w:rPr>
          <w:fldChar w:fldCharType="end"/>
        </w:r>
      </w:hyperlink>
    </w:p>
    <w:p w:rsidR="00C70414" w:rsidRPr="00C70414" w:rsidRDefault="005703AF">
      <w:pPr>
        <w:pStyle w:val="34"/>
        <w:tabs>
          <w:tab w:val="right" w:leader="dot" w:pos="9345"/>
        </w:tabs>
        <w:ind w:left="800"/>
        <w:rPr>
          <w:rFonts w:ascii="宋体" w:hAnsi="宋体" w:cstheme="minorBidi"/>
          <w:noProof/>
          <w:kern w:val="2"/>
          <w:sz w:val="24"/>
          <w:szCs w:val="24"/>
        </w:rPr>
      </w:pPr>
      <w:hyperlink w:anchor="_Toc447030047" w:history="1">
        <w:r w:rsidR="00C70414" w:rsidRPr="00C70414">
          <w:rPr>
            <w:rStyle w:val="ad"/>
            <w:rFonts w:ascii="宋体" w:hAnsi="宋体"/>
            <w:noProof/>
            <w:sz w:val="24"/>
            <w:szCs w:val="24"/>
          </w:rPr>
          <w:t>2、人事管理系统</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_Toc447030047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- 38 -</w:t>
        </w:r>
        <w:r w:rsidR="00C70414" w:rsidRPr="00C70414">
          <w:rPr>
            <w:rFonts w:ascii="宋体" w:hAnsi="宋体"/>
            <w:noProof/>
            <w:webHidden/>
            <w:sz w:val="24"/>
            <w:szCs w:val="24"/>
          </w:rPr>
          <w:fldChar w:fldCharType="end"/>
        </w:r>
      </w:hyperlink>
    </w:p>
    <w:p w:rsidR="00C70414" w:rsidRPr="00C70414" w:rsidRDefault="005703AF">
      <w:pPr>
        <w:pStyle w:val="34"/>
        <w:tabs>
          <w:tab w:val="right" w:leader="dot" w:pos="9345"/>
        </w:tabs>
        <w:ind w:left="800"/>
        <w:rPr>
          <w:rFonts w:ascii="宋体" w:hAnsi="宋体" w:cstheme="minorBidi"/>
          <w:noProof/>
          <w:kern w:val="2"/>
          <w:sz w:val="24"/>
          <w:szCs w:val="24"/>
        </w:rPr>
      </w:pPr>
      <w:hyperlink w:anchor="_Toc447030048" w:history="1">
        <w:r w:rsidR="00C70414" w:rsidRPr="00C70414">
          <w:rPr>
            <w:rStyle w:val="ad"/>
            <w:rFonts w:ascii="宋体" w:hAnsi="宋体"/>
            <w:noProof/>
            <w:sz w:val="24"/>
            <w:szCs w:val="24"/>
          </w:rPr>
          <w:t>3、资源“云”平台</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_Toc447030048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- 40 -</w:t>
        </w:r>
        <w:r w:rsidR="00C70414" w:rsidRPr="00C70414">
          <w:rPr>
            <w:rFonts w:ascii="宋体" w:hAnsi="宋体"/>
            <w:noProof/>
            <w:webHidden/>
            <w:sz w:val="24"/>
            <w:szCs w:val="24"/>
          </w:rPr>
          <w:fldChar w:fldCharType="end"/>
        </w:r>
      </w:hyperlink>
    </w:p>
    <w:p w:rsidR="00C70414" w:rsidRPr="00C70414" w:rsidRDefault="005703AF">
      <w:pPr>
        <w:pStyle w:val="34"/>
        <w:tabs>
          <w:tab w:val="right" w:leader="dot" w:pos="9345"/>
        </w:tabs>
        <w:ind w:left="800"/>
        <w:rPr>
          <w:rFonts w:ascii="宋体" w:hAnsi="宋体" w:cstheme="minorBidi"/>
          <w:noProof/>
          <w:kern w:val="2"/>
          <w:sz w:val="24"/>
          <w:szCs w:val="24"/>
        </w:rPr>
      </w:pPr>
      <w:hyperlink w:anchor="_Toc447030049" w:history="1">
        <w:r w:rsidR="00C70414" w:rsidRPr="00C70414">
          <w:rPr>
            <w:rStyle w:val="ad"/>
            <w:rFonts w:ascii="宋体" w:hAnsi="宋体"/>
            <w:noProof/>
            <w:sz w:val="24"/>
            <w:szCs w:val="24"/>
          </w:rPr>
          <w:t>4、智能报送系统</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_Toc447030049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- 42 -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50" w:history="1">
        <w:r w:rsidR="00C70414" w:rsidRPr="00C70414">
          <w:rPr>
            <w:rStyle w:val="ad"/>
            <w:rFonts w:ascii="宋体" w:hAnsi="宋体"/>
            <w:noProof/>
            <w:sz w:val="24"/>
            <w:szCs w:val="24"/>
          </w:rPr>
          <w:t>（十二）校级综合应用平台建设要求</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_Toc447030050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- 46 -</w:t>
        </w:r>
        <w:r w:rsidR="00C70414" w:rsidRPr="00C70414">
          <w:rPr>
            <w:rFonts w:ascii="宋体" w:hAnsi="宋体"/>
            <w:noProof/>
            <w:webHidden/>
            <w:sz w:val="24"/>
            <w:szCs w:val="24"/>
          </w:rPr>
          <w:fldChar w:fldCharType="end"/>
        </w:r>
      </w:hyperlink>
    </w:p>
    <w:p w:rsidR="00C70414" w:rsidRPr="00C70414" w:rsidRDefault="005703AF">
      <w:pPr>
        <w:pStyle w:val="34"/>
        <w:tabs>
          <w:tab w:val="right" w:leader="dot" w:pos="9345"/>
        </w:tabs>
        <w:ind w:left="800"/>
        <w:rPr>
          <w:rFonts w:ascii="宋体" w:hAnsi="宋体" w:cstheme="minorBidi"/>
          <w:noProof/>
          <w:kern w:val="2"/>
          <w:sz w:val="24"/>
          <w:szCs w:val="24"/>
        </w:rPr>
      </w:pPr>
      <w:hyperlink w:anchor="_Toc447030051" w:history="1">
        <w:r w:rsidR="00C70414" w:rsidRPr="00C70414">
          <w:rPr>
            <w:rStyle w:val="ad"/>
            <w:rFonts w:ascii="宋体" w:hAnsi="宋体"/>
            <w:noProof/>
            <w:sz w:val="24"/>
            <w:szCs w:val="24"/>
          </w:rPr>
          <w:t>1、校级办公OA系统</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_Toc447030051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- 46 -</w:t>
        </w:r>
        <w:r w:rsidR="00C70414" w:rsidRPr="00C70414">
          <w:rPr>
            <w:rFonts w:ascii="宋体" w:hAnsi="宋体"/>
            <w:noProof/>
            <w:webHidden/>
            <w:sz w:val="24"/>
            <w:szCs w:val="24"/>
          </w:rPr>
          <w:fldChar w:fldCharType="end"/>
        </w:r>
      </w:hyperlink>
    </w:p>
    <w:p w:rsidR="00C70414" w:rsidRPr="00C70414" w:rsidRDefault="005703AF">
      <w:pPr>
        <w:pStyle w:val="34"/>
        <w:tabs>
          <w:tab w:val="right" w:leader="dot" w:pos="9345"/>
        </w:tabs>
        <w:ind w:left="800"/>
        <w:rPr>
          <w:rFonts w:ascii="宋体" w:hAnsi="宋体" w:cstheme="minorBidi"/>
          <w:noProof/>
          <w:kern w:val="2"/>
          <w:sz w:val="24"/>
          <w:szCs w:val="24"/>
        </w:rPr>
      </w:pPr>
      <w:hyperlink w:anchor="_Toc447030052" w:history="1">
        <w:r w:rsidR="00C70414" w:rsidRPr="00C70414">
          <w:rPr>
            <w:rStyle w:val="ad"/>
            <w:rFonts w:ascii="宋体" w:hAnsi="宋体"/>
            <w:noProof/>
            <w:sz w:val="24"/>
            <w:szCs w:val="24"/>
          </w:rPr>
          <w:t>2、教学教务管理系统</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_Toc447030052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- 49 -</w:t>
        </w:r>
        <w:r w:rsidR="00C70414" w:rsidRPr="00C70414">
          <w:rPr>
            <w:rFonts w:ascii="宋体" w:hAnsi="宋体"/>
            <w:noProof/>
            <w:webHidden/>
            <w:sz w:val="24"/>
            <w:szCs w:val="24"/>
          </w:rPr>
          <w:fldChar w:fldCharType="end"/>
        </w:r>
      </w:hyperlink>
    </w:p>
    <w:p w:rsidR="00C70414" w:rsidRPr="00C70414" w:rsidRDefault="005703AF">
      <w:pPr>
        <w:pStyle w:val="34"/>
        <w:tabs>
          <w:tab w:val="right" w:leader="dot" w:pos="9345"/>
        </w:tabs>
        <w:ind w:left="800"/>
        <w:rPr>
          <w:rFonts w:ascii="宋体" w:hAnsi="宋体" w:cstheme="minorBidi"/>
          <w:noProof/>
          <w:kern w:val="2"/>
          <w:sz w:val="24"/>
          <w:szCs w:val="24"/>
        </w:rPr>
      </w:pPr>
      <w:hyperlink w:anchor="_Toc447030053" w:history="1">
        <w:r w:rsidR="00C70414" w:rsidRPr="00C70414">
          <w:rPr>
            <w:rStyle w:val="ad"/>
            <w:rFonts w:ascii="宋体" w:hAnsi="宋体"/>
            <w:noProof/>
            <w:sz w:val="24"/>
            <w:szCs w:val="24"/>
          </w:rPr>
          <w:t>3、政教（学生）管理平台</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_Toc447030053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- 51 -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54" w:history="1">
        <w:r w:rsidR="00C70414" w:rsidRPr="00C70414">
          <w:rPr>
            <w:rStyle w:val="ad"/>
            <w:rFonts w:ascii="宋体" w:hAnsi="宋体"/>
            <w:noProof/>
            <w:sz w:val="24"/>
            <w:szCs w:val="24"/>
          </w:rPr>
          <w:t>（十三）相应应用系统集成</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_Toc447030054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- 53 -</w:t>
        </w:r>
        <w:r w:rsidR="00C70414" w:rsidRPr="00C70414">
          <w:rPr>
            <w:rFonts w:ascii="宋体" w:hAnsi="宋体"/>
            <w:noProof/>
            <w:webHidden/>
            <w:sz w:val="24"/>
            <w:szCs w:val="24"/>
          </w:rPr>
          <w:fldChar w:fldCharType="end"/>
        </w:r>
      </w:hyperlink>
    </w:p>
    <w:p w:rsidR="00C70414" w:rsidRPr="00C70414" w:rsidRDefault="005703AF">
      <w:pPr>
        <w:pStyle w:val="34"/>
        <w:tabs>
          <w:tab w:val="right" w:leader="dot" w:pos="9345"/>
        </w:tabs>
        <w:ind w:left="800"/>
        <w:rPr>
          <w:rFonts w:ascii="宋体" w:hAnsi="宋体" w:cstheme="minorBidi"/>
          <w:noProof/>
          <w:kern w:val="2"/>
          <w:sz w:val="24"/>
          <w:szCs w:val="24"/>
        </w:rPr>
      </w:pPr>
      <w:hyperlink w:anchor="_Toc447030055" w:history="1">
        <w:r w:rsidR="00C70414" w:rsidRPr="00C70414">
          <w:rPr>
            <w:rStyle w:val="ad"/>
            <w:rFonts w:ascii="宋体" w:hAnsi="宋体"/>
            <w:noProof/>
            <w:sz w:val="24"/>
            <w:szCs w:val="24"/>
          </w:rPr>
          <w:t>1、集成标准</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_Toc447030055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- 53 -</w:t>
        </w:r>
        <w:r w:rsidR="00C70414" w:rsidRPr="00C70414">
          <w:rPr>
            <w:rFonts w:ascii="宋体" w:hAnsi="宋体"/>
            <w:noProof/>
            <w:webHidden/>
            <w:sz w:val="24"/>
            <w:szCs w:val="24"/>
          </w:rPr>
          <w:fldChar w:fldCharType="end"/>
        </w:r>
      </w:hyperlink>
    </w:p>
    <w:p w:rsidR="00C70414" w:rsidRPr="00C70414" w:rsidRDefault="005703AF">
      <w:pPr>
        <w:pStyle w:val="34"/>
        <w:tabs>
          <w:tab w:val="right" w:leader="dot" w:pos="9345"/>
        </w:tabs>
        <w:ind w:left="800"/>
        <w:rPr>
          <w:rFonts w:ascii="宋体" w:hAnsi="宋体" w:cstheme="minorBidi"/>
          <w:noProof/>
          <w:kern w:val="2"/>
          <w:sz w:val="24"/>
          <w:szCs w:val="24"/>
        </w:rPr>
      </w:pPr>
      <w:hyperlink w:anchor="_Toc447030056" w:history="1">
        <w:r w:rsidR="00C70414" w:rsidRPr="00C70414">
          <w:rPr>
            <w:rStyle w:val="ad"/>
            <w:rFonts w:ascii="宋体" w:hAnsi="宋体"/>
            <w:noProof/>
            <w:sz w:val="24"/>
            <w:szCs w:val="24"/>
          </w:rPr>
          <w:t>2、整合内容</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_Toc447030056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- 54 -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57" w:history="1">
        <w:r w:rsidR="00C70414" w:rsidRPr="00C70414">
          <w:rPr>
            <w:rStyle w:val="ad"/>
            <w:rFonts w:ascii="宋体" w:hAnsi="宋体"/>
            <w:noProof/>
            <w:sz w:val="24"/>
            <w:szCs w:val="24"/>
          </w:rPr>
          <w:t>（十四）平台运行环境（云服务）基本要求</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_Toc447030057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- 55 -</w:t>
        </w:r>
        <w:r w:rsidR="00C70414" w:rsidRPr="00C70414">
          <w:rPr>
            <w:rFonts w:ascii="宋体" w:hAnsi="宋体"/>
            <w:noProof/>
            <w:webHidden/>
            <w:sz w:val="24"/>
            <w:szCs w:val="24"/>
          </w:rPr>
          <w:fldChar w:fldCharType="end"/>
        </w:r>
      </w:hyperlink>
    </w:p>
    <w:p w:rsidR="00C70414" w:rsidRPr="00C70414" w:rsidRDefault="005703AF">
      <w:pPr>
        <w:pStyle w:val="13"/>
        <w:tabs>
          <w:tab w:val="right" w:leader="dot" w:pos="9345"/>
        </w:tabs>
        <w:rPr>
          <w:rFonts w:ascii="宋体" w:hAnsi="宋体" w:cstheme="minorBidi"/>
          <w:noProof/>
          <w:kern w:val="2"/>
          <w:sz w:val="24"/>
          <w:szCs w:val="24"/>
        </w:rPr>
      </w:pPr>
      <w:hyperlink w:anchor="_Toc447030058" w:history="1">
        <w:r w:rsidR="00C70414" w:rsidRPr="00C70414">
          <w:rPr>
            <w:rStyle w:val="ad"/>
            <w:rFonts w:ascii="宋体" w:hAnsi="宋体"/>
            <w:noProof/>
            <w:sz w:val="24"/>
            <w:szCs w:val="24"/>
          </w:rPr>
          <w:t>第三章  投标人须知</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_Toc447030058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- 56 -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59" w:history="1">
        <w:r w:rsidR="00C70414" w:rsidRPr="00C70414">
          <w:rPr>
            <w:rStyle w:val="ad"/>
            <w:rFonts w:ascii="宋体" w:hAnsi="宋体"/>
            <w:noProof/>
            <w:sz w:val="24"/>
            <w:szCs w:val="24"/>
          </w:rPr>
          <w:t>前附表</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_Toc447030059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- 56 -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60" w:history="1">
        <w:r w:rsidR="00C70414" w:rsidRPr="00C70414">
          <w:rPr>
            <w:rStyle w:val="ad"/>
            <w:rFonts w:ascii="宋体" w:hAnsi="宋体"/>
            <w:noProof/>
            <w:sz w:val="24"/>
            <w:szCs w:val="24"/>
          </w:rPr>
          <w:t>一、 总  则</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_Toc447030060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- 57 -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61" w:history="1">
        <w:r w:rsidR="00C70414" w:rsidRPr="00C70414">
          <w:rPr>
            <w:rStyle w:val="ad"/>
            <w:rFonts w:ascii="宋体" w:hAnsi="宋体"/>
            <w:noProof/>
            <w:sz w:val="24"/>
            <w:szCs w:val="24"/>
          </w:rPr>
          <w:t>二、招标文件</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_Toc447030061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- 58 -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62" w:history="1">
        <w:r w:rsidR="00C70414" w:rsidRPr="00C70414">
          <w:rPr>
            <w:rStyle w:val="ad"/>
            <w:rFonts w:ascii="宋体" w:hAnsi="宋体"/>
            <w:noProof/>
            <w:sz w:val="24"/>
            <w:szCs w:val="24"/>
          </w:rPr>
          <w:t>三、投标文件的编制</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_Toc447030062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- 59 -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63" w:history="1">
        <w:r w:rsidR="00C70414" w:rsidRPr="00C70414">
          <w:rPr>
            <w:rStyle w:val="ad"/>
            <w:rFonts w:ascii="宋体" w:hAnsi="宋体"/>
            <w:noProof/>
            <w:sz w:val="24"/>
            <w:szCs w:val="24"/>
          </w:rPr>
          <w:t>四、 开   标</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_Toc447030063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- 63 -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64" w:history="1">
        <w:r w:rsidR="00C70414" w:rsidRPr="00C70414">
          <w:rPr>
            <w:rStyle w:val="ad"/>
            <w:rFonts w:ascii="宋体" w:hAnsi="宋体"/>
            <w:noProof/>
            <w:sz w:val="24"/>
            <w:szCs w:val="24"/>
          </w:rPr>
          <w:t>五、评   标</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_Toc447030064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- 64 -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65" w:history="1">
        <w:r w:rsidR="00C70414" w:rsidRPr="00C70414">
          <w:rPr>
            <w:rStyle w:val="ad"/>
            <w:rFonts w:ascii="宋体" w:hAnsi="宋体"/>
            <w:noProof/>
            <w:sz w:val="24"/>
            <w:szCs w:val="24"/>
          </w:rPr>
          <w:t>六、定    标</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_Toc447030065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- 65 -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66" w:history="1">
        <w:r w:rsidR="00C70414" w:rsidRPr="00C70414">
          <w:rPr>
            <w:rStyle w:val="ad"/>
            <w:rFonts w:ascii="宋体" w:hAnsi="宋体"/>
            <w:noProof/>
            <w:sz w:val="24"/>
            <w:szCs w:val="24"/>
          </w:rPr>
          <w:t>七、合 同 授 予</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_Toc447030066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- 66 -</w:t>
        </w:r>
        <w:r w:rsidR="00C70414" w:rsidRPr="00C70414">
          <w:rPr>
            <w:rFonts w:ascii="宋体" w:hAnsi="宋体"/>
            <w:noProof/>
            <w:webHidden/>
            <w:sz w:val="24"/>
            <w:szCs w:val="24"/>
          </w:rPr>
          <w:fldChar w:fldCharType="end"/>
        </w:r>
      </w:hyperlink>
    </w:p>
    <w:p w:rsidR="00C70414" w:rsidRPr="00C70414" w:rsidRDefault="005703AF">
      <w:pPr>
        <w:pStyle w:val="13"/>
        <w:tabs>
          <w:tab w:val="right" w:leader="dot" w:pos="9345"/>
        </w:tabs>
        <w:rPr>
          <w:rFonts w:ascii="宋体" w:hAnsi="宋体" w:cstheme="minorBidi"/>
          <w:noProof/>
          <w:kern w:val="2"/>
          <w:sz w:val="24"/>
          <w:szCs w:val="24"/>
        </w:rPr>
      </w:pPr>
      <w:hyperlink w:anchor="_Toc447030067" w:history="1">
        <w:r w:rsidR="00C70414" w:rsidRPr="00C70414">
          <w:rPr>
            <w:rStyle w:val="ad"/>
            <w:rFonts w:ascii="宋体" w:hAnsi="宋体"/>
            <w:noProof/>
            <w:sz w:val="24"/>
            <w:szCs w:val="24"/>
          </w:rPr>
          <w:t>第四章  评标办法及评分标准</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_Toc447030067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- 66 -</w:t>
        </w:r>
        <w:r w:rsidR="00C70414" w:rsidRPr="00C70414">
          <w:rPr>
            <w:rFonts w:ascii="宋体" w:hAnsi="宋体"/>
            <w:noProof/>
            <w:webHidden/>
            <w:sz w:val="24"/>
            <w:szCs w:val="24"/>
          </w:rPr>
          <w:fldChar w:fldCharType="end"/>
        </w:r>
      </w:hyperlink>
    </w:p>
    <w:p w:rsidR="00C70414" w:rsidRPr="00C70414" w:rsidRDefault="005703AF">
      <w:pPr>
        <w:pStyle w:val="13"/>
        <w:tabs>
          <w:tab w:val="right" w:leader="dot" w:pos="9345"/>
        </w:tabs>
        <w:rPr>
          <w:rFonts w:ascii="宋体" w:hAnsi="宋体" w:cstheme="minorBidi"/>
          <w:noProof/>
          <w:kern w:val="2"/>
          <w:sz w:val="24"/>
          <w:szCs w:val="24"/>
        </w:rPr>
      </w:pPr>
      <w:hyperlink w:anchor="_Toc447030068" w:history="1">
        <w:r w:rsidR="00C70414" w:rsidRPr="00C70414">
          <w:rPr>
            <w:rStyle w:val="ad"/>
            <w:rFonts w:ascii="宋体" w:hAnsi="宋体"/>
            <w:noProof/>
            <w:sz w:val="24"/>
            <w:szCs w:val="24"/>
          </w:rPr>
          <w:t>第五章  合同主要条款</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_Toc447030068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- 69 -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69" w:history="1">
        <w:r w:rsidR="00C70414" w:rsidRPr="00C70414">
          <w:rPr>
            <w:rStyle w:val="ad"/>
            <w:rFonts w:ascii="宋体" w:hAnsi="宋体"/>
            <w:noProof/>
            <w:sz w:val="24"/>
            <w:szCs w:val="24"/>
          </w:rPr>
          <w:t>一、货物内容</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_Toc447030069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- 69 -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70" w:history="1">
        <w:r w:rsidR="00C70414" w:rsidRPr="00C70414">
          <w:rPr>
            <w:rStyle w:val="ad"/>
            <w:rFonts w:ascii="宋体" w:hAnsi="宋体"/>
            <w:noProof/>
            <w:sz w:val="24"/>
            <w:szCs w:val="24"/>
          </w:rPr>
          <w:t>二、合同金额</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_Toc447030070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- 70 -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71" w:history="1">
        <w:r w:rsidR="00C70414" w:rsidRPr="00C70414">
          <w:rPr>
            <w:rStyle w:val="ad"/>
            <w:rFonts w:ascii="宋体" w:hAnsi="宋体"/>
            <w:noProof/>
            <w:sz w:val="24"/>
            <w:szCs w:val="24"/>
          </w:rPr>
          <w:t>三、技术资料</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_Toc447030071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- 71 -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72" w:history="1">
        <w:r w:rsidR="00C70414" w:rsidRPr="00C70414">
          <w:rPr>
            <w:rStyle w:val="ad"/>
            <w:rFonts w:ascii="宋体" w:hAnsi="宋体"/>
            <w:noProof/>
            <w:sz w:val="24"/>
            <w:szCs w:val="24"/>
          </w:rPr>
          <w:t>四、知识产权</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_Toc447030072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- 71 -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73" w:history="1">
        <w:r w:rsidR="00C70414" w:rsidRPr="00C70414">
          <w:rPr>
            <w:rStyle w:val="ad"/>
            <w:rFonts w:ascii="宋体" w:hAnsi="宋体"/>
            <w:noProof/>
            <w:sz w:val="24"/>
            <w:szCs w:val="24"/>
          </w:rPr>
          <w:t>五、产权担保</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_Toc447030073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- 71 -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74" w:history="1">
        <w:r w:rsidR="00C70414" w:rsidRPr="00C70414">
          <w:rPr>
            <w:rStyle w:val="ad"/>
            <w:rFonts w:ascii="宋体" w:hAnsi="宋体"/>
            <w:noProof/>
            <w:sz w:val="24"/>
            <w:szCs w:val="24"/>
          </w:rPr>
          <w:t>六、履约保证金</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_Toc447030074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- 71 -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75" w:history="1">
        <w:r w:rsidR="00C70414" w:rsidRPr="00C70414">
          <w:rPr>
            <w:rStyle w:val="ad"/>
            <w:rFonts w:ascii="宋体" w:hAnsi="宋体"/>
            <w:noProof/>
            <w:sz w:val="24"/>
            <w:szCs w:val="24"/>
          </w:rPr>
          <w:t>七、转包或分包</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_Toc447030075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- 71 -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76" w:history="1">
        <w:r w:rsidR="00C70414" w:rsidRPr="00C70414">
          <w:rPr>
            <w:rStyle w:val="ad"/>
            <w:rFonts w:ascii="宋体" w:hAnsi="宋体"/>
            <w:noProof/>
            <w:sz w:val="24"/>
            <w:szCs w:val="24"/>
          </w:rPr>
          <w:t>八、质保期和质保金</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_Toc447030076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- 72 -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77" w:history="1">
        <w:r w:rsidR="00C70414" w:rsidRPr="00C70414">
          <w:rPr>
            <w:rStyle w:val="ad"/>
            <w:rFonts w:ascii="宋体" w:hAnsi="宋体"/>
            <w:noProof/>
            <w:sz w:val="24"/>
            <w:szCs w:val="24"/>
          </w:rPr>
          <w:t>九、交货期、交货方式及交货地点</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_Toc447030077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- 72 -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78" w:history="1">
        <w:r w:rsidR="00C70414" w:rsidRPr="00C70414">
          <w:rPr>
            <w:rStyle w:val="ad"/>
            <w:rFonts w:ascii="宋体" w:hAnsi="宋体"/>
            <w:noProof/>
            <w:sz w:val="24"/>
            <w:szCs w:val="24"/>
          </w:rPr>
          <w:t>十、货款支付</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_Toc447030078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- 72 -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79" w:history="1">
        <w:r w:rsidR="00C70414" w:rsidRPr="00C70414">
          <w:rPr>
            <w:rStyle w:val="ad"/>
            <w:rFonts w:ascii="宋体" w:hAnsi="宋体"/>
            <w:noProof/>
            <w:sz w:val="24"/>
            <w:szCs w:val="24"/>
          </w:rPr>
          <w:t>十一、税费</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_Toc447030079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- 72 -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80" w:history="1">
        <w:r w:rsidR="00C70414" w:rsidRPr="00C70414">
          <w:rPr>
            <w:rStyle w:val="ad"/>
            <w:rFonts w:ascii="宋体" w:hAnsi="宋体"/>
            <w:noProof/>
            <w:sz w:val="24"/>
            <w:szCs w:val="24"/>
          </w:rPr>
          <w:t>十二、质量保证及售后服务</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_Toc447030080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- 72 -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81" w:history="1">
        <w:r w:rsidR="00C70414" w:rsidRPr="00C70414">
          <w:rPr>
            <w:rStyle w:val="ad"/>
            <w:rFonts w:ascii="宋体" w:hAnsi="宋体"/>
            <w:noProof/>
            <w:sz w:val="24"/>
            <w:szCs w:val="24"/>
          </w:rPr>
          <w:t>十三、调试和验收</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_Toc447030081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- 73 -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82" w:history="1">
        <w:r w:rsidR="00C70414" w:rsidRPr="00C70414">
          <w:rPr>
            <w:rStyle w:val="ad"/>
            <w:rFonts w:ascii="宋体" w:hAnsi="宋体"/>
            <w:noProof/>
            <w:sz w:val="24"/>
            <w:szCs w:val="24"/>
          </w:rPr>
          <w:t>十四、货物包装、发运及运输</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_Toc447030082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- 73 -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83" w:history="1">
        <w:r w:rsidR="00C70414" w:rsidRPr="00C70414">
          <w:rPr>
            <w:rStyle w:val="ad"/>
            <w:rFonts w:ascii="宋体" w:hAnsi="宋体"/>
            <w:noProof/>
            <w:sz w:val="24"/>
            <w:szCs w:val="24"/>
          </w:rPr>
          <w:t>十五、违约责任</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_Toc447030083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- 73 -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84" w:history="1">
        <w:r w:rsidR="00C70414" w:rsidRPr="00C70414">
          <w:rPr>
            <w:rStyle w:val="ad"/>
            <w:rFonts w:ascii="宋体" w:hAnsi="宋体"/>
            <w:noProof/>
            <w:sz w:val="24"/>
            <w:szCs w:val="24"/>
          </w:rPr>
          <w:t>十六、不可抗力事件处理</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_Toc447030084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- 74 -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85" w:history="1">
        <w:r w:rsidR="00C70414" w:rsidRPr="00C70414">
          <w:rPr>
            <w:rStyle w:val="ad"/>
            <w:rFonts w:ascii="宋体" w:hAnsi="宋体"/>
            <w:noProof/>
            <w:sz w:val="24"/>
            <w:szCs w:val="24"/>
          </w:rPr>
          <w:t>十七、诉讼</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_Toc447030085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- 74 -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86" w:history="1">
        <w:r w:rsidR="00C70414" w:rsidRPr="00C70414">
          <w:rPr>
            <w:rStyle w:val="ad"/>
            <w:rFonts w:ascii="宋体" w:hAnsi="宋体"/>
            <w:noProof/>
            <w:sz w:val="24"/>
            <w:szCs w:val="24"/>
          </w:rPr>
          <w:t>十八、合同生效及其它</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_Toc447030086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- 74 -</w:t>
        </w:r>
        <w:r w:rsidR="00C70414" w:rsidRPr="00C70414">
          <w:rPr>
            <w:rFonts w:ascii="宋体" w:hAnsi="宋体"/>
            <w:noProof/>
            <w:webHidden/>
            <w:sz w:val="24"/>
            <w:szCs w:val="24"/>
          </w:rPr>
          <w:fldChar w:fldCharType="end"/>
        </w:r>
      </w:hyperlink>
    </w:p>
    <w:p w:rsidR="00C70414" w:rsidRPr="00C70414" w:rsidRDefault="005703AF">
      <w:pPr>
        <w:pStyle w:val="13"/>
        <w:tabs>
          <w:tab w:val="right" w:leader="dot" w:pos="9345"/>
        </w:tabs>
        <w:rPr>
          <w:rFonts w:ascii="宋体" w:hAnsi="宋体" w:cstheme="minorBidi"/>
          <w:noProof/>
          <w:kern w:val="2"/>
          <w:sz w:val="24"/>
          <w:szCs w:val="24"/>
        </w:rPr>
      </w:pPr>
      <w:hyperlink w:anchor="_Toc447030087" w:history="1">
        <w:r w:rsidR="00C70414" w:rsidRPr="00C70414">
          <w:rPr>
            <w:rStyle w:val="ad"/>
            <w:rFonts w:ascii="宋体" w:hAnsi="宋体"/>
            <w:noProof/>
            <w:sz w:val="24"/>
            <w:szCs w:val="24"/>
          </w:rPr>
          <w:t>第六章　投标文件格式</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_Toc447030087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- 75 -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88" w:history="1">
        <w:r w:rsidR="00C70414" w:rsidRPr="00C70414">
          <w:rPr>
            <w:rStyle w:val="ad"/>
            <w:rFonts w:ascii="宋体" w:hAnsi="宋体"/>
            <w:noProof/>
            <w:sz w:val="24"/>
            <w:szCs w:val="24"/>
          </w:rPr>
          <w:t>1、资信/商务文件的外包装封面格式</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_Toc447030088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- 75 -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89" w:history="1">
        <w:r w:rsidR="00C70414" w:rsidRPr="00C70414">
          <w:rPr>
            <w:rStyle w:val="ad"/>
            <w:rFonts w:ascii="宋体" w:hAnsi="宋体"/>
            <w:noProof/>
            <w:sz w:val="24"/>
            <w:szCs w:val="24"/>
          </w:rPr>
          <w:t>2、资信/商务文件封面格式</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_Toc447030089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- 76 -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90" w:history="1">
        <w:r w:rsidR="00C70414" w:rsidRPr="00C70414">
          <w:rPr>
            <w:rStyle w:val="ad"/>
            <w:rFonts w:ascii="宋体" w:hAnsi="宋体"/>
            <w:noProof/>
            <w:sz w:val="24"/>
            <w:szCs w:val="24"/>
          </w:rPr>
          <w:t>3、资信/商务文件目录</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_Toc447030090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- 77 -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91" w:history="1">
        <w:r w:rsidR="00C70414" w:rsidRPr="00C70414">
          <w:rPr>
            <w:rStyle w:val="ad"/>
            <w:rFonts w:ascii="宋体" w:hAnsi="宋体"/>
            <w:noProof/>
            <w:sz w:val="24"/>
            <w:szCs w:val="24"/>
          </w:rPr>
          <w:t>4、投标声明书格式</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_Toc447030091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- 78 -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92" w:history="1">
        <w:r w:rsidR="00C70414" w:rsidRPr="00C70414">
          <w:rPr>
            <w:rStyle w:val="ad"/>
            <w:rFonts w:ascii="宋体" w:hAnsi="宋体"/>
            <w:noProof/>
            <w:sz w:val="24"/>
            <w:szCs w:val="24"/>
          </w:rPr>
          <w:t>5、法定代表人授权委托书格式</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_Toc447030092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- 79 -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93" w:history="1">
        <w:r w:rsidR="00C70414" w:rsidRPr="00C70414">
          <w:rPr>
            <w:rStyle w:val="ad"/>
            <w:rFonts w:ascii="宋体" w:hAnsi="宋体"/>
            <w:noProof/>
            <w:sz w:val="24"/>
            <w:szCs w:val="24"/>
          </w:rPr>
          <w:t>6、营业执照复印件、税务登记证复印件</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_Toc447030093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- 80 -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94" w:history="1">
        <w:r w:rsidR="00C70414" w:rsidRPr="00C70414">
          <w:rPr>
            <w:rStyle w:val="ad"/>
            <w:rFonts w:ascii="宋体" w:hAnsi="宋体"/>
            <w:noProof/>
            <w:sz w:val="24"/>
            <w:szCs w:val="24"/>
          </w:rPr>
          <w:t>7、类似案例成功的业绩证明文件</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_Toc447030094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- 80 -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95" w:history="1">
        <w:r w:rsidR="00C70414" w:rsidRPr="00C70414">
          <w:rPr>
            <w:rStyle w:val="ad"/>
            <w:rFonts w:ascii="宋体" w:hAnsi="宋体"/>
            <w:noProof/>
            <w:sz w:val="24"/>
            <w:szCs w:val="24"/>
          </w:rPr>
          <w:t>8、自主品牌产品的有关证书或证明复印件</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_Toc447030095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- 80 -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96" w:history="1">
        <w:r w:rsidR="00C70414" w:rsidRPr="00C70414">
          <w:rPr>
            <w:rStyle w:val="ad"/>
            <w:rFonts w:ascii="宋体" w:hAnsi="宋体"/>
            <w:noProof/>
            <w:sz w:val="24"/>
            <w:szCs w:val="24"/>
          </w:rPr>
          <w:t>9、自主品牌投标人的信誉、荣誉证书或文件复印件</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_Toc447030096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- 80 -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97" w:history="1">
        <w:r w:rsidR="00C70414" w:rsidRPr="00C70414">
          <w:rPr>
            <w:rStyle w:val="ad"/>
            <w:rFonts w:ascii="宋体" w:hAnsi="宋体"/>
            <w:noProof/>
            <w:sz w:val="24"/>
            <w:szCs w:val="24"/>
          </w:rPr>
          <w:t>10、投标人质量管理和环境认证体系等方面的资质证书或文件复印件</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_Toc447030097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- 80 -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98" w:history="1">
        <w:r w:rsidR="00C70414" w:rsidRPr="00C70414">
          <w:rPr>
            <w:rStyle w:val="ad"/>
            <w:rFonts w:ascii="宋体" w:hAnsi="宋体"/>
            <w:noProof/>
            <w:sz w:val="24"/>
            <w:szCs w:val="24"/>
          </w:rPr>
          <w:t>11、投标人认为可以证明其能力或业绩的其他材料</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_Toc447030098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- 81 -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099" w:history="1">
        <w:r w:rsidR="00C70414" w:rsidRPr="00C70414">
          <w:rPr>
            <w:rStyle w:val="ad"/>
            <w:rFonts w:ascii="宋体" w:hAnsi="宋体"/>
            <w:noProof/>
            <w:sz w:val="24"/>
            <w:szCs w:val="24"/>
          </w:rPr>
          <w:t>12、投标人情况介绍</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_Toc447030099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- 81 -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100" w:history="1">
        <w:r w:rsidR="00C70414" w:rsidRPr="00C70414">
          <w:rPr>
            <w:rStyle w:val="ad"/>
            <w:rFonts w:ascii="宋体" w:hAnsi="宋体"/>
            <w:noProof/>
            <w:sz w:val="24"/>
            <w:szCs w:val="24"/>
          </w:rPr>
          <w:t>13、商务响应表格式</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_Toc447030100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- 81 -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101" w:history="1">
        <w:r w:rsidR="00C70414" w:rsidRPr="00C70414">
          <w:rPr>
            <w:rStyle w:val="ad"/>
            <w:rFonts w:ascii="宋体" w:hAnsi="宋体"/>
            <w:noProof/>
            <w:sz w:val="24"/>
            <w:szCs w:val="24"/>
          </w:rPr>
          <w:t>14、技术文件的外包装封面格式</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_Toc447030101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- 82 -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102" w:history="1">
        <w:r w:rsidR="00C70414" w:rsidRPr="00C70414">
          <w:rPr>
            <w:rStyle w:val="ad"/>
            <w:rFonts w:ascii="宋体" w:hAnsi="宋体"/>
            <w:noProof/>
            <w:sz w:val="24"/>
            <w:szCs w:val="24"/>
          </w:rPr>
          <w:t>15、技术文件封面格式</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_Toc447030102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- 83 -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103" w:history="1">
        <w:r w:rsidR="00C70414" w:rsidRPr="00C70414">
          <w:rPr>
            <w:rStyle w:val="ad"/>
            <w:rFonts w:ascii="宋体" w:hAnsi="宋体"/>
            <w:noProof/>
            <w:sz w:val="24"/>
            <w:szCs w:val="24"/>
          </w:rPr>
          <w:t>16、技术文件目录</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_Toc447030103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- 84 -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104" w:history="1">
        <w:r w:rsidR="00C70414" w:rsidRPr="00C70414">
          <w:rPr>
            <w:rStyle w:val="ad"/>
            <w:rFonts w:ascii="宋体" w:hAnsi="宋体"/>
            <w:noProof/>
            <w:sz w:val="24"/>
            <w:szCs w:val="24"/>
          </w:rPr>
          <w:t>17、产品出厂标准、质量检测报告</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_Toc447030104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- 84 -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105" w:history="1">
        <w:r w:rsidR="00C70414" w:rsidRPr="00C70414">
          <w:rPr>
            <w:rStyle w:val="ad"/>
            <w:rFonts w:ascii="宋体" w:hAnsi="宋体"/>
            <w:noProof/>
            <w:sz w:val="24"/>
            <w:szCs w:val="24"/>
          </w:rPr>
          <w:t>18、使用说明书</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_Toc447030105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- 84 -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106" w:history="1">
        <w:r w:rsidR="00C70414" w:rsidRPr="00C70414">
          <w:rPr>
            <w:rStyle w:val="ad"/>
            <w:rFonts w:ascii="宋体" w:hAnsi="宋体"/>
            <w:noProof/>
            <w:sz w:val="24"/>
            <w:szCs w:val="24"/>
          </w:rPr>
          <w:t>19、技术响应表格式</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_Toc447030106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- 85 -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107" w:history="1">
        <w:r w:rsidR="00C70414" w:rsidRPr="00C70414">
          <w:rPr>
            <w:rStyle w:val="ad"/>
            <w:rFonts w:ascii="宋体" w:hAnsi="宋体"/>
            <w:noProof/>
            <w:sz w:val="24"/>
            <w:szCs w:val="24"/>
          </w:rPr>
          <w:t>20、投标人建议的安装、调试、验收方法或方案</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_Toc447030107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- 85 -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108" w:history="1">
        <w:r w:rsidR="00C70414" w:rsidRPr="00C70414">
          <w:rPr>
            <w:rStyle w:val="ad"/>
            <w:rFonts w:ascii="宋体" w:hAnsi="宋体"/>
            <w:noProof/>
            <w:sz w:val="24"/>
            <w:szCs w:val="24"/>
          </w:rPr>
          <w:t>21、选配件、售后服务优惠表格式</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_Toc447030108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- 86 -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109" w:history="1">
        <w:r w:rsidR="00C70414" w:rsidRPr="00C70414">
          <w:rPr>
            <w:rStyle w:val="ad"/>
            <w:rFonts w:ascii="宋体" w:hAnsi="宋体"/>
            <w:noProof/>
            <w:sz w:val="24"/>
            <w:szCs w:val="24"/>
          </w:rPr>
          <w:t>22、报价文件的外包装封面格式</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_Toc447030109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- 87 -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110" w:history="1">
        <w:r w:rsidR="00C70414" w:rsidRPr="00C70414">
          <w:rPr>
            <w:rStyle w:val="ad"/>
            <w:rFonts w:ascii="宋体" w:hAnsi="宋体"/>
            <w:noProof/>
            <w:sz w:val="24"/>
            <w:szCs w:val="24"/>
          </w:rPr>
          <w:t>23、报价文件封面格式</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_Toc447030110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- 88 -</w:t>
        </w:r>
        <w:r w:rsidR="00C70414" w:rsidRPr="00C70414">
          <w:rPr>
            <w:rFonts w:ascii="宋体" w:hAnsi="宋体"/>
            <w:noProof/>
            <w:webHidden/>
            <w:sz w:val="24"/>
            <w:szCs w:val="24"/>
          </w:rPr>
          <w:fldChar w:fldCharType="end"/>
        </w:r>
      </w:hyperlink>
    </w:p>
    <w:p w:rsidR="00C70414" w:rsidRPr="00C70414" w:rsidRDefault="005703AF">
      <w:pPr>
        <w:pStyle w:val="23"/>
        <w:tabs>
          <w:tab w:val="right" w:leader="dot" w:pos="9345"/>
        </w:tabs>
        <w:ind w:left="400"/>
        <w:rPr>
          <w:rFonts w:ascii="宋体" w:hAnsi="宋体" w:cstheme="minorBidi"/>
          <w:noProof/>
          <w:kern w:val="2"/>
          <w:sz w:val="24"/>
          <w:szCs w:val="24"/>
        </w:rPr>
      </w:pPr>
      <w:hyperlink w:anchor="_Toc447030111" w:history="1">
        <w:r w:rsidR="00C70414" w:rsidRPr="00C70414">
          <w:rPr>
            <w:rStyle w:val="ad"/>
            <w:rFonts w:ascii="宋体" w:hAnsi="宋体"/>
            <w:noProof/>
            <w:sz w:val="24"/>
            <w:szCs w:val="24"/>
          </w:rPr>
          <w:t>24、投标函格式</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_Toc447030111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- 89 -</w:t>
        </w:r>
        <w:r w:rsidR="00C70414" w:rsidRPr="00C70414">
          <w:rPr>
            <w:rFonts w:ascii="宋体" w:hAnsi="宋体"/>
            <w:noProof/>
            <w:webHidden/>
            <w:sz w:val="24"/>
            <w:szCs w:val="24"/>
          </w:rPr>
          <w:fldChar w:fldCharType="end"/>
        </w:r>
      </w:hyperlink>
    </w:p>
    <w:p w:rsidR="006F56F0" w:rsidRDefault="005703AF">
      <w:pPr>
        <w:pStyle w:val="23"/>
        <w:tabs>
          <w:tab w:val="right" w:leader="dot" w:pos="9345"/>
        </w:tabs>
        <w:ind w:left="400"/>
        <w:rPr>
          <w:rStyle w:val="ad"/>
          <w:rFonts w:ascii="宋体" w:hAnsi="宋体"/>
          <w:noProof/>
          <w:sz w:val="24"/>
          <w:szCs w:val="24"/>
        </w:rPr>
        <w:sectPr w:rsidR="006F56F0" w:rsidSect="003E2CE4">
          <w:footerReference w:type="even" r:id="rId8"/>
          <w:footerReference w:type="default" r:id="rId9"/>
          <w:pgSz w:w="11907" w:h="16840"/>
          <w:pgMar w:top="1418" w:right="1134" w:bottom="1134" w:left="1418" w:header="567" w:footer="907" w:gutter="0"/>
          <w:pgNumType w:fmt="numberInDash" w:start="1"/>
          <w:cols w:space="720"/>
          <w:docGrid w:linePitch="271"/>
        </w:sectPr>
      </w:pPr>
      <w:hyperlink w:anchor="_Toc447030112" w:history="1">
        <w:r w:rsidR="00C70414" w:rsidRPr="00C70414">
          <w:rPr>
            <w:rStyle w:val="ad"/>
            <w:rFonts w:ascii="宋体" w:hAnsi="宋体"/>
            <w:noProof/>
            <w:sz w:val="24"/>
            <w:szCs w:val="24"/>
          </w:rPr>
          <w:t>25、开标一览表格式</w:t>
        </w:r>
        <w:r w:rsidR="00C70414" w:rsidRPr="00C70414">
          <w:rPr>
            <w:rFonts w:ascii="宋体" w:hAnsi="宋体"/>
            <w:noProof/>
            <w:webHidden/>
            <w:sz w:val="24"/>
            <w:szCs w:val="24"/>
          </w:rPr>
          <w:tab/>
        </w:r>
        <w:r w:rsidR="00C70414" w:rsidRPr="00C70414">
          <w:rPr>
            <w:rFonts w:ascii="宋体" w:hAnsi="宋体"/>
            <w:noProof/>
            <w:webHidden/>
            <w:sz w:val="24"/>
            <w:szCs w:val="24"/>
          </w:rPr>
          <w:fldChar w:fldCharType="begin"/>
        </w:r>
        <w:r w:rsidR="00C70414" w:rsidRPr="00C70414">
          <w:rPr>
            <w:rFonts w:ascii="宋体" w:hAnsi="宋体"/>
            <w:noProof/>
            <w:webHidden/>
            <w:sz w:val="24"/>
            <w:szCs w:val="24"/>
          </w:rPr>
          <w:instrText xml:space="preserve"> PAGEREF _Toc447030112 \h </w:instrText>
        </w:r>
        <w:r w:rsidR="00C70414" w:rsidRPr="00C70414">
          <w:rPr>
            <w:rFonts w:ascii="宋体" w:hAnsi="宋体"/>
            <w:noProof/>
            <w:webHidden/>
            <w:sz w:val="24"/>
            <w:szCs w:val="24"/>
          </w:rPr>
        </w:r>
        <w:r w:rsidR="00C70414" w:rsidRPr="00C70414">
          <w:rPr>
            <w:rFonts w:ascii="宋体" w:hAnsi="宋体"/>
            <w:noProof/>
            <w:webHidden/>
            <w:sz w:val="24"/>
            <w:szCs w:val="24"/>
          </w:rPr>
          <w:fldChar w:fldCharType="separate"/>
        </w:r>
        <w:r w:rsidR="004C624C">
          <w:rPr>
            <w:rFonts w:ascii="宋体" w:hAnsi="宋体"/>
            <w:noProof/>
            <w:webHidden/>
            <w:sz w:val="24"/>
            <w:szCs w:val="24"/>
          </w:rPr>
          <w:t>- 90 -</w:t>
        </w:r>
        <w:r w:rsidR="00C70414" w:rsidRPr="00C70414">
          <w:rPr>
            <w:rFonts w:ascii="宋体" w:hAnsi="宋体"/>
            <w:noProof/>
            <w:webHidden/>
            <w:sz w:val="24"/>
            <w:szCs w:val="24"/>
          </w:rPr>
          <w:fldChar w:fldCharType="end"/>
        </w:r>
      </w:hyperlink>
    </w:p>
    <w:p w:rsidR="00C70414" w:rsidRPr="00C70414" w:rsidRDefault="00C70414">
      <w:pPr>
        <w:pStyle w:val="23"/>
        <w:tabs>
          <w:tab w:val="right" w:leader="dot" w:pos="9345"/>
        </w:tabs>
        <w:ind w:left="400"/>
        <w:rPr>
          <w:rFonts w:ascii="宋体" w:hAnsi="宋体" w:cstheme="minorBidi"/>
          <w:noProof/>
          <w:kern w:val="2"/>
          <w:sz w:val="24"/>
          <w:szCs w:val="24"/>
        </w:rPr>
      </w:pPr>
    </w:p>
    <w:p w:rsidR="00A6474B" w:rsidRPr="00EE7416" w:rsidRDefault="00A6474B" w:rsidP="006F56F0">
      <w:pPr>
        <w:pStyle w:val="1"/>
        <w:spacing w:before="0" w:after="0" w:line="240" w:lineRule="auto"/>
        <w:jc w:val="center"/>
        <w:rPr>
          <w:rFonts w:ascii="宋体" w:hAnsi="宋体"/>
          <w:color w:val="000000"/>
        </w:rPr>
      </w:pPr>
      <w:r w:rsidRPr="00C70414">
        <w:rPr>
          <w:rFonts w:ascii="宋体" w:hAnsi="宋体" w:hint="eastAsia"/>
          <w:color w:val="000000"/>
          <w:sz w:val="24"/>
          <w:szCs w:val="24"/>
        </w:rPr>
        <w:fldChar w:fldCharType="end"/>
      </w:r>
      <w:bookmarkStart w:id="2" w:name="_Toc447030028"/>
      <w:r w:rsidRPr="00EE7416">
        <w:rPr>
          <w:rFonts w:ascii="宋体" w:hAnsi="宋体" w:hint="eastAsia"/>
          <w:color w:val="000000"/>
        </w:rPr>
        <w:t>第一章  公开招标采购公告</w:t>
      </w:r>
      <w:bookmarkEnd w:id="2"/>
    </w:p>
    <w:p w:rsidR="00A6474B" w:rsidRPr="00DF64F0" w:rsidRDefault="00A6474B" w:rsidP="00405437">
      <w:pPr>
        <w:pStyle w:val="aff"/>
        <w:widowControl w:val="0"/>
        <w:spacing w:after="120" w:line="480" w:lineRule="exact"/>
        <w:ind w:firstLine="480"/>
        <w:rPr>
          <w:rFonts w:ascii="宋体" w:hAnsi="宋体"/>
          <w:color w:val="000000"/>
          <w:szCs w:val="24"/>
        </w:rPr>
      </w:pPr>
      <w:r w:rsidRPr="00DF64F0">
        <w:rPr>
          <w:rFonts w:ascii="宋体" w:hAnsi="宋体" w:hint="eastAsia"/>
          <w:color w:val="000000"/>
        </w:rPr>
        <w:t>根据《中华人民共和国政府采购法》、《政府采购货物和服务招标投标管理办法》等规定，经遂昌县财政局及有关部门批准，现就</w:t>
      </w:r>
      <w:r w:rsidR="00405437" w:rsidRPr="00405437">
        <w:rPr>
          <w:rFonts w:ascii="宋体" w:hAnsi="宋体" w:hint="eastAsia"/>
          <w:color w:val="000000"/>
        </w:rPr>
        <w:t>遂昌县教育</w:t>
      </w:r>
      <w:r w:rsidR="00405437" w:rsidRPr="00405437">
        <w:rPr>
          <w:rFonts w:ascii="宋体" w:hAnsi="宋体"/>
          <w:color w:val="000000"/>
        </w:rPr>
        <w:t>资源公共</w:t>
      </w:r>
      <w:r w:rsidR="00405437" w:rsidRPr="00405437">
        <w:rPr>
          <w:rFonts w:ascii="宋体" w:hAnsi="宋体" w:hint="eastAsia"/>
          <w:color w:val="000000"/>
        </w:rPr>
        <w:t>服务</w:t>
      </w:r>
      <w:r w:rsidR="00405437" w:rsidRPr="00405437">
        <w:rPr>
          <w:rFonts w:ascii="宋体" w:hAnsi="宋体"/>
          <w:color w:val="000000"/>
        </w:rPr>
        <w:t>平台</w:t>
      </w:r>
      <w:r w:rsidR="00405437" w:rsidRPr="00405437">
        <w:rPr>
          <w:rFonts w:ascii="宋体" w:hAnsi="宋体" w:hint="eastAsia"/>
          <w:color w:val="000000"/>
        </w:rPr>
        <w:t>项目</w:t>
      </w:r>
      <w:r w:rsidRPr="00DF64F0">
        <w:rPr>
          <w:rFonts w:ascii="宋体" w:hAnsi="宋体"/>
          <w:color w:val="000000"/>
        </w:rPr>
        <w:t>进行公开招标采购，</w:t>
      </w:r>
      <w:r w:rsidRPr="00DF64F0">
        <w:rPr>
          <w:rFonts w:ascii="宋体" w:hAnsi="宋体" w:hint="eastAsia"/>
          <w:color w:val="000000"/>
        </w:rPr>
        <w:t>欢迎提供本项目招标货物的厂商或其合格代理商前来投标，现将有关事项现公布如下：</w:t>
      </w:r>
    </w:p>
    <w:p w:rsidR="00A6474B" w:rsidRPr="00DF64F0" w:rsidRDefault="00A6474B">
      <w:pPr>
        <w:snapToGrid w:val="0"/>
        <w:spacing w:line="480" w:lineRule="exact"/>
        <w:ind w:firstLineChars="200" w:firstLine="480"/>
        <w:jc w:val="both"/>
        <w:rPr>
          <w:rFonts w:ascii="宋体" w:hAnsi="宋体" w:cs="Arial"/>
          <w:b/>
          <w:bCs/>
          <w:color w:val="000000"/>
          <w:sz w:val="24"/>
        </w:rPr>
      </w:pPr>
      <w:r w:rsidRPr="00DF64F0">
        <w:rPr>
          <w:rFonts w:ascii="宋体" w:hAnsi="宋体" w:cs="Arial" w:hint="eastAsia"/>
          <w:color w:val="000000"/>
          <w:sz w:val="24"/>
        </w:rPr>
        <w:t>一、</w:t>
      </w:r>
      <w:r w:rsidRPr="00DF64F0">
        <w:rPr>
          <w:rFonts w:ascii="宋体" w:hAnsi="宋体" w:cs="Arial" w:hint="eastAsia"/>
          <w:b/>
          <w:bCs/>
          <w:color w:val="000000"/>
          <w:sz w:val="24"/>
        </w:rPr>
        <w:t xml:space="preserve">项目编号： </w:t>
      </w:r>
      <w:r w:rsidR="00707861">
        <w:rPr>
          <w:rFonts w:ascii="宋体" w:hAnsi="宋体" w:hint="eastAsia"/>
          <w:color w:val="000000"/>
          <w:sz w:val="24"/>
        </w:rPr>
        <w:t>SC</w:t>
      </w:r>
      <w:r w:rsidR="00405437">
        <w:rPr>
          <w:rFonts w:ascii="宋体" w:hAnsi="宋体"/>
          <w:color w:val="000000"/>
          <w:sz w:val="24"/>
        </w:rPr>
        <w:t>JY</w:t>
      </w:r>
      <w:r w:rsidR="00707861">
        <w:rPr>
          <w:rFonts w:ascii="宋体" w:hAnsi="宋体" w:hint="eastAsia"/>
          <w:color w:val="000000"/>
          <w:sz w:val="24"/>
        </w:rPr>
        <w:t>201</w:t>
      </w:r>
      <w:r w:rsidR="00405437">
        <w:rPr>
          <w:rFonts w:ascii="宋体" w:hAnsi="宋体"/>
          <w:color w:val="000000"/>
          <w:sz w:val="24"/>
        </w:rPr>
        <w:t>6</w:t>
      </w:r>
      <w:r w:rsidR="00707861">
        <w:rPr>
          <w:rFonts w:ascii="宋体" w:hAnsi="宋体" w:hint="eastAsia"/>
          <w:color w:val="000000"/>
          <w:sz w:val="24"/>
        </w:rPr>
        <w:t>-0</w:t>
      </w:r>
      <w:r w:rsidR="00405437">
        <w:rPr>
          <w:rFonts w:ascii="宋体" w:hAnsi="宋体"/>
          <w:color w:val="000000"/>
          <w:sz w:val="24"/>
        </w:rPr>
        <w:t>1</w:t>
      </w:r>
    </w:p>
    <w:p w:rsidR="00A6474B" w:rsidRPr="00DF64F0" w:rsidRDefault="00A6474B">
      <w:pPr>
        <w:snapToGrid w:val="0"/>
        <w:spacing w:line="480" w:lineRule="exact"/>
        <w:ind w:firstLineChars="200" w:firstLine="480"/>
        <w:jc w:val="both"/>
        <w:rPr>
          <w:rFonts w:ascii="宋体" w:hAnsi="宋体" w:cs="Arial"/>
          <w:color w:val="000000"/>
          <w:sz w:val="24"/>
        </w:rPr>
      </w:pPr>
      <w:r w:rsidRPr="00DF64F0">
        <w:rPr>
          <w:rFonts w:ascii="宋体" w:hAnsi="宋体" w:cs="Arial" w:hint="eastAsia"/>
          <w:color w:val="000000"/>
          <w:sz w:val="24"/>
        </w:rPr>
        <w:t>二、</w:t>
      </w:r>
      <w:r w:rsidRPr="00DF64F0">
        <w:rPr>
          <w:rFonts w:ascii="宋体" w:hAnsi="宋体" w:cs="Arial" w:hint="eastAsia"/>
          <w:b/>
          <w:color w:val="000000"/>
          <w:sz w:val="24"/>
        </w:rPr>
        <w:t>采购组织类型：</w:t>
      </w:r>
      <w:r w:rsidR="00405437">
        <w:rPr>
          <w:rFonts w:ascii="宋体" w:hAnsi="宋体" w:hint="eastAsia"/>
          <w:color w:val="000000"/>
          <w:sz w:val="24"/>
        </w:rPr>
        <w:t>部门</w:t>
      </w:r>
      <w:r w:rsidRPr="00DF64F0">
        <w:rPr>
          <w:rFonts w:ascii="宋体" w:hAnsi="宋体" w:hint="eastAsia"/>
          <w:color w:val="000000"/>
          <w:sz w:val="24"/>
        </w:rPr>
        <w:t>集中采购</w:t>
      </w:r>
    </w:p>
    <w:p w:rsidR="00A6474B" w:rsidRPr="00DF64F0" w:rsidRDefault="00A6474B">
      <w:pPr>
        <w:snapToGrid w:val="0"/>
        <w:spacing w:line="480" w:lineRule="exact"/>
        <w:ind w:firstLineChars="200" w:firstLine="482"/>
        <w:jc w:val="both"/>
        <w:rPr>
          <w:rFonts w:ascii="宋体" w:hAnsi="宋体" w:cs="Arial"/>
          <w:b/>
          <w:color w:val="000000"/>
          <w:sz w:val="24"/>
        </w:rPr>
      </w:pPr>
      <w:r w:rsidRPr="00DF64F0">
        <w:rPr>
          <w:rFonts w:ascii="宋体" w:hAnsi="宋体" w:cs="Arial" w:hint="eastAsia"/>
          <w:b/>
          <w:color w:val="000000"/>
          <w:sz w:val="24"/>
        </w:rPr>
        <w:t>三、采购方式：公开招标</w:t>
      </w:r>
    </w:p>
    <w:p w:rsidR="00146BE2" w:rsidRDefault="00A6474B">
      <w:pPr>
        <w:snapToGrid w:val="0"/>
        <w:spacing w:line="480" w:lineRule="exact"/>
        <w:ind w:firstLineChars="200" w:firstLine="482"/>
        <w:jc w:val="both"/>
        <w:rPr>
          <w:rFonts w:ascii="宋体" w:hAnsi="宋体"/>
          <w:color w:val="000000"/>
          <w:sz w:val="24"/>
        </w:rPr>
      </w:pPr>
      <w:r w:rsidRPr="00DF64F0">
        <w:rPr>
          <w:rFonts w:ascii="宋体" w:hAnsi="宋体" w:cs="Arial" w:hint="eastAsia"/>
          <w:b/>
          <w:color w:val="000000"/>
          <w:sz w:val="24"/>
        </w:rPr>
        <w:t>四、</w:t>
      </w:r>
      <w:r w:rsidRPr="00DF64F0">
        <w:rPr>
          <w:rFonts w:ascii="宋体" w:hAnsi="宋体" w:cs="Arial"/>
          <w:b/>
          <w:color w:val="000000"/>
          <w:sz w:val="24"/>
        </w:rPr>
        <w:t>公布网址：</w:t>
      </w:r>
      <w:r w:rsidR="00405437">
        <w:rPr>
          <w:rFonts w:ascii="宋体" w:hAnsi="宋体" w:hint="eastAsia"/>
          <w:color w:val="000000"/>
          <w:sz w:val="24"/>
        </w:rPr>
        <w:t>遂昌</w:t>
      </w:r>
      <w:r w:rsidR="00405437">
        <w:rPr>
          <w:rFonts w:ascii="宋体" w:hAnsi="宋体"/>
          <w:color w:val="000000"/>
          <w:sz w:val="24"/>
        </w:rPr>
        <w:t>教育网</w:t>
      </w:r>
      <w:r w:rsidR="00146BE2" w:rsidRPr="004C624C">
        <w:rPr>
          <w:rFonts w:ascii="宋体" w:hAnsi="宋体"/>
          <w:sz w:val="24"/>
        </w:rPr>
        <w:t>http://www.zjscedu.org/</w:t>
      </w:r>
      <w:r w:rsidRPr="00DF64F0">
        <w:rPr>
          <w:rFonts w:ascii="宋体" w:hAnsi="宋体"/>
          <w:color w:val="000000"/>
          <w:sz w:val="24"/>
        </w:rPr>
        <w:t>。</w:t>
      </w:r>
    </w:p>
    <w:p w:rsidR="00A6474B" w:rsidRPr="00DF64F0" w:rsidRDefault="00A6474B">
      <w:pPr>
        <w:snapToGrid w:val="0"/>
        <w:spacing w:line="480" w:lineRule="exact"/>
        <w:ind w:firstLineChars="200" w:firstLine="480"/>
        <w:jc w:val="both"/>
        <w:rPr>
          <w:rFonts w:ascii="宋体" w:hAnsi="宋体"/>
          <w:color w:val="000000"/>
          <w:sz w:val="24"/>
        </w:rPr>
      </w:pPr>
      <w:r w:rsidRPr="00DF64F0">
        <w:rPr>
          <w:rFonts w:ascii="宋体" w:hAnsi="宋体"/>
          <w:color w:val="000000"/>
          <w:sz w:val="24"/>
        </w:rPr>
        <w:t>请各供货商务必关注该网站，否则，所造成的一切风险由供货商自行承担。</w:t>
      </w:r>
    </w:p>
    <w:p w:rsidR="00A6474B" w:rsidRPr="00DF64F0" w:rsidRDefault="00A6474B">
      <w:pPr>
        <w:snapToGrid w:val="0"/>
        <w:spacing w:line="480" w:lineRule="exact"/>
        <w:ind w:firstLineChars="200" w:firstLine="482"/>
        <w:jc w:val="both"/>
        <w:rPr>
          <w:rFonts w:ascii="宋体" w:hAnsi="宋体" w:cs="Arial"/>
          <w:b/>
          <w:bCs/>
          <w:color w:val="000000"/>
          <w:sz w:val="24"/>
        </w:rPr>
      </w:pPr>
      <w:r w:rsidRPr="00DF64F0">
        <w:rPr>
          <w:rFonts w:ascii="宋体" w:hAnsi="宋体" w:cs="Arial" w:hint="eastAsia"/>
          <w:b/>
          <w:color w:val="000000"/>
          <w:sz w:val="24"/>
        </w:rPr>
        <w:t>五、</w:t>
      </w:r>
      <w:r w:rsidRPr="00DF64F0">
        <w:rPr>
          <w:rFonts w:ascii="宋体" w:hAnsi="宋体" w:cs="Arial" w:hint="eastAsia"/>
          <w:b/>
          <w:bCs/>
          <w:color w:val="000000"/>
          <w:sz w:val="24"/>
        </w:rPr>
        <w:t>采购内容及数量</w:t>
      </w:r>
    </w:p>
    <w:p w:rsidR="00A6474B" w:rsidRDefault="005703AF">
      <w:pPr>
        <w:spacing w:line="360" w:lineRule="auto"/>
        <w:jc w:val="center"/>
        <w:rPr>
          <w:b/>
          <w:bCs/>
          <w:color w:val="000000"/>
          <w:sz w:val="28"/>
        </w:rPr>
      </w:pPr>
      <w:r>
        <w:rPr>
          <w:rFonts w:hint="eastAsia"/>
          <w:b/>
          <w:bCs/>
          <w:color w:val="000000"/>
          <w:sz w:val="28"/>
        </w:rPr>
        <w:t>项目</w:t>
      </w:r>
      <w:bookmarkStart w:id="3" w:name="_GoBack"/>
      <w:bookmarkEnd w:id="3"/>
      <w:r w:rsidR="00A6474B" w:rsidRPr="00DF64F0">
        <w:rPr>
          <w:rFonts w:hint="eastAsia"/>
          <w:b/>
          <w:bCs/>
          <w:color w:val="000000"/>
          <w:sz w:val="28"/>
        </w:rPr>
        <w:t>清单</w:t>
      </w:r>
    </w:p>
    <w:tbl>
      <w:tblPr>
        <w:tblW w:w="8554" w:type="dxa"/>
        <w:jc w:val="center"/>
        <w:tblLook w:val="04A0" w:firstRow="1" w:lastRow="0" w:firstColumn="1" w:lastColumn="0" w:noHBand="0" w:noVBand="1"/>
      </w:tblPr>
      <w:tblGrid>
        <w:gridCol w:w="1711"/>
        <w:gridCol w:w="1005"/>
        <w:gridCol w:w="3643"/>
        <w:gridCol w:w="1179"/>
        <w:gridCol w:w="1016"/>
      </w:tblGrid>
      <w:tr w:rsidR="00405C4A" w:rsidRPr="00405C4A" w:rsidTr="003B0131">
        <w:trPr>
          <w:trHeight w:val="525"/>
          <w:jc w:val="center"/>
        </w:trPr>
        <w:tc>
          <w:tcPr>
            <w:tcW w:w="1711"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405C4A" w:rsidRPr="00405C4A" w:rsidRDefault="00405C4A" w:rsidP="00405C4A">
            <w:pPr>
              <w:jc w:val="center"/>
              <w:rPr>
                <w:rFonts w:ascii="宋体" w:hAnsi="宋体" w:cs="宋体"/>
                <w:color w:val="000000"/>
                <w:sz w:val="24"/>
                <w:szCs w:val="24"/>
              </w:rPr>
            </w:pPr>
            <w:r w:rsidRPr="00405C4A">
              <w:rPr>
                <w:rFonts w:ascii="宋体" w:hAnsi="宋体" w:cs="宋体" w:hint="eastAsia"/>
                <w:color w:val="000000"/>
                <w:sz w:val="24"/>
                <w:szCs w:val="24"/>
              </w:rPr>
              <w:t>系统类别</w:t>
            </w:r>
          </w:p>
        </w:tc>
        <w:tc>
          <w:tcPr>
            <w:tcW w:w="1005" w:type="dxa"/>
            <w:tcBorders>
              <w:top w:val="single" w:sz="8" w:space="0" w:color="auto"/>
              <w:left w:val="nil"/>
              <w:bottom w:val="single" w:sz="8" w:space="0" w:color="auto"/>
              <w:right w:val="single" w:sz="8" w:space="0" w:color="auto"/>
            </w:tcBorders>
            <w:shd w:val="clear" w:color="000000" w:fill="D9D9D9"/>
            <w:vAlign w:val="center"/>
            <w:hideMark/>
          </w:tcPr>
          <w:p w:rsidR="00405C4A" w:rsidRPr="00405C4A" w:rsidRDefault="00405C4A" w:rsidP="00405C4A">
            <w:pPr>
              <w:jc w:val="center"/>
              <w:rPr>
                <w:rFonts w:ascii="宋体" w:hAnsi="宋体" w:cs="宋体"/>
                <w:color w:val="000000"/>
                <w:sz w:val="24"/>
                <w:szCs w:val="24"/>
              </w:rPr>
            </w:pPr>
            <w:r w:rsidRPr="00405C4A">
              <w:rPr>
                <w:rFonts w:ascii="宋体" w:hAnsi="宋体" w:cs="宋体" w:hint="eastAsia"/>
                <w:color w:val="000000"/>
                <w:sz w:val="24"/>
                <w:szCs w:val="24"/>
              </w:rPr>
              <w:t>编号</w:t>
            </w:r>
          </w:p>
        </w:tc>
        <w:tc>
          <w:tcPr>
            <w:tcW w:w="3643" w:type="dxa"/>
            <w:tcBorders>
              <w:top w:val="single" w:sz="8" w:space="0" w:color="auto"/>
              <w:left w:val="nil"/>
              <w:bottom w:val="single" w:sz="8" w:space="0" w:color="auto"/>
              <w:right w:val="single" w:sz="8" w:space="0" w:color="auto"/>
            </w:tcBorders>
            <w:shd w:val="clear" w:color="000000" w:fill="D9D9D9"/>
            <w:vAlign w:val="center"/>
            <w:hideMark/>
          </w:tcPr>
          <w:p w:rsidR="00405C4A" w:rsidRPr="00405C4A" w:rsidRDefault="00405C4A" w:rsidP="00405C4A">
            <w:pPr>
              <w:jc w:val="center"/>
              <w:rPr>
                <w:rFonts w:ascii="宋体" w:hAnsi="宋体" w:cs="宋体"/>
                <w:color w:val="000000"/>
                <w:sz w:val="24"/>
                <w:szCs w:val="24"/>
              </w:rPr>
            </w:pPr>
            <w:r w:rsidRPr="00405C4A">
              <w:rPr>
                <w:rFonts w:ascii="宋体" w:hAnsi="宋体" w:cs="宋体" w:hint="eastAsia"/>
                <w:color w:val="000000"/>
                <w:sz w:val="24"/>
                <w:szCs w:val="24"/>
              </w:rPr>
              <w:t>系统名称</w:t>
            </w:r>
          </w:p>
        </w:tc>
        <w:tc>
          <w:tcPr>
            <w:tcW w:w="1179" w:type="dxa"/>
            <w:tcBorders>
              <w:top w:val="single" w:sz="8" w:space="0" w:color="auto"/>
              <w:left w:val="nil"/>
              <w:bottom w:val="single" w:sz="8" w:space="0" w:color="auto"/>
              <w:right w:val="single" w:sz="8" w:space="0" w:color="auto"/>
            </w:tcBorders>
            <w:shd w:val="clear" w:color="000000" w:fill="D9D9D9"/>
            <w:vAlign w:val="center"/>
            <w:hideMark/>
          </w:tcPr>
          <w:p w:rsidR="00405C4A" w:rsidRPr="00405C4A" w:rsidRDefault="00405C4A" w:rsidP="00405C4A">
            <w:pPr>
              <w:jc w:val="center"/>
              <w:rPr>
                <w:rFonts w:ascii="宋体" w:hAnsi="宋体" w:cs="宋体"/>
                <w:color w:val="000000"/>
                <w:sz w:val="24"/>
                <w:szCs w:val="24"/>
              </w:rPr>
            </w:pPr>
            <w:r w:rsidRPr="00405C4A">
              <w:rPr>
                <w:rFonts w:ascii="宋体" w:hAnsi="宋体" w:cs="宋体" w:hint="eastAsia"/>
                <w:color w:val="000000"/>
                <w:sz w:val="24"/>
                <w:szCs w:val="24"/>
              </w:rPr>
              <w:t>数量</w:t>
            </w:r>
          </w:p>
        </w:tc>
        <w:tc>
          <w:tcPr>
            <w:tcW w:w="1016" w:type="dxa"/>
            <w:tcBorders>
              <w:top w:val="single" w:sz="8" w:space="0" w:color="auto"/>
              <w:left w:val="nil"/>
              <w:bottom w:val="single" w:sz="8" w:space="0" w:color="auto"/>
              <w:right w:val="single" w:sz="8" w:space="0" w:color="auto"/>
            </w:tcBorders>
            <w:shd w:val="clear" w:color="000000" w:fill="D9D9D9"/>
            <w:vAlign w:val="center"/>
            <w:hideMark/>
          </w:tcPr>
          <w:p w:rsidR="00405C4A" w:rsidRPr="00405C4A" w:rsidRDefault="00405C4A" w:rsidP="00405C4A">
            <w:pPr>
              <w:jc w:val="center"/>
              <w:rPr>
                <w:rFonts w:ascii="宋体" w:hAnsi="宋体" w:cs="宋体"/>
                <w:color w:val="000000"/>
                <w:sz w:val="24"/>
                <w:szCs w:val="24"/>
              </w:rPr>
            </w:pPr>
            <w:r w:rsidRPr="00405C4A">
              <w:rPr>
                <w:rFonts w:ascii="宋体" w:hAnsi="宋体" w:cs="宋体" w:hint="eastAsia"/>
                <w:color w:val="000000"/>
                <w:sz w:val="24"/>
                <w:szCs w:val="24"/>
              </w:rPr>
              <w:t>市场价（万元）</w:t>
            </w:r>
          </w:p>
        </w:tc>
      </w:tr>
      <w:tr w:rsidR="003B0131" w:rsidRPr="00405C4A" w:rsidTr="003F04FB">
        <w:trPr>
          <w:trHeight w:val="300"/>
          <w:jc w:val="center"/>
        </w:trPr>
        <w:tc>
          <w:tcPr>
            <w:tcW w:w="1711" w:type="dxa"/>
            <w:vMerge w:val="restart"/>
            <w:tcBorders>
              <w:top w:val="nil"/>
              <w:left w:val="single" w:sz="8" w:space="0" w:color="auto"/>
              <w:bottom w:val="single" w:sz="8" w:space="0" w:color="000000"/>
              <w:right w:val="single" w:sz="8" w:space="0" w:color="auto"/>
            </w:tcBorders>
            <w:shd w:val="clear" w:color="auto" w:fill="auto"/>
            <w:vAlign w:val="center"/>
            <w:hideMark/>
          </w:tcPr>
          <w:p w:rsidR="003B0131" w:rsidRPr="00405C4A" w:rsidRDefault="003B0131" w:rsidP="00405C4A">
            <w:pPr>
              <w:jc w:val="both"/>
              <w:rPr>
                <w:rFonts w:ascii="宋体" w:hAnsi="宋体" w:cs="宋体"/>
                <w:color w:val="000000"/>
                <w:sz w:val="24"/>
                <w:szCs w:val="24"/>
              </w:rPr>
            </w:pPr>
            <w:r w:rsidRPr="00405C4A">
              <w:rPr>
                <w:rFonts w:ascii="宋体" w:hAnsi="宋体" w:cs="宋体" w:hint="eastAsia"/>
                <w:color w:val="000000"/>
                <w:sz w:val="24"/>
                <w:szCs w:val="24"/>
              </w:rPr>
              <w:t>公共服务基础平台</w:t>
            </w:r>
          </w:p>
        </w:tc>
        <w:tc>
          <w:tcPr>
            <w:tcW w:w="1005" w:type="dxa"/>
            <w:tcBorders>
              <w:top w:val="nil"/>
              <w:left w:val="nil"/>
              <w:bottom w:val="single" w:sz="8" w:space="0" w:color="auto"/>
              <w:right w:val="single" w:sz="8" w:space="0" w:color="auto"/>
            </w:tcBorders>
            <w:shd w:val="clear" w:color="auto" w:fill="auto"/>
            <w:vAlign w:val="center"/>
            <w:hideMark/>
          </w:tcPr>
          <w:p w:rsidR="003B0131" w:rsidRPr="00405C4A" w:rsidRDefault="003B0131" w:rsidP="00405C4A">
            <w:pPr>
              <w:jc w:val="center"/>
              <w:rPr>
                <w:rFonts w:ascii="Calibri" w:hAnsi="Calibri" w:cs="宋体"/>
                <w:color w:val="000000"/>
                <w:sz w:val="24"/>
                <w:szCs w:val="24"/>
              </w:rPr>
            </w:pPr>
            <w:r w:rsidRPr="00405C4A">
              <w:rPr>
                <w:rFonts w:ascii="Calibri" w:hAnsi="Calibri" w:cs="宋体"/>
                <w:color w:val="000000"/>
                <w:sz w:val="24"/>
                <w:szCs w:val="24"/>
              </w:rPr>
              <w:t>1</w:t>
            </w:r>
          </w:p>
        </w:tc>
        <w:tc>
          <w:tcPr>
            <w:tcW w:w="3643" w:type="dxa"/>
            <w:tcBorders>
              <w:top w:val="nil"/>
              <w:left w:val="nil"/>
              <w:bottom w:val="single" w:sz="8" w:space="0" w:color="auto"/>
              <w:right w:val="single" w:sz="8" w:space="0" w:color="auto"/>
            </w:tcBorders>
            <w:shd w:val="clear" w:color="auto" w:fill="auto"/>
            <w:vAlign w:val="center"/>
            <w:hideMark/>
          </w:tcPr>
          <w:p w:rsidR="003B0131" w:rsidRPr="00405C4A" w:rsidRDefault="003B0131" w:rsidP="00405C4A">
            <w:pPr>
              <w:jc w:val="both"/>
              <w:rPr>
                <w:rFonts w:ascii="宋体" w:hAnsi="宋体" w:cs="宋体"/>
                <w:color w:val="000000"/>
                <w:sz w:val="24"/>
                <w:szCs w:val="24"/>
              </w:rPr>
            </w:pPr>
            <w:r w:rsidRPr="00405C4A">
              <w:rPr>
                <w:rFonts w:ascii="宋体" w:hAnsi="宋体" w:cs="宋体" w:hint="eastAsia"/>
                <w:color w:val="000000"/>
                <w:sz w:val="24"/>
                <w:szCs w:val="24"/>
              </w:rPr>
              <w:t>统一身份认证平台</w:t>
            </w:r>
          </w:p>
        </w:tc>
        <w:tc>
          <w:tcPr>
            <w:tcW w:w="1179" w:type="dxa"/>
            <w:tcBorders>
              <w:top w:val="nil"/>
              <w:left w:val="nil"/>
              <w:bottom w:val="single" w:sz="8" w:space="0" w:color="auto"/>
              <w:right w:val="single" w:sz="8" w:space="0" w:color="auto"/>
            </w:tcBorders>
            <w:shd w:val="clear" w:color="auto" w:fill="auto"/>
            <w:vAlign w:val="center"/>
            <w:hideMark/>
          </w:tcPr>
          <w:p w:rsidR="003B0131" w:rsidRPr="00405C4A" w:rsidRDefault="003B0131" w:rsidP="00405C4A">
            <w:pPr>
              <w:jc w:val="both"/>
              <w:rPr>
                <w:rFonts w:ascii="Calibri" w:hAnsi="Calibri" w:cs="宋体"/>
                <w:color w:val="000000"/>
                <w:sz w:val="24"/>
                <w:szCs w:val="24"/>
              </w:rPr>
            </w:pPr>
            <w:r w:rsidRPr="00405C4A">
              <w:rPr>
                <w:rFonts w:ascii="Calibri" w:hAnsi="Calibri" w:cs="宋体"/>
                <w:color w:val="000000"/>
                <w:sz w:val="24"/>
                <w:szCs w:val="24"/>
              </w:rPr>
              <w:t>1</w:t>
            </w:r>
            <w:r w:rsidRPr="00405C4A">
              <w:rPr>
                <w:rFonts w:ascii="宋体" w:hAnsi="宋体" w:cs="宋体" w:hint="eastAsia"/>
                <w:color w:val="000000"/>
                <w:sz w:val="24"/>
                <w:szCs w:val="24"/>
              </w:rPr>
              <w:t>套</w:t>
            </w:r>
          </w:p>
        </w:tc>
        <w:tc>
          <w:tcPr>
            <w:tcW w:w="1016" w:type="dxa"/>
            <w:vMerge w:val="restart"/>
            <w:tcBorders>
              <w:top w:val="nil"/>
              <w:left w:val="single" w:sz="8" w:space="0" w:color="auto"/>
              <w:right w:val="single" w:sz="8" w:space="0" w:color="auto"/>
            </w:tcBorders>
            <w:shd w:val="clear" w:color="auto" w:fill="auto"/>
            <w:vAlign w:val="center"/>
            <w:hideMark/>
          </w:tcPr>
          <w:p w:rsidR="003B0131" w:rsidRPr="00405C4A" w:rsidRDefault="003B0131" w:rsidP="00B10550">
            <w:pPr>
              <w:jc w:val="center"/>
              <w:rPr>
                <w:rFonts w:ascii="Calibri" w:hAnsi="Calibri" w:cs="宋体"/>
                <w:color w:val="000000"/>
                <w:sz w:val="24"/>
                <w:szCs w:val="24"/>
              </w:rPr>
            </w:pPr>
            <w:r>
              <w:rPr>
                <w:rFonts w:ascii="Calibri" w:hAnsi="Calibri" w:cs="宋体" w:hint="eastAsia"/>
                <w:color w:val="000000"/>
                <w:sz w:val="24"/>
                <w:szCs w:val="24"/>
              </w:rPr>
              <w:t>1</w:t>
            </w:r>
            <w:r w:rsidR="00B10550">
              <w:rPr>
                <w:rFonts w:ascii="Calibri" w:hAnsi="Calibri" w:cs="宋体"/>
                <w:color w:val="000000"/>
                <w:sz w:val="24"/>
                <w:szCs w:val="24"/>
              </w:rPr>
              <w:t>7</w:t>
            </w:r>
            <w:r>
              <w:rPr>
                <w:rFonts w:ascii="Calibri" w:hAnsi="Calibri" w:cs="宋体" w:hint="eastAsia"/>
                <w:color w:val="000000"/>
                <w:sz w:val="24"/>
                <w:szCs w:val="24"/>
              </w:rPr>
              <w:t>0</w:t>
            </w:r>
          </w:p>
        </w:tc>
      </w:tr>
      <w:tr w:rsidR="003B0131" w:rsidRPr="00405C4A" w:rsidTr="003F04FB">
        <w:trPr>
          <w:trHeight w:val="300"/>
          <w:jc w:val="center"/>
        </w:trPr>
        <w:tc>
          <w:tcPr>
            <w:tcW w:w="1711" w:type="dxa"/>
            <w:vMerge/>
            <w:tcBorders>
              <w:top w:val="nil"/>
              <w:left w:val="single" w:sz="8" w:space="0" w:color="auto"/>
              <w:bottom w:val="single" w:sz="8" w:space="0" w:color="000000"/>
              <w:right w:val="single" w:sz="8" w:space="0" w:color="auto"/>
            </w:tcBorders>
            <w:vAlign w:val="center"/>
            <w:hideMark/>
          </w:tcPr>
          <w:p w:rsidR="003B0131" w:rsidRPr="00405C4A" w:rsidRDefault="003B0131" w:rsidP="00405C4A">
            <w:pPr>
              <w:rPr>
                <w:rFonts w:ascii="宋体" w:hAnsi="宋体" w:cs="宋体"/>
                <w:color w:val="000000"/>
                <w:sz w:val="24"/>
                <w:szCs w:val="24"/>
              </w:rPr>
            </w:pPr>
          </w:p>
        </w:tc>
        <w:tc>
          <w:tcPr>
            <w:tcW w:w="1005" w:type="dxa"/>
            <w:tcBorders>
              <w:top w:val="nil"/>
              <w:left w:val="nil"/>
              <w:bottom w:val="single" w:sz="8" w:space="0" w:color="auto"/>
              <w:right w:val="single" w:sz="8" w:space="0" w:color="auto"/>
            </w:tcBorders>
            <w:shd w:val="clear" w:color="auto" w:fill="auto"/>
            <w:vAlign w:val="center"/>
            <w:hideMark/>
          </w:tcPr>
          <w:p w:rsidR="003B0131" w:rsidRPr="00405C4A" w:rsidRDefault="003B0131" w:rsidP="00405C4A">
            <w:pPr>
              <w:jc w:val="center"/>
              <w:rPr>
                <w:rFonts w:ascii="Calibri" w:hAnsi="Calibri" w:cs="宋体"/>
                <w:color w:val="000000"/>
                <w:sz w:val="24"/>
                <w:szCs w:val="24"/>
              </w:rPr>
            </w:pPr>
            <w:r w:rsidRPr="00405C4A">
              <w:rPr>
                <w:rFonts w:ascii="Calibri" w:hAnsi="Calibri" w:cs="宋体"/>
                <w:color w:val="000000"/>
                <w:sz w:val="24"/>
                <w:szCs w:val="24"/>
              </w:rPr>
              <w:t>2</w:t>
            </w:r>
          </w:p>
        </w:tc>
        <w:tc>
          <w:tcPr>
            <w:tcW w:w="3643" w:type="dxa"/>
            <w:tcBorders>
              <w:top w:val="nil"/>
              <w:left w:val="nil"/>
              <w:bottom w:val="single" w:sz="8" w:space="0" w:color="auto"/>
              <w:right w:val="single" w:sz="8" w:space="0" w:color="auto"/>
            </w:tcBorders>
            <w:shd w:val="clear" w:color="auto" w:fill="auto"/>
            <w:vAlign w:val="center"/>
            <w:hideMark/>
          </w:tcPr>
          <w:p w:rsidR="003B0131" w:rsidRPr="00405C4A" w:rsidRDefault="003B0131" w:rsidP="00405C4A">
            <w:pPr>
              <w:jc w:val="both"/>
              <w:rPr>
                <w:rFonts w:ascii="宋体" w:hAnsi="宋体" w:cs="宋体"/>
                <w:color w:val="000000"/>
                <w:sz w:val="24"/>
                <w:szCs w:val="24"/>
              </w:rPr>
            </w:pPr>
            <w:r w:rsidRPr="00405C4A">
              <w:rPr>
                <w:rFonts w:ascii="宋体" w:hAnsi="宋体" w:cs="宋体" w:hint="eastAsia"/>
                <w:color w:val="000000"/>
                <w:sz w:val="24"/>
                <w:szCs w:val="24"/>
              </w:rPr>
              <w:t>数据共享中心平台</w:t>
            </w:r>
          </w:p>
        </w:tc>
        <w:tc>
          <w:tcPr>
            <w:tcW w:w="1179" w:type="dxa"/>
            <w:tcBorders>
              <w:top w:val="nil"/>
              <w:left w:val="nil"/>
              <w:bottom w:val="single" w:sz="8" w:space="0" w:color="auto"/>
              <w:right w:val="single" w:sz="8" w:space="0" w:color="auto"/>
            </w:tcBorders>
            <w:shd w:val="clear" w:color="auto" w:fill="auto"/>
            <w:vAlign w:val="center"/>
            <w:hideMark/>
          </w:tcPr>
          <w:p w:rsidR="003B0131" w:rsidRPr="00405C4A" w:rsidRDefault="003B0131" w:rsidP="00405C4A">
            <w:pPr>
              <w:jc w:val="both"/>
              <w:rPr>
                <w:rFonts w:ascii="Calibri" w:hAnsi="Calibri" w:cs="宋体"/>
                <w:color w:val="000000"/>
                <w:sz w:val="24"/>
                <w:szCs w:val="24"/>
              </w:rPr>
            </w:pPr>
            <w:r w:rsidRPr="00405C4A">
              <w:rPr>
                <w:rFonts w:ascii="Calibri" w:hAnsi="Calibri" w:cs="宋体"/>
                <w:color w:val="000000"/>
                <w:sz w:val="24"/>
                <w:szCs w:val="24"/>
              </w:rPr>
              <w:t>1</w:t>
            </w:r>
            <w:r w:rsidRPr="00405C4A">
              <w:rPr>
                <w:rFonts w:ascii="宋体" w:hAnsi="宋体" w:cs="宋体" w:hint="eastAsia"/>
                <w:color w:val="000000"/>
                <w:sz w:val="24"/>
                <w:szCs w:val="24"/>
              </w:rPr>
              <w:t>套</w:t>
            </w:r>
          </w:p>
        </w:tc>
        <w:tc>
          <w:tcPr>
            <w:tcW w:w="1016" w:type="dxa"/>
            <w:vMerge/>
            <w:tcBorders>
              <w:left w:val="single" w:sz="8" w:space="0" w:color="auto"/>
              <w:right w:val="single" w:sz="8" w:space="0" w:color="auto"/>
            </w:tcBorders>
            <w:vAlign w:val="center"/>
            <w:hideMark/>
          </w:tcPr>
          <w:p w:rsidR="003B0131" w:rsidRPr="00405C4A" w:rsidRDefault="003B0131" w:rsidP="00405C4A">
            <w:pPr>
              <w:rPr>
                <w:rFonts w:ascii="Calibri" w:hAnsi="Calibri" w:cs="宋体"/>
                <w:color w:val="000000"/>
                <w:sz w:val="24"/>
                <w:szCs w:val="24"/>
              </w:rPr>
            </w:pPr>
          </w:p>
        </w:tc>
      </w:tr>
      <w:tr w:rsidR="003B0131" w:rsidRPr="00405C4A" w:rsidTr="003F04FB">
        <w:trPr>
          <w:trHeight w:val="300"/>
          <w:jc w:val="center"/>
        </w:trPr>
        <w:tc>
          <w:tcPr>
            <w:tcW w:w="1711" w:type="dxa"/>
            <w:vMerge/>
            <w:tcBorders>
              <w:top w:val="nil"/>
              <w:left w:val="single" w:sz="8" w:space="0" w:color="auto"/>
              <w:bottom w:val="single" w:sz="8" w:space="0" w:color="000000"/>
              <w:right w:val="single" w:sz="8" w:space="0" w:color="auto"/>
            </w:tcBorders>
            <w:vAlign w:val="center"/>
            <w:hideMark/>
          </w:tcPr>
          <w:p w:rsidR="003B0131" w:rsidRPr="00405C4A" w:rsidRDefault="003B0131" w:rsidP="00405C4A">
            <w:pPr>
              <w:rPr>
                <w:rFonts w:ascii="宋体" w:hAnsi="宋体" w:cs="宋体"/>
                <w:color w:val="000000"/>
                <w:sz w:val="24"/>
                <w:szCs w:val="24"/>
              </w:rPr>
            </w:pPr>
          </w:p>
        </w:tc>
        <w:tc>
          <w:tcPr>
            <w:tcW w:w="1005" w:type="dxa"/>
            <w:tcBorders>
              <w:top w:val="nil"/>
              <w:left w:val="nil"/>
              <w:bottom w:val="single" w:sz="8" w:space="0" w:color="auto"/>
              <w:right w:val="single" w:sz="8" w:space="0" w:color="auto"/>
            </w:tcBorders>
            <w:shd w:val="clear" w:color="auto" w:fill="auto"/>
            <w:vAlign w:val="center"/>
            <w:hideMark/>
          </w:tcPr>
          <w:p w:rsidR="003B0131" w:rsidRPr="00405C4A" w:rsidRDefault="003B0131" w:rsidP="00405C4A">
            <w:pPr>
              <w:jc w:val="center"/>
              <w:rPr>
                <w:rFonts w:ascii="Calibri" w:hAnsi="Calibri" w:cs="宋体"/>
                <w:color w:val="000000"/>
                <w:sz w:val="24"/>
                <w:szCs w:val="24"/>
              </w:rPr>
            </w:pPr>
            <w:r w:rsidRPr="00405C4A">
              <w:rPr>
                <w:rFonts w:ascii="Calibri" w:hAnsi="Calibri" w:cs="宋体"/>
                <w:color w:val="000000"/>
                <w:sz w:val="24"/>
                <w:szCs w:val="24"/>
              </w:rPr>
              <w:t>3</w:t>
            </w:r>
          </w:p>
        </w:tc>
        <w:tc>
          <w:tcPr>
            <w:tcW w:w="3643" w:type="dxa"/>
            <w:tcBorders>
              <w:top w:val="nil"/>
              <w:left w:val="nil"/>
              <w:bottom w:val="single" w:sz="8" w:space="0" w:color="auto"/>
              <w:right w:val="single" w:sz="8" w:space="0" w:color="auto"/>
            </w:tcBorders>
            <w:shd w:val="clear" w:color="auto" w:fill="auto"/>
            <w:vAlign w:val="center"/>
            <w:hideMark/>
          </w:tcPr>
          <w:p w:rsidR="003B0131" w:rsidRPr="00405C4A" w:rsidRDefault="003B0131" w:rsidP="00405C4A">
            <w:pPr>
              <w:jc w:val="both"/>
              <w:rPr>
                <w:rFonts w:ascii="宋体" w:hAnsi="宋体" w:cs="宋体"/>
                <w:color w:val="000000"/>
                <w:sz w:val="24"/>
                <w:szCs w:val="24"/>
              </w:rPr>
            </w:pPr>
            <w:r w:rsidRPr="00405C4A">
              <w:rPr>
                <w:rFonts w:ascii="宋体" w:hAnsi="宋体" w:cs="宋体" w:hint="eastAsia"/>
                <w:color w:val="000000"/>
                <w:sz w:val="24"/>
                <w:szCs w:val="24"/>
              </w:rPr>
              <w:t>个人门户（统一信息）平台</w:t>
            </w:r>
          </w:p>
        </w:tc>
        <w:tc>
          <w:tcPr>
            <w:tcW w:w="1179" w:type="dxa"/>
            <w:tcBorders>
              <w:top w:val="nil"/>
              <w:left w:val="nil"/>
              <w:bottom w:val="single" w:sz="8" w:space="0" w:color="auto"/>
              <w:right w:val="single" w:sz="8" w:space="0" w:color="auto"/>
            </w:tcBorders>
            <w:shd w:val="clear" w:color="auto" w:fill="auto"/>
            <w:vAlign w:val="center"/>
            <w:hideMark/>
          </w:tcPr>
          <w:p w:rsidR="003B0131" w:rsidRPr="00405C4A" w:rsidRDefault="003B0131" w:rsidP="00405C4A">
            <w:pPr>
              <w:jc w:val="both"/>
              <w:rPr>
                <w:rFonts w:ascii="Calibri" w:hAnsi="Calibri" w:cs="宋体"/>
                <w:color w:val="000000"/>
                <w:sz w:val="24"/>
                <w:szCs w:val="24"/>
              </w:rPr>
            </w:pPr>
            <w:r w:rsidRPr="00405C4A">
              <w:rPr>
                <w:rFonts w:ascii="Calibri" w:hAnsi="Calibri" w:cs="宋体"/>
                <w:color w:val="000000"/>
                <w:sz w:val="24"/>
                <w:szCs w:val="24"/>
              </w:rPr>
              <w:t>1</w:t>
            </w:r>
            <w:r w:rsidRPr="00405C4A">
              <w:rPr>
                <w:rFonts w:ascii="宋体" w:hAnsi="宋体" w:cs="宋体" w:hint="eastAsia"/>
                <w:color w:val="000000"/>
                <w:sz w:val="24"/>
                <w:szCs w:val="24"/>
              </w:rPr>
              <w:t>套</w:t>
            </w:r>
          </w:p>
        </w:tc>
        <w:tc>
          <w:tcPr>
            <w:tcW w:w="1016" w:type="dxa"/>
            <w:vMerge/>
            <w:tcBorders>
              <w:left w:val="single" w:sz="8" w:space="0" w:color="auto"/>
              <w:right w:val="single" w:sz="8" w:space="0" w:color="auto"/>
            </w:tcBorders>
            <w:vAlign w:val="center"/>
            <w:hideMark/>
          </w:tcPr>
          <w:p w:rsidR="003B0131" w:rsidRPr="00405C4A" w:rsidRDefault="003B0131" w:rsidP="00405C4A">
            <w:pPr>
              <w:rPr>
                <w:rFonts w:ascii="Calibri" w:hAnsi="Calibri" w:cs="宋体"/>
                <w:color w:val="000000"/>
                <w:sz w:val="24"/>
                <w:szCs w:val="24"/>
              </w:rPr>
            </w:pPr>
          </w:p>
        </w:tc>
      </w:tr>
      <w:tr w:rsidR="003B0131" w:rsidRPr="00405C4A" w:rsidTr="003F04FB">
        <w:trPr>
          <w:trHeight w:val="300"/>
          <w:jc w:val="center"/>
        </w:trPr>
        <w:tc>
          <w:tcPr>
            <w:tcW w:w="1711" w:type="dxa"/>
            <w:vMerge/>
            <w:tcBorders>
              <w:top w:val="nil"/>
              <w:left w:val="single" w:sz="8" w:space="0" w:color="auto"/>
              <w:bottom w:val="single" w:sz="8" w:space="0" w:color="000000"/>
              <w:right w:val="single" w:sz="8" w:space="0" w:color="auto"/>
            </w:tcBorders>
            <w:vAlign w:val="center"/>
            <w:hideMark/>
          </w:tcPr>
          <w:p w:rsidR="003B0131" w:rsidRPr="00405C4A" w:rsidRDefault="003B0131" w:rsidP="00405C4A">
            <w:pPr>
              <w:rPr>
                <w:rFonts w:ascii="宋体" w:hAnsi="宋体" w:cs="宋体"/>
                <w:color w:val="000000"/>
                <w:sz w:val="24"/>
                <w:szCs w:val="24"/>
              </w:rPr>
            </w:pPr>
          </w:p>
        </w:tc>
        <w:tc>
          <w:tcPr>
            <w:tcW w:w="1005" w:type="dxa"/>
            <w:tcBorders>
              <w:top w:val="nil"/>
              <w:left w:val="nil"/>
              <w:bottom w:val="single" w:sz="8" w:space="0" w:color="auto"/>
              <w:right w:val="single" w:sz="8" w:space="0" w:color="auto"/>
            </w:tcBorders>
            <w:shd w:val="clear" w:color="auto" w:fill="auto"/>
            <w:vAlign w:val="center"/>
            <w:hideMark/>
          </w:tcPr>
          <w:p w:rsidR="003B0131" w:rsidRPr="00405C4A" w:rsidRDefault="003B0131" w:rsidP="00405C4A">
            <w:pPr>
              <w:jc w:val="center"/>
              <w:rPr>
                <w:rFonts w:ascii="Calibri" w:hAnsi="Calibri" w:cs="宋体"/>
                <w:color w:val="000000"/>
                <w:sz w:val="24"/>
                <w:szCs w:val="24"/>
              </w:rPr>
            </w:pPr>
            <w:r w:rsidRPr="00405C4A">
              <w:rPr>
                <w:rFonts w:ascii="Calibri" w:hAnsi="Calibri" w:cs="宋体"/>
                <w:color w:val="000000"/>
                <w:sz w:val="24"/>
                <w:szCs w:val="24"/>
              </w:rPr>
              <w:t>4</w:t>
            </w:r>
          </w:p>
        </w:tc>
        <w:tc>
          <w:tcPr>
            <w:tcW w:w="3643" w:type="dxa"/>
            <w:tcBorders>
              <w:top w:val="nil"/>
              <w:left w:val="nil"/>
              <w:bottom w:val="single" w:sz="8" w:space="0" w:color="auto"/>
              <w:right w:val="single" w:sz="8" w:space="0" w:color="auto"/>
            </w:tcBorders>
            <w:shd w:val="clear" w:color="auto" w:fill="auto"/>
            <w:vAlign w:val="center"/>
            <w:hideMark/>
          </w:tcPr>
          <w:p w:rsidR="003B0131" w:rsidRPr="00405C4A" w:rsidRDefault="003B0131" w:rsidP="00405C4A">
            <w:pPr>
              <w:jc w:val="both"/>
              <w:rPr>
                <w:rFonts w:ascii="宋体" w:hAnsi="宋体" w:cs="宋体"/>
                <w:color w:val="000000"/>
                <w:sz w:val="24"/>
                <w:szCs w:val="24"/>
              </w:rPr>
            </w:pPr>
            <w:r w:rsidRPr="00405C4A">
              <w:rPr>
                <w:rFonts w:ascii="宋体" w:hAnsi="宋体" w:cs="宋体" w:hint="eastAsia"/>
                <w:color w:val="000000"/>
                <w:sz w:val="24"/>
                <w:szCs w:val="24"/>
              </w:rPr>
              <w:t>公共通讯集成平台</w:t>
            </w:r>
          </w:p>
        </w:tc>
        <w:tc>
          <w:tcPr>
            <w:tcW w:w="1179" w:type="dxa"/>
            <w:tcBorders>
              <w:top w:val="nil"/>
              <w:left w:val="nil"/>
              <w:bottom w:val="single" w:sz="8" w:space="0" w:color="auto"/>
              <w:right w:val="single" w:sz="8" w:space="0" w:color="auto"/>
            </w:tcBorders>
            <w:shd w:val="clear" w:color="auto" w:fill="auto"/>
            <w:vAlign w:val="center"/>
            <w:hideMark/>
          </w:tcPr>
          <w:p w:rsidR="003B0131" w:rsidRPr="00405C4A" w:rsidRDefault="003B0131" w:rsidP="00405C4A">
            <w:pPr>
              <w:jc w:val="both"/>
              <w:rPr>
                <w:rFonts w:ascii="Calibri" w:hAnsi="Calibri" w:cs="宋体"/>
                <w:color w:val="000000"/>
                <w:sz w:val="24"/>
                <w:szCs w:val="24"/>
              </w:rPr>
            </w:pPr>
            <w:r w:rsidRPr="00405C4A">
              <w:rPr>
                <w:rFonts w:ascii="Calibri" w:hAnsi="Calibri" w:cs="宋体"/>
                <w:color w:val="000000"/>
                <w:sz w:val="24"/>
                <w:szCs w:val="24"/>
              </w:rPr>
              <w:t>1</w:t>
            </w:r>
            <w:r w:rsidRPr="00405C4A">
              <w:rPr>
                <w:rFonts w:ascii="宋体" w:hAnsi="宋体" w:cs="宋体" w:hint="eastAsia"/>
                <w:color w:val="000000"/>
                <w:sz w:val="24"/>
                <w:szCs w:val="24"/>
              </w:rPr>
              <w:t>套</w:t>
            </w:r>
          </w:p>
        </w:tc>
        <w:tc>
          <w:tcPr>
            <w:tcW w:w="1016" w:type="dxa"/>
            <w:vMerge/>
            <w:tcBorders>
              <w:left w:val="single" w:sz="8" w:space="0" w:color="auto"/>
              <w:right w:val="single" w:sz="8" w:space="0" w:color="auto"/>
            </w:tcBorders>
            <w:vAlign w:val="center"/>
            <w:hideMark/>
          </w:tcPr>
          <w:p w:rsidR="003B0131" w:rsidRPr="00405C4A" w:rsidRDefault="003B0131" w:rsidP="00405C4A">
            <w:pPr>
              <w:rPr>
                <w:rFonts w:ascii="Calibri" w:hAnsi="Calibri" w:cs="宋体"/>
                <w:color w:val="000000"/>
                <w:sz w:val="24"/>
                <w:szCs w:val="24"/>
              </w:rPr>
            </w:pPr>
          </w:p>
        </w:tc>
      </w:tr>
      <w:tr w:rsidR="003B0131" w:rsidRPr="00405C4A" w:rsidTr="003F04FB">
        <w:trPr>
          <w:trHeight w:val="405"/>
          <w:jc w:val="center"/>
        </w:trPr>
        <w:tc>
          <w:tcPr>
            <w:tcW w:w="1711" w:type="dxa"/>
            <w:vMerge w:val="restart"/>
            <w:tcBorders>
              <w:top w:val="nil"/>
              <w:left w:val="single" w:sz="8" w:space="0" w:color="auto"/>
              <w:bottom w:val="single" w:sz="8" w:space="0" w:color="000000"/>
              <w:right w:val="single" w:sz="8" w:space="0" w:color="auto"/>
            </w:tcBorders>
            <w:shd w:val="clear" w:color="auto" w:fill="auto"/>
            <w:vAlign w:val="center"/>
            <w:hideMark/>
          </w:tcPr>
          <w:p w:rsidR="003B0131" w:rsidRPr="00405C4A" w:rsidRDefault="003B0131" w:rsidP="00405C4A">
            <w:pPr>
              <w:jc w:val="both"/>
              <w:rPr>
                <w:rFonts w:ascii="宋体" w:hAnsi="宋体" w:cs="宋体"/>
                <w:color w:val="000000"/>
                <w:sz w:val="24"/>
                <w:szCs w:val="24"/>
              </w:rPr>
            </w:pPr>
            <w:r w:rsidRPr="00405C4A">
              <w:rPr>
                <w:rFonts w:ascii="宋体" w:hAnsi="宋体" w:cs="宋体" w:hint="eastAsia"/>
                <w:color w:val="000000"/>
                <w:sz w:val="24"/>
                <w:szCs w:val="24"/>
              </w:rPr>
              <w:t>区域公共综合服务应用平台</w:t>
            </w:r>
          </w:p>
        </w:tc>
        <w:tc>
          <w:tcPr>
            <w:tcW w:w="1005" w:type="dxa"/>
            <w:tcBorders>
              <w:top w:val="nil"/>
              <w:left w:val="nil"/>
              <w:bottom w:val="single" w:sz="8" w:space="0" w:color="auto"/>
              <w:right w:val="single" w:sz="8" w:space="0" w:color="auto"/>
            </w:tcBorders>
            <w:shd w:val="clear" w:color="auto" w:fill="auto"/>
            <w:vAlign w:val="center"/>
            <w:hideMark/>
          </w:tcPr>
          <w:p w:rsidR="003B0131" w:rsidRPr="00405C4A" w:rsidRDefault="003B0131" w:rsidP="00405C4A">
            <w:pPr>
              <w:jc w:val="center"/>
              <w:rPr>
                <w:rFonts w:ascii="Calibri" w:hAnsi="Calibri" w:cs="宋体"/>
                <w:color w:val="000000"/>
                <w:sz w:val="24"/>
                <w:szCs w:val="24"/>
              </w:rPr>
            </w:pPr>
            <w:r w:rsidRPr="00405C4A">
              <w:rPr>
                <w:rFonts w:ascii="Calibri" w:hAnsi="Calibri" w:cs="宋体"/>
                <w:color w:val="000000"/>
                <w:sz w:val="24"/>
                <w:szCs w:val="24"/>
              </w:rPr>
              <w:t>5</w:t>
            </w:r>
          </w:p>
        </w:tc>
        <w:tc>
          <w:tcPr>
            <w:tcW w:w="3643" w:type="dxa"/>
            <w:tcBorders>
              <w:top w:val="nil"/>
              <w:left w:val="nil"/>
              <w:bottom w:val="single" w:sz="8" w:space="0" w:color="auto"/>
              <w:right w:val="single" w:sz="8" w:space="0" w:color="auto"/>
            </w:tcBorders>
            <w:shd w:val="clear" w:color="auto" w:fill="auto"/>
            <w:vAlign w:val="center"/>
            <w:hideMark/>
          </w:tcPr>
          <w:p w:rsidR="003B0131" w:rsidRPr="00405C4A" w:rsidRDefault="003B0131" w:rsidP="00405C4A">
            <w:pPr>
              <w:jc w:val="both"/>
              <w:rPr>
                <w:rFonts w:ascii="宋体" w:hAnsi="宋体" w:cs="宋体"/>
                <w:color w:val="000000"/>
                <w:sz w:val="24"/>
                <w:szCs w:val="24"/>
              </w:rPr>
            </w:pPr>
            <w:r w:rsidRPr="00405C4A">
              <w:rPr>
                <w:rFonts w:ascii="宋体" w:hAnsi="宋体" w:cs="宋体" w:hint="eastAsia"/>
                <w:color w:val="000000"/>
                <w:sz w:val="24"/>
                <w:szCs w:val="24"/>
              </w:rPr>
              <w:t>协同办公综合平台（含移动</w:t>
            </w:r>
            <w:r w:rsidRPr="00405C4A">
              <w:rPr>
                <w:rFonts w:ascii="Calibri" w:hAnsi="Calibri" w:cs="宋体"/>
                <w:color w:val="000000"/>
                <w:sz w:val="24"/>
                <w:szCs w:val="24"/>
              </w:rPr>
              <w:t>APP</w:t>
            </w:r>
            <w:r w:rsidRPr="00405C4A">
              <w:rPr>
                <w:rFonts w:ascii="宋体" w:hAnsi="宋体" w:cs="宋体" w:hint="eastAsia"/>
                <w:color w:val="000000"/>
                <w:sz w:val="24"/>
                <w:szCs w:val="24"/>
              </w:rPr>
              <w:t>）</w:t>
            </w:r>
          </w:p>
        </w:tc>
        <w:tc>
          <w:tcPr>
            <w:tcW w:w="1179" w:type="dxa"/>
            <w:tcBorders>
              <w:top w:val="nil"/>
              <w:left w:val="nil"/>
              <w:bottom w:val="single" w:sz="8" w:space="0" w:color="auto"/>
              <w:right w:val="single" w:sz="8" w:space="0" w:color="auto"/>
            </w:tcBorders>
            <w:shd w:val="clear" w:color="auto" w:fill="auto"/>
            <w:vAlign w:val="center"/>
            <w:hideMark/>
          </w:tcPr>
          <w:p w:rsidR="003B0131" w:rsidRPr="00405C4A" w:rsidRDefault="003B0131" w:rsidP="00405C4A">
            <w:pPr>
              <w:jc w:val="both"/>
              <w:rPr>
                <w:rFonts w:ascii="Calibri" w:hAnsi="Calibri" w:cs="宋体"/>
                <w:color w:val="000000"/>
                <w:sz w:val="24"/>
                <w:szCs w:val="24"/>
              </w:rPr>
            </w:pPr>
            <w:r w:rsidRPr="00405C4A">
              <w:rPr>
                <w:rFonts w:ascii="Calibri" w:hAnsi="Calibri" w:cs="宋体"/>
                <w:color w:val="000000"/>
                <w:sz w:val="24"/>
                <w:szCs w:val="24"/>
              </w:rPr>
              <w:t>1</w:t>
            </w:r>
            <w:r w:rsidRPr="00405C4A">
              <w:rPr>
                <w:rFonts w:ascii="宋体" w:hAnsi="宋体" w:cs="宋体" w:hint="eastAsia"/>
                <w:color w:val="000000"/>
                <w:sz w:val="24"/>
                <w:szCs w:val="24"/>
              </w:rPr>
              <w:t>套</w:t>
            </w:r>
          </w:p>
        </w:tc>
        <w:tc>
          <w:tcPr>
            <w:tcW w:w="1016" w:type="dxa"/>
            <w:vMerge/>
            <w:tcBorders>
              <w:left w:val="single" w:sz="8" w:space="0" w:color="auto"/>
              <w:right w:val="single" w:sz="8" w:space="0" w:color="auto"/>
            </w:tcBorders>
            <w:vAlign w:val="center"/>
            <w:hideMark/>
          </w:tcPr>
          <w:p w:rsidR="003B0131" w:rsidRPr="00405C4A" w:rsidRDefault="003B0131" w:rsidP="00405C4A">
            <w:pPr>
              <w:rPr>
                <w:rFonts w:ascii="Calibri" w:hAnsi="Calibri" w:cs="宋体"/>
                <w:color w:val="000000"/>
                <w:sz w:val="24"/>
                <w:szCs w:val="24"/>
              </w:rPr>
            </w:pPr>
          </w:p>
        </w:tc>
      </w:tr>
      <w:tr w:rsidR="003B0131" w:rsidRPr="00405C4A" w:rsidTr="003F04FB">
        <w:trPr>
          <w:trHeight w:val="300"/>
          <w:jc w:val="center"/>
        </w:trPr>
        <w:tc>
          <w:tcPr>
            <w:tcW w:w="1711" w:type="dxa"/>
            <w:vMerge/>
            <w:tcBorders>
              <w:top w:val="nil"/>
              <w:left w:val="single" w:sz="8" w:space="0" w:color="auto"/>
              <w:bottom w:val="single" w:sz="8" w:space="0" w:color="000000"/>
              <w:right w:val="single" w:sz="8" w:space="0" w:color="auto"/>
            </w:tcBorders>
            <w:vAlign w:val="center"/>
            <w:hideMark/>
          </w:tcPr>
          <w:p w:rsidR="003B0131" w:rsidRPr="00405C4A" w:rsidRDefault="003B0131" w:rsidP="00405C4A">
            <w:pPr>
              <w:rPr>
                <w:rFonts w:ascii="宋体" w:hAnsi="宋体" w:cs="宋体"/>
                <w:color w:val="000000"/>
                <w:sz w:val="24"/>
                <w:szCs w:val="24"/>
              </w:rPr>
            </w:pPr>
          </w:p>
        </w:tc>
        <w:tc>
          <w:tcPr>
            <w:tcW w:w="1005" w:type="dxa"/>
            <w:tcBorders>
              <w:top w:val="nil"/>
              <w:left w:val="nil"/>
              <w:bottom w:val="single" w:sz="8" w:space="0" w:color="auto"/>
              <w:right w:val="single" w:sz="8" w:space="0" w:color="auto"/>
            </w:tcBorders>
            <w:shd w:val="clear" w:color="auto" w:fill="auto"/>
            <w:vAlign w:val="center"/>
            <w:hideMark/>
          </w:tcPr>
          <w:p w:rsidR="003B0131" w:rsidRPr="00405C4A" w:rsidRDefault="003B0131" w:rsidP="00405C4A">
            <w:pPr>
              <w:jc w:val="center"/>
              <w:rPr>
                <w:rFonts w:ascii="Calibri" w:hAnsi="Calibri" w:cs="宋体"/>
                <w:color w:val="000000"/>
                <w:sz w:val="24"/>
                <w:szCs w:val="24"/>
              </w:rPr>
            </w:pPr>
            <w:r w:rsidRPr="00405C4A">
              <w:rPr>
                <w:rFonts w:ascii="Calibri" w:hAnsi="Calibri" w:cs="宋体"/>
                <w:color w:val="000000"/>
                <w:sz w:val="24"/>
                <w:szCs w:val="24"/>
              </w:rPr>
              <w:t>6</w:t>
            </w:r>
          </w:p>
        </w:tc>
        <w:tc>
          <w:tcPr>
            <w:tcW w:w="3643" w:type="dxa"/>
            <w:tcBorders>
              <w:top w:val="nil"/>
              <w:left w:val="nil"/>
              <w:bottom w:val="single" w:sz="8" w:space="0" w:color="auto"/>
              <w:right w:val="single" w:sz="8" w:space="0" w:color="auto"/>
            </w:tcBorders>
            <w:shd w:val="clear" w:color="auto" w:fill="auto"/>
            <w:vAlign w:val="center"/>
            <w:hideMark/>
          </w:tcPr>
          <w:p w:rsidR="003B0131" w:rsidRPr="00405C4A" w:rsidRDefault="003B0131" w:rsidP="00405C4A">
            <w:pPr>
              <w:jc w:val="both"/>
              <w:rPr>
                <w:rFonts w:ascii="宋体" w:hAnsi="宋体" w:cs="宋体"/>
                <w:color w:val="000000"/>
                <w:sz w:val="24"/>
                <w:szCs w:val="24"/>
              </w:rPr>
            </w:pPr>
            <w:r w:rsidRPr="00405C4A">
              <w:rPr>
                <w:rFonts w:ascii="宋体" w:hAnsi="宋体" w:cs="宋体" w:hint="eastAsia"/>
                <w:color w:val="000000"/>
                <w:sz w:val="24"/>
                <w:szCs w:val="24"/>
              </w:rPr>
              <w:t>人事管理系统</w:t>
            </w:r>
          </w:p>
        </w:tc>
        <w:tc>
          <w:tcPr>
            <w:tcW w:w="1179" w:type="dxa"/>
            <w:tcBorders>
              <w:top w:val="nil"/>
              <w:left w:val="nil"/>
              <w:bottom w:val="single" w:sz="8" w:space="0" w:color="auto"/>
              <w:right w:val="single" w:sz="8" w:space="0" w:color="auto"/>
            </w:tcBorders>
            <w:shd w:val="clear" w:color="auto" w:fill="auto"/>
            <w:vAlign w:val="center"/>
            <w:hideMark/>
          </w:tcPr>
          <w:p w:rsidR="003B0131" w:rsidRPr="00405C4A" w:rsidRDefault="003B0131" w:rsidP="00405C4A">
            <w:pPr>
              <w:jc w:val="both"/>
              <w:rPr>
                <w:rFonts w:ascii="Calibri" w:hAnsi="Calibri" w:cs="宋体"/>
                <w:color w:val="000000"/>
                <w:sz w:val="24"/>
                <w:szCs w:val="24"/>
              </w:rPr>
            </w:pPr>
            <w:r w:rsidRPr="00405C4A">
              <w:rPr>
                <w:rFonts w:ascii="Calibri" w:hAnsi="Calibri" w:cs="宋体"/>
                <w:color w:val="000000"/>
                <w:sz w:val="24"/>
                <w:szCs w:val="24"/>
              </w:rPr>
              <w:t>1</w:t>
            </w:r>
            <w:r w:rsidRPr="00405C4A">
              <w:rPr>
                <w:rFonts w:ascii="宋体" w:hAnsi="宋体" w:cs="宋体" w:hint="eastAsia"/>
                <w:color w:val="000000"/>
                <w:sz w:val="24"/>
                <w:szCs w:val="24"/>
              </w:rPr>
              <w:t>套</w:t>
            </w:r>
          </w:p>
        </w:tc>
        <w:tc>
          <w:tcPr>
            <w:tcW w:w="1016" w:type="dxa"/>
            <w:vMerge/>
            <w:tcBorders>
              <w:left w:val="single" w:sz="8" w:space="0" w:color="auto"/>
              <w:right w:val="single" w:sz="8" w:space="0" w:color="auto"/>
            </w:tcBorders>
            <w:vAlign w:val="center"/>
            <w:hideMark/>
          </w:tcPr>
          <w:p w:rsidR="003B0131" w:rsidRPr="00405C4A" w:rsidRDefault="003B0131" w:rsidP="00405C4A">
            <w:pPr>
              <w:rPr>
                <w:rFonts w:ascii="Calibri" w:hAnsi="Calibri" w:cs="宋体"/>
                <w:color w:val="000000"/>
                <w:sz w:val="24"/>
                <w:szCs w:val="24"/>
              </w:rPr>
            </w:pPr>
          </w:p>
        </w:tc>
      </w:tr>
      <w:tr w:rsidR="003B0131" w:rsidRPr="00405C4A" w:rsidTr="003F04FB">
        <w:trPr>
          <w:trHeight w:val="300"/>
          <w:jc w:val="center"/>
        </w:trPr>
        <w:tc>
          <w:tcPr>
            <w:tcW w:w="1711" w:type="dxa"/>
            <w:vMerge/>
            <w:tcBorders>
              <w:top w:val="nil"/>
              <w:left w:val="single" w:sz="8" w:space="0" w:color="auto"/>
              <w:bottom w:val="single" w:sz="8" w:space="0" w:color="000000"/>
              <w:right w:val="single" w:sz="8" w:space="0" w:color="auto"/>
            </w:tcBorders>
            <w:vAlign w:val="center"/>
            <w:hideMark/>
          </w:tcPr>
          <w:p w:rsidR="003B0131" w:rsidRPr="00405C4A" w:rsidRDefault="003B0131" w:rsidP="00405C4A">
            <w:pPr>
              <w:rPr>
                <w:rFonts w:ascii="宋体" w:hAnsi="宋体" w:cs="宋体"/>
                <w:color w:val="000000"/>
                <w:sz w:val="24"/>
                <w:szCs w:val="24"/>
              </w:rPr>
            </w:pPr>
          </w:p>
        </w:tc>
        <w:tc>
          <w:tcPr>
            <w:tcW w:w="1005" w:type="dxa"/>
            <w:tcBorders>
              <w:top w:val="nil"/>
              <w:left w:val="nil"/>
              <w:bottom w:val="single" w:sz="8" w:space="0" w:color="auto"/>
              <w:right w:val="single" w:sz="8" w:space="0" w:color="auto"/>
            </w:tcBorders>
            <w:shd w:val="clear" w:color="auto" w:fill="auto"/>
            <w:vAlign w:val="center"/>
            <w:hideMark/>
          </w:tcPr>
          <w:p w:rsidR="003B0131" w:rsidRPr="00405C4A" w:rsidRDefault="003B0131" w:rsidP="00405C4A">
            <w:pPr>
              <w:jc w:val="center"/>
              <w:rPr>
                <w:rFonts w:ascii="Calibri" w:hAnsi="Calibri" w:cs="宋体"/>
                <w:color w:val="000000"/>
                <w:sz w:val="24"/>
                <w:szCs w:val="24"/>
              </w:rPr>
            </w:pPr>
            <w:r w:rsidRPr="00405C4A">
              <w:rPr>
                <w:rFonts w:ascii="Calibri" w:hAnsi="Calibri" w:cs="宋体"/>
                <w:color w:val="000000"/>
                <w:sz w:val="24"/>
                <w:szCs w:val="24"/>
              </w:rPr>
              <w:t>7</w:t>
            </w:r>
          </w:p>
        </w:tc>
        <w:tc>
          <w:tcPr>
            <w:tcW w:w="3643" w:type="dxa"/>
            <w:tcBorders>
              <w:top w:val="nil"/>
              <w:left w:val="nil"/>
              <w:bottom w:val="single" w:sz="8" w:space="0" w:color="auto"/>
              <w:right w:val="single" w:sz="8" w:space="0" w:color="auto"/>
            </w:tcBorders>
            <w:shd w:val="clear" w:color="auto" w:fill="auto"/>
            <w:vAlign w:val="center"/>
            <w:hideMark/>
          </w:tcPr>
          <w:p w:rsidR="003B0131" w:rsidRPr="00405C4A" w:rsidRDefault="003B0131" w:rsidP="00405C4A">
            <w:pPr>
              <w:jc w:val="both"/>
              <w:rPr>
                <w:rFonts w:ascii="宋体" w:hAnsi="宋体" w:cs="宋体"/>
                <w:color w:val="000000"/>
                <w:sz w:val="24"/>
                <w:szCs w:val="24"/>
              </w:rPr>
            </w:pPr>
            <w:r w:rsidRPr="00405C4A">
              <w:rPr>
                <w:rFonts w:ascii="宋体" w:hAnsi="宋体" w:cs="宋体" w:hint="eastAsia"/>
                <w:color w:val="000000"/>
                <w:sz w:val="24"/>
                <w:szCs w:val="24"/>
              </w:rPr>
              <w:t>资源</w:t>
            </w:r>
            <w:r w:rsidRPr="00405C4A">
              <w:rPr>
                <w:rFonts w:ascii="Calibri" w:hAnsi="Calibri" w:cs="宋体"/>
                <w:color w:val="000000"/>
                <w:sz w:val="24"/>
                <w:szCs w:val="24"/>
              </w:rPr>
              <w:t>“</w:t>
            </w:r>
            <w:r w:rsidRPr="00405C4A">
              <w:rPr>
                <w:rFonts w:ascii="宋体" w:hAnsi="宋体" w:cs="宋体" w:hint="eastAsia"/>
                <w:color w:val="000000"/>
                <w:sz w:val="24"/>
                <w:szCs w:val="24"/>
              </w:rPr>
              <w:t>云</w:t>
            </w:r>
            <w:r w:rsidRPr="00405C4A">
              <w:rPr>
                <w:rFonts w:ascii="Calibri" w:hAnsi="Calibri" w:cs="宋体"/>
                <w:color w:val="000000"/>
                <w:sz w:val="24"/>
                <w:szCs w:val="24"/>
              </w:rPr>
              <w:t>”</w:t>
            </w:r>
            <w:r w:rsidRPr="00405C4A">
              <w:rPr>
                <w:rFonts w:ascii="宋体" w:hAnsi="宋体" w:cs="宋体" w:hint="eastAsia"/>
                <w:color w:val="000000"/>
                <w:sz w:val="24"/>
                <w:szCs w:val="24"/>
              </w:rPr>
              <w:t>平台</w:t>
            </w:r>
          </w:p>
        </w:tc>
        <w:tc>
          <w:tcPr>
            <w:tcW w:w="1179" w:type="dxa"/>
            <w:tcBorders>
              <w:top w:val="nil"/>
              <w:left w:val="nil"/>
              <w:bottom w:val="single" w:sz="8" w:space="0" w:color="auto"/>
              <w:right w:val="single" w:sz="8" w:space="0" w:color="auto"/>
            </w:tcBorders>
            <w:shd w:val="clear" w:color="auto" w:fill="auto"/>
            <w:vAlign w:val="center"/>
            <w:hideMark/>
          </w:tcPr>
          <w:p w:rsidR="003B0131" w:rsidRPr="00405C4A" w:rsidRDefault="003B0131" w:rsidP="00405C4A">
            <w:pPr>
              <w:jc w:val="both"/>
              <w:rPr>
                <w:rFonts w:ascii="Calibri" w:hAnsi="Calibri" w:cs="宋体"/>
                <w:color w:val="000000"/>
                <w:sz w:val="24"/>
                <w:szCs w:val="24"/>
              </w:rPr>
            </w:pPr>
            <w:r w:rsidRPr="00405C4A">
              <w:rPr>
                <w:rFonts w:ascii="Calibri" w:hAnsi="Calibri" w:cs="宋体"/>
                <w:color w:val="000000"/>
                <w:sz w:val="24"/>
                <w:szCs w:val="24"/>
              </w:rPr>
              <w:t>1</w:t>
            </w:r>
            <w:r w:rsidRPr="00405C4A">
              <w:rPr>
                <w:rFonts w:ascii="宋体" w:hAnsi="宋体" w:cs="宋体" w:hint="eastAsia"/>
                <w:color w:val="000000"/>
                <w:sz w:val="24"/>
                <w:szCs w:val="24"/>
              </w:rPr>
              <w:t>套</w:t>
            </w:r>
          </w:p>
        </w:tc>
        <w:tc>
          <w:tcPr>
            <w:tcW w:w="1016" w:type="dxa"/>
            <w:vMerge/>
            <w:tcBorders>
              <w:left w:val="single" w:sz="8" w:space="0" w:color="auto"/>
              <w:right w:val="single" w:sz="8" w:space="0" w:color="auto"/>
            </w:tcBorders>
            <w:vAlign w:val="center"/>
            <w:hideMark/>
          </w:tcPr>
          <w:p w:rsidR="003B0131" w:rsidRPr="00405C4A" w:rsidRDefault="003B0131" w:rsidP="00405C4A">
            <w:pPr>
              <w:rPr>
                <w:rFonts w:ascii="Calibri" w:hAnsi="Calibri" w:cs="宋体"/>
                <w:color w:val="000000"/>
                <w:sz w:val="24"/>
                <w:szCs w:val="24"/>
              </w:rPr>
            </w:pPr>
          </w:p>
        </w:tc>
      </w:tr>
      <w:tr w:rsidR="003B0131" w:rsidRPr="00405C4A" w:rsidTr="003F04FB">
        <w:trPr>
          <w:trHeight w:val="300"/>
          <w:jc w:val="center"/>
        </w:trPr>
        <w:tc>
          <w:tcPr>
            <w:tcW w:w="1711" w:type="dxa"/>
            <w:vMerge/>
            <w:tcBorders>
              <w:top w:val="nil"/>
              <w:left w:val="single" w:sz="8" w:space="0" w:color="auto"/>
              <w:bottom w:val="single" w:sz="8" w:space="0" w:color="000000"/>
              <w:right w:val="single" w:sz="8" w:space="0" w:color="auto"/>
            </w:tcBorders>
            <w:vAlign w:val="center"/>
            <w:hideMark/>
          </w:tcPr>
          <w:p w:rsidR="003B0131" w:rsidRPr="00405C4A" w:rsidRDefault="003B0131" w:rsidP="00405C4A">
            <w:pPr>
              <w:rPr>
                <w:rFonts w:ascii="宋体" w:hAnsi="宋体" w:cs="宋体"/>
                <w:color w:val="000000"/>
                <w:sz w:val="24"/>
                <w:szCs w:val="24"/>
              </w:rPr>
            </w:pPr>
          </w:p>
        </w:tc>
        <w:tc>
          <w:tcPr>
            <w:tcW w:w="1005" w:type="dxa"/>
            <w:tcBorders>
              <w:top w:val="nil"/>
              <w:left w:val="nil"/>
              <w:bottom w:val="single" w:sz="8" w:space="0" w:color="auto"/>
              <w:right w:val="single" w:sz="8" w:space="0" w:color="auto"/>
            </w:tcBorders>
            <w:shd w:val="clear" w:color="auto" w:fill="auto"/>
            <w:vAlign w:val="center"/>
            <w:hideMark/>
          </w:tcPr>
          <w:p w:rsidR="003B0131" w:rsidRPr="00405C4A" w:rsidRDefault="003B0131" w:rsidP="00405C4A">
            <w:pPr>
              <w:jc w:val="center"/>
              <w:rPr>
                <w:rFonts w:ascii="Calibri" w:hAnsi="Calibri" w:cs="宋体"/>
                <w:color w:val="000000"/>
                <w:sz w:val="24"/>
                <w:szCs w:val="24"/>
              </w:rPr>
            </w:pPr>
            <w:r w:rsidRPr="00405C4A">
              <w:rPr>
                <w:rFonts w:ascii="Calibri" w:hAnsi="Calibri" w:cs="宋体"/>
                <w:color w:val="000000"/>
                <w:sz w:val="24"/>
                <w:szCs w:val="24"/>
              </w:rPr>
              <w:t>8</w:t>
            </w:r>
          </w:p>
        </w:tc>
        <w:tc>
          <w:tcPr>
            <w:tcW w:w="3643" w:type="dxa"/>
            <w:tcBorders>
              <w:top w:val="nil"/>
              <w:left w:val="nil"/>
              <w:bottom w:val="single" w:sz="8" w:space="0" w:color="auto"/>
              <w:right w:val="single" w:sz="8" w:space="0" w:color="auto"/>
            </w:tcBorders>
            <w:shd w:val="clear" w:color="auto" w:fill="auto"/>
            <w:vAlign w:val="center"/>
            <w:hideMark/>
          </w:tcPr>
          <w:p w:rsidR="003B0131" w:rsidRPr="00405C4A" w:rsidRDefault="003B0131" w:rsidP="00405C4A">
            <w:pPr>
              <w:jc w:val="both"/>
              <w:rPr>
                <w:rFonts w:ascii="宋体" w:hAnsi="宋体" w:cs="宋体"/>
                <w:color w:val="000000"/>
                <w:sz w:val="24"/>
                <w:szCs w:val="24"/>
              </w:rPr>
            </w:pPr>
            <w:r w:rsidRPr="00405C4A">
              <w:rPr>
                <w:rFonts w:ascii="宋体" w:hAnsi="宋体" w:cs="宋体" w:hint="eastAsia"/>
                <w:color w:val="000000"/>
                <w:sz w:val="24"/>
                <w:szCs w:val="24"/>
              </w:rPr>
              <w:t>数据报送平台</w:t>
            </w:r>
          </w:p>
        </w:tc>
        <w:tc>
          <w:tcPr>
            <w:tcW w:w="1179" w:type="dxa"/>
            <w:tcBorders>
              <w:top w:val="nil"/>
              <w:left w:val="nil"/>
              <w:bottom w:val="single" w:sz="8" w:space="0" w:color="auto"/>
              <w:right w:val="single" w:sz="8" w:space="0" w:color="auto"/>
            </w:tcBorders>
            <w:shd w:val="clear" w:color="auto" w:fill="auto"/>
            <w:vAlign w:val="center"/>
            <w:hideMark/>
          </w:tcPr>
          <w:p w:rsidR="003B0131" w:rsidRPr="00405C4A" w:rsidRDefault="003B0131" w:rsidP="00405C4A">
            <w:pPr>
              <w:jc w:val="both"/>
              <w:rPr>
                <w:rFonts w:ascii="Calibri" w:hAnsi="Calibri" w:cs="宋体"/>
                <w:color w:val="000000"/>
                <w:sz w:val="24"/>
                <w:szCs w:val="24"/>
              </w:rPr>
            </w:pPr>
            <w:r w:rsidRPr="00405C4A">
              <w:rPr>
                <w:rFonts w:ascii="Calibri" w:hAnsi="Calibri" w:cs="宋体"/>
                <w:color w:val="000000"/>
                <w:sz w:val="24"/>
                <w:szCs w:val="24"/>
              </w:rPr>
              <w:t>1</w:t>
            </w:r>
            <w:r w:rsidRPr="00405C4A">
              <w:rPr>
                <w:rFonts w:ascii="宋体" w:hAnsi="宋体" w:cs="宋体" w:hint="eastAsia"/>
                <w:color w:val="000000"/>
                <w:sz w:val="24"/>
                <w:szCs w:val="24"/>
              </w:rPr>
              <w:t>套</w:t>
            </w:r>
          </w:p>
        </w:tc>
        <w:tc>
          <w:tcPr>
            <w:tcW w:w="1016" w:type="dxa"/>
            <w:vMerge/>
            <w:tcBorders>
              <w:left w:val="single" w:sz="8" w:space="0" w:color="auto"/>
              <w:right w:val="single" w:sz="8" w:space="0" w:color="auto"/>
            </w:tcBorders>
            <w:vAlign w:val="center"/>
            <w:hideMark/>
          </w:tcPr>
          <w:p w:rsidR="003B0131" w:rsidRPr="00405C4A" w:rsidRDefault="003B0131" w:rsidP="00405C4A">
            <w:pPr>
              <w:rPr>
                <w:rFonts w:ascii="Calibri" w:hAnsi="Calibri" w:cs="宋体"/>
                <w:color w:val="000000"/>
                <w:sz w:val="24"/>
                <w:szCs w:val="24"/>
              </w:rPr>
            </w:pPr>
          </w:p>
        </w:tc>
      </w:tr>
      <w:tr w:rsidR="003B0131" w:rsidRPr="00405C4A" w:rsidTr="003F04FB">
        <w:trPr>
          <w:trHeight w:val="300"/>
          <w:jc w:val="center"/>
        </w:trPr>
        <w:tc>
          <w:tcPr>
            <w:tcW w:w="1711" w:type="dxa"/>
            <w:vMerge w:val="restart"/>
            <w:tcBorders>
              <w:top w:val="nil"/>
              <w:left w:val="single" w:sz="8" w:space="0" w:color="auto"/>
              <w:bottom w:val="single" w:sz="8" w:space="0" w:color="000000"/>
              <w:right w:val="single" w:sz="8" w:space="0" w:color="auto"/>
            </w:tcBorders>
            <w:shd w:val="clear" w:color="auto" w:fill="auto"/>
            <w:vAlign w:val="center"/>
            <w:hideMark/>
          </w:tcPr>
          <w:p w:rsidR="003B0131" w:rsidRPr="00405C4A" w:rsidRDefault="003B0131" w:rsidP="00405C4A">
            <w:pPr>
              <w:jc w:val="both"/>
              <w:rPr>
                <w:rFonts w:ascii="宋体" w:hAnsi="宋体" w:cs="宋体"/>
                <w:color w:val="000000"/>
                <w:sz w:val="24"/>
                <w:szCs w:val="24"/>
              </w:rPr>
            </w:pPr>
            <w:r w:rsidRPr="00405C4A">
              <w:rPr>
                <w:rFonts w:ascii="宋体" w:hAnsi="宋体" w:cs="宋体" w:hint="eastAsia"/>
                <w:color w:val="000000"/>
                <w:sz w:val="24"/>
                <w:szCs w:val="24"/>
              </w:rPr>
              <w:t>校级综合应用平台</w:t>
            </w:r>
          </w:p>
        </w:tc>
        <w:tc>
          <w:tcPr>
            <w:tcW w:w="1005" w:type="dxa"/>
            <w:tcBorders>
              <w:top w:val="nil"/>
              <w:left w:val="nil"/>
              <w:bottom w:val="single" w:sz="8" w:space="0" w:color="auto"/>
              <w:right w:val="single" w:sz="8" w:space="0" w:color="auto"/>
            </w:tcBorders>
            <w:shd w:val="clear" w:color="auto" w:fill="auto"/>
            <w:vAlign w:val="center"/>
            <w:hideMark/>
          </w:tcPr>
          <w:p w:rsidR="003B0131" w:rsidRPr="00405C4A" w:rsidRDefault="003B0131" w:rsidP="00405C4A">
            <w:pPr>
              <w:jc w:val="center"/>
              <w:rPr>
                <w:rFonts w:ascii="Calibri" w:hAnsi="Calibri" w:cs="宋体"/>
                <w:color w:val="000000"/>
                <w:sz w:val="24"/>
                <w:szCs w:val="24"/>
              </w:rPr>
            </w:pPr>
            <w:r w:rsidRPr="00405C4A">
              <w:rPr>
                <w:rFonts w:ascii="Calibri" w:hAnsi="Calibri" w:cs="宋体"/>
                <w:color w:val="000000"/>
                <w:sz w:val="24"/>
                <w:szCs w:val="24"/>
              </w:rPr>
              <w:t>9</w:t>
            </w:r>
          </w:p>
        </w:tc>
        <w:tc>
          <w:tcPr>
            <w:tcW w:w="3643" w:type="dxa"/>
            <w:tcBorders>
              <w:top w:val="nil"/>
              <w:left w:val="nil"/>
              <w:bottom w:val="single" w:sz="8" w:space="0" w:color="auto"/>
              <w:right w:val="single" w:sz="8" w:space="0" w:color="auto"/>
            </w:tcBorders>
            <w:shd w:val="clear" w:color="auto" w:fill="auto"/>
            <w:vAlign w:val="center"/>
            <w:hideMark/>
          </w:tcPr>
          <w:p w:rsidR="003B0131" w:rsidRPr="00405C4A" w:rsidRDefault="003B0131" w:rsidP="00405C4A">
            <w:pPr>
              <w:jc w:val="both"/>
              <w:rPr>
                <w:rFonts w:ascii="宋体" w:hAnsi="宋体" w:cs="宋体"/>
                <w:color w:val="000000"/>
                <w:sz w:val="24"/>
                <w:szCs w:val="24"/>
              </w:rPr>
            </w:pPr>
            <w:r w:rsidRPr="00405C4A">
              <w:rPr>
                <w:rFonts w:ascii="宋体" w:hAnsi="宋体" w:cs="宋体" w:hint="eastAsia"/>
                <w:color w:val="000000"/>
                <w:sz w:val="24"/>
                <w:szCs w:val="24"/>
              </w:rPr>
              <w:t>校级综合办公平台</w:t>
            </w:r>
          </w:p>
        </w:tc>
        <w:tc>
          <w:tcPr>
            <w:tcW w:w="1179" w:type="dxa"/>
            <w:vMerge w:val="restart"/>
            <w:tcBorders>
              <w:top w:val="nil"/>
              <w:left w:val="single" w:sz="8" w:space="0" w:color="auto"/>
              <w:bottom w:val="single" w:sz="8" w:space="0" w:color="000000"/>
              <w:right w:val="single" w:sz="8" w:space="0" w:color="auto"/>
            </w:tcBorders>
            <w:shd w:val="clear" w:color="auto" w:fill="auto"/>
            <w:vAlign w:val="center"/>
            <w:hideMark/>
          </w:tcPr>
          <w:p w:rsidR="003B0131" w:rsidRPr="00405C4A" w:rsidRDefault="003B0131" w:rsidP="00405C4A">
            <w:pPr>
              <w:jc w:val="both"/>
              <w:rPr>
                <w:rFonts w:ascii="Calibri" w:hAnsi="Calibri" w:cs="宋体"/>
                <w:color w:val="000000"/>
                <w:sz w:val="24"/>
                <w:szCs w:val="24"/>
              </w:rPr>
            </w:pPr>
            <w:r w:rsidRPr="00405C4A">
              <w:rPr>
                <w:rFonts w:ascii="Calibri" w:hAnsi="Calibri" w:cs="宋体"/>
                <w:color w:val="000000"/>
                <w:sz w:val="24"/>
                <w:szCs w:val="24"/>
              </w:rPr>
              <w:t>1</w:t>
            </w:r>
            <w:r w:rsidRPr="00405C4A">
              <w:rPr>
                <w:rFonts w:ascii="宋体" w:hAnsi="宋体" w:cs="宋体" w:hint="eastAsia"/>
                <w:color w:val="000000"/>
                <w:sz w:val="24"/>
                <w:szCs w:val="24"/>
              </w:rPr>
              <w:t>套（以</w:t>
            </w:r>
            <w:r w:rsidRPr="00405C4A">
              <w:rPr>
                <w:rFonts w:ascii="Calibri" w:hAnsi="Calibri" w:cs="宋体"/>
                <w:color w:val="000000"/>
                <w:sz w:val="24"/>
                <w:szCs w:val="24"/>
              </w:rPr>
              <w:t>1</w:t>
            </w:r>
            <w:r w:rsidRPr="00405C4A">
              <w:rPr>
                <w:rFonts w:ascii="宋体" w:hAnsi="宋体" w:cs="宋体" w:hint="eastAsia"/>
                <w:color w:val="000000"/>
                <w:sz w:val="24"/>
                <w:szCs w:val="24"/>
              </w:rPr>
              <w:t>个学校为单位）</w:t>
            </w:r>
          </w:p>
        </w:tc>
        <w:tc>
          <w:tcPr>
            <w:tcW w:w="1016" w:type="dxa"/>
            <w:vMerge/>
            <w:tcBorders>
              <w:left w:val="single" w:sz="8" w:space="0" w:color="auto"/>
              <w:right w:val="single" w:sz="8" w:space="0" w:color="auto"/>
            </w:tcBorders>
            <w:vAlign w:val="center"/>
            <w:hideMark/>
          </w:tcPr>
          <w:p w:rsidR="003B0131" w:rsidRPr="00405C4A" w:rsidRDefault="003B0131" w:rsidP="00405C4A">
            <w:pPr>
              <w:rPr>
                <w:rFonts w:ascii="Calibri" w:hAnsi="Calibri" w:cs="宋体"/>
                <w:color w:val="000000"/>
                <w:sz w:val="24"/>
                <w:szCs w:val="24"/>
              </w:rPr>
            </w:pPr>
          </w:p>
        </w:tc>
      </w:tr>
      <w:tr w:rsidR="003B0131" w:rsidRPr="00405C4A" w:rsidTr="003F04FB">
        <w:trPr>
          <w:trHeight w:val="300"/>
          <w:jc w:val="center"/>
        </w:trPr>
        <w:tc>
          <w:tcPr>
            <w:tcW w:w="1711" w:type="dxa"/>
            <w:vMerge/>
            <w:tcBorders>
              <w:top w:val="nil"/>
              <w:left w:val="single" w:sz="8" w:space="0" w:color="auto"/>
              <w:bottom w:val="single" w:sz="8" w:space="0" w:color="000000"/>
              <w:right w:val="single" w:sz="8" w:space="0" w:color="auto"/>
            </w:tcBorders>
            <w:vAlign w:val="center"/>
            <w:hideMark/>
          </w:tcPr>
          <w:p w:rsidR="003B0131" w:rsidRPr="00405C4A" w:rsidRDefault="003B0131" w:rsidP="00405C4A">
            <w:pPr>
              <w:rPr>
                <w:rFonts w:ascii="宋体" w:hAnsi="宋体" w:cs="宋体"/>
                <w:color w:val="000000"/>
                <w:sz w:val="24"/>
                <w:szCs w:val="24"/>
              </w:rPr>
            </w:pPr>
          </w:p>
        </w:tc>
        <w:tc>
          <w:tcPr>
            <w:tcW w:w="1005" w:type="dxa"/>
            <w:tcBorders>
              <w:top w:val="nil"/>
              <w:left w:val="nil"/>
              <w:bottom w:val="single" w:sz="8" w:space="0" w:color="auto"/>
              <w:right w:val="single" w:sz="8" w:space="0" w:color="auto"/>
            </w:tcBorders>
            <w:shd w:val="clear" w:color="auto" w:fill="auto"/>
            <w:vAlign w:val="center"/>
            <w:hideMark/>
          </w:tcPr>
          <w:p w:rsidR="003B0131" w:rsidRPr="00405C4A" w:rsidRDefault="003B0131" w:rsidP="00405C4A">
            <w:pPr>
              <w:jc w:val="center"/>
              <w:rPr>
                <w:rFonts w:ascii="Calibri" w:hAnsi="Calibri" w:cs="宋体"/>
                <w:color w:val="000000"/>
                <w:sz w:val="24"/>
                <w:szCs w:val="24"/>
              </w:rPr>
            </w:pPr>
            <w:r w:rsidRPr="00405C4A">
              <w:rPr>
                <w:rFonts w:ascii="Calibri" w:hAnsi="Calibri" w:cs="宋体"/>
                <w:color w:val="000000"/>
                <w:sz w:val="24"/>
                <w:szCs w:val="24"/>
              </w:rPr>
              <w:t>10</w:t>
            </w:r>
          </w:p>
        </w:tc>
        <w:tc>
          <w:tcPr>
            <w:tcW w:w="3643" w:type="dxa"/>
            <w:tcBorders>
              <w:top w:val="nil"/>
              <w:left w:val="nil"/>
              <w:bottom w:val="single" w:sz="8" w:space="0" w:color="auto"/>
              <w:right w:val="single" w:sz="8" w:space="0" w:color="auto"/>
            </w:tcBorders>
            <w:shd w:val="clear" w:color="auto" w:fill="auto"/>
            <w:vAlign w:val="center"/>
            <w:hideMark/>
          </w:tcPr>
          <w:p w:rsidR="003B0131" w:rsidRPr="00405C4A" w:rsidRDefault="003B0131" w:rsidP="00405C4A">
            <w:pPr>
              <w:jc w:val="both"/>
              <w:rPr>
                <w:rFonts w:ascii="宋体" w:hAnsi="宋体" w:cs="宋体"/>
                <w:color w:val="000000"/>
                <w:sz w:val="24"/>
                <w:szCs w:val="24"/>
              </w:rPr>
            </w:pPr>
            <w:r w:rsidRPr="00405C4A">
              <w:rPr>
                <w:rFonts w:ascii="宋体" w:hAnsi="宋体" w:cs="宋体" w:hint="eastAsia"/>
                <w:color w:val="000000"/>
                <w:sz w:val="24"/>
                <w:szCs w:val="24"/>
              </w:rPr>
              <w:t>教学教务管理平台</w:t>
            </w:r>
          </w:p>
        </w:tc>
        <w:tc>
          <w:tcPr>
            <w:tcW w:w="1179" w:type="dxa"/>
            <w:vMerge/>
            <w:tcBorders>
              <w:top w:val="nil"/>
              <w:left w:val="single" w:sz="8" w:space="0" w:color="auto"/>
              <w:bottom w:val="single" w:sz="8" w:space="0" w:color="000000"/>
              <w:right w:val="single" w:sz="8" w:space="0" w:color="auto"/>
            </w:tcBorders>
            <w:vAlign w:val="center"/>
            <w:hideMark/>
          </w:tcPr>
          <w:p w:rsidR="003B0131" w:rsidRPr="00405C4A" w:rsidRDefault="003B0131" w:rsidP="00405C4A">
            <w:pPr>
              <w:rPr>
                <w:rFonts w:ascii="Calibri" w:hAnsi="Calibri" w:cs="宋体"/>
                <w:color w:val="000000"/>
                <w:sz w:val="24"/>
                <w:szCs w:val="24"/>
              </w:rPr>
            </w:pPr>
          </w:p>
        </w:tc>
        <w:tc>
          <w:tcPr>
            <w:tcW w:w="1016" w:type="dxa"/>
            <w:vMerge/>
            <w:tcBorders>
              <w:left w:val="single" w:sz="8" w:space="0" w:color="auto"/>
              <w:right w:val="single" w:sz="8" w:space="0" w:color="auto"/>
            </w:tcBorders>
            <w:vAlign w:val="center"/>
            <w:hideMark/>
          </w:tcPr>
          <w:p w:rsidR="003B0131" w:rsidRPr="00405C4A" w:rsidRDefault="003B0131" w:rsidP="00405C4A">
            <w:pPr>
              <w:rPr>
                <w:rFonts w:ascii="Calibri" w:hAnsi="Calibri" w:cs="宋体"/>
                <w:color w:val="000000"/>
                <w:sz w:val="24"/>
                <w:szCs w:val="24"/>
              </w:rPr>
            </w:pPr>
          </w:p>
        </w:tc>
      </w:tr>
      <w:tr w:rsidR="003B0131" w:rsidRPr="00405C4A" w:rsidTr="003F04FB">
        <w:trPr>
          <w:trHeight w:val="300"/>
          <w:jc w:val="center"/>
        </w:trPr>
        <w:tc>
          <w:tcPr>
            <w:tcW w:w="1711" w:type="dxa"/>
            <w:vMerge/>
            <w:tcBorders>
              <w:top w:val="nil"/>
              <w:left w:val="single" w:sz="8" w:space="0" w:color="auto"/>
              <w:bottom w:val="single" w:sz="8" w:space="0" w:color="auto"/>
              <w:right w:val="single" w:sz="8" w:space="0" w:color="auto"/>
            </w:tcBorders>
            <w:vAlign w:val="center"/>
            <w:hideMark/>
          </w:tcPr>
          <w:p w:rsidR="003B0131" w:rsidRPr="00405C4A" w:rsidRDefault="003B0131" w:rsidP="00405C4A">
            <w:pPr>
              <w:rPr>
                <w:rFonts w:ascii="宋体" w:hAnsi="宋体" w:cs="宋体"/>
                <w:color w:val="000000"/>
                <w:sz w:val="24"/>
                <w:szCs w:val="24"/>
              </w:rPr>
            </w:pPr>
          </w:p>
        </w:tc>
        <w:tc>
          <w:tcPr>
            <w:tcW w:w="1005" w:type="dxa"/>
            <w:tcBorders>
              <w:top w:val="nil"/>
              <w:left w:val="nil"/>
              <w:bottom w:val="single" w:sz="8" w:space="0" w:color="auto"/>
              <w:right w:val="single" w:sz="8" w:space="0" w:color="auto"/>
            </w:tcBorders>
            <w:shd w:val="clear" w:color="auto" w:fill="auto"/>
            <w:vAlign w:val="center"/>
            <w:hideMark/>
          </w:tcPr>
          <w:p w:rsidR="003B0131" w:rsidRPr="00405C4A" w:rsidRDefault="003B0131" w:rsidP="00405C4A">
            <w:pPr>
              <w:jc w:val="center"/>
              <w:rPr>
                <w:rFonts w:ascii="Calibri" w:hAnsi="Calibri" w:cs="宋体"/>
                <w:color w:val="000000"/>
                <w:sz w:val="24"/>
                <w:szCs w:val="24"/>
              </w:rPr>
            </w:pPr>
            <w:r w:rsidRPr="00405C4A">
              <w:rPr>
                <w:rFonts w:ascii="Calibri" w:hAnsi="Calibri" w:cs="宋体"/>
                <w:color w:val="000000"/>
                <w:sz w:val="24"/>
                <w:szCs w:val="24"/>
              </w:rPr>
              <w:t>11</w:t>
            </w:r>
          </w:p>
        </w:tc>
        <w:tc>
          <w:tcPr>
            <w:tcW w:w="3643" w:type="dxa"/>
            <w:tcBorders>
              <w:top w:val="nil"/>
              <w:left w:val="nil"/>
              <w:bottom w:val="single" w:sz="8" w:space="0" w:color="auto"/>
              <w:right w:val="single" w:sz="8" w:space="0" w:color="auto"/>
            </w:tcBorders>
            <w:shd w:val="clear" w:color="auto" w:fill="auto"/>
            <w:vAlign w:val="center"/>
            <w:hideMark/>
          </w:tcPr>
          <w:p w:rsidR="003B0131" w:rsidRPr="00405C4A" w:rsidRDefault="003B0131" w:rsidP="00405C4A">
            <w:pPr>
              <w:jc w:val="both"/>
              <w:rPr>
                <w:rFonts w:ascii="宋体" w:hAnsi="宋体" w:cs="宋体"/>
                <w:color w:val="000000"/>
                <w:sz w:val="24"/>
                <w:szCs w:val="24"/>
              </w:rPr>
            </w:pPr>
            <w:r w:rsidRPr="00405C4A">
              <w:rPr>
                <w:rFonts w:ascii="宋体" w:hAnsi="宋体" w:cs="宋体" w:hint="eastAsia"/>
                <w:color w:val="000000"/>
                <w:sz w:val="24"/>
                <w:szCs w:val="24"/>
              </w:rPr>
              <w:t>政教（学生）管理平台</w:t>
            </w:r>
          </w:p>
        </w:tc>
        <w:tc>
          <w:tcPr>
            <w:tcW w:w="1179" w:type="dxa"/>
            <w:vMerge/>
            <w:tcBorders>
              <w:top w:val="nil"/>
              <w:left w:val="single" w:sz="8" w:space="0" w:color="auto"/>
              <w:bottom w:val="single" w:sz="8" w:space="0" w:color="auto"/>
              <w:right w:val="single" w:sz="8" w:space="0" w:color="auto"/>
            </w:tcBorders>
            <w:vAlign w:val="center"/>
            <w:hideMark/>
          </w:tcPr>
          <w:p w:rsidR="003B0131" w:rsidRPr="00405C4A" w:rsidRDefault="003B0131" w:rsidP="00405C4A">
            <w:pPr>
              <w:rPr>
                <w:rFonts w:ascii="Calibri" w:hAnsi="Calibri" w:cs="宋体"/>
                <w:color w:val="000000"/>
                <w:sz w:val="24"/>
                <w:szCs w:val="24"/>
              </w:rPr>
            </w:pPr>
          </w:p>
        </w:tc>
        <w:tc>
          <w:tcPr>
            <w:tcW w:w="1016" w:type="dxa"/>
            <w:vMerge/>
            <w:tcBorders>
              <w:left w:val="single" w:sz="8" w:space="0" w:color="auto"/>
              <w:right w:val="single" w:sz="8" w:space="0" w:color="auto"/>
            </w:tcBorders>
            <w:vAlign w:val="center"/>
            <w:hideMark/>
          </w:tcPr>
          <w:p w:rsidR="003B0131" w:rsidRPr="00405C4A" w:rsidRDefault="003B0131" w:rsidP="00405C4A">
            <w:pPr>
              <w:rPr>
                <w:rFonts w:ascii="Calibri" w:hAnsi="Calibri" w:cs="宋体"/>
                <w:color w:val="000000"/>
                <w:sz w:val="24"/>
                <w:szCs w:val="24"/>
              </w:rPr>
            </w:pPr>
          </w:p>
        </w:tc>
      </w:tr>
      <w:tr w:rsidR="003B0131" w:rsidRPr="00405C4A" w:rsidTr="003F04FB">
        <w:trPr>
          <w:trHeight w:val="300"/>
          <w:jc w:val="center"/>
        </w:trPr>
        <w:tc>
          <w:tcPr>
            <w:tcW w:w="1711" w:type="dxa"/>
            <w:tcBorders>
              <w:top w:val="single" w:sz="8" w:space="0" w:color="auto"/>
              <w:left w:val="single" w:sz="8" w:space="0" w:color="auto"/>
              <w:bottom w:val="single" w:sz="8" w:space="0" w:color="000000"/>
              <w:right w:val="single" w:sz="8" w:space="0" w:color="auto"/>
            </w:tcBorders>
            <w:vAlign w:val="center"/>
          </w:tcPr>
          <w:p w:rsidR="003B0131" w:rsidRPr="00405C4A" w:rsidRDefault="003B0131" w:rsidP="00405C4A">
            <w:pPr>
              <w:rPr>
                <w:rFonts w:ascii="宋体" w:hAnsi="宋体" w:cs="宋体"/>
                <w:color w:val="000000"/>
                <w:sz w:val="24"/>
                <w:szCs w:val="24"/>
              </w:rPr>
            </w:pPr>
            <w:r w:rsidRPr="003B0131">
              <w:rPr>
                <w:rFonts w:ascii="宋体" w:hAnsi="宋体" w:cs="宋体" w:hint="eastAsia"/>
                <w:color w:val="000000"/>
                <w:sz w:val="24"/>
                <w:szCs w:val="24"/>
              </w:rPr>
              <w:t>云主机服务</w:t>
            </w:r>
          </w:p>
        </w:tc>
        <w:tc>
          <w:tcPr>
            <w:tcW w:w="1005" w:type="dxa"/>
            <w:tcBorders>
              <w:top w:val="single" w:sz="8" w:space="0" w:color="auto"/>
              <w:left w:val="nil"/>
              <w:bottom w:val="single" w:sz="8" w:space="0" w:color="auto"/>
              <w:right w:val="single" w:sz="8" w:space="0" w:color="auto"/>
            </w:tcBorders>
            <w:shd w:val="clear" w:color="auto" w:fill="auto"/>
            <w:vAlign w:val="center"/>
          </w:tcPr>
          <w:p w:rsidR="003B0131" w:rsidRPr="00405C4A" w:rsidRDefault="003B0131" w:rsidP="00405C4A">
            <w:pPr>
              <w:jc w:val="center"/>
              <w:rPr>
                <w:rFonts w:ascii="Calibri" w:hAnsi="Calibri" w:cs="宋体"/>
                <w:color w:val="000000"/>
                <w:sz w:val="24"/>
                <w:szCs w:val="24"/>
              </w:rPr>
            </w:pPr>
            <w:r>
              <w:rPr>
                <w:rFonts w:ascii="Calibri" w:hAnsi="Calibri" w:cs="宋体" w:hint="eastAsia"/>
                <w:color w:val="000000"/>
                <w:sz w:val="24"/>
                <w:szCs w:val="24"/>
              </w:rPr>
              <w:t>12</w:t>
            </w:r>
          </w:p>
        </w:tc>
        <w:tc>
          <w:tcPr>
            <w:tcW w:w="3643" w:type="dxa"/>
            <w:tcBorders>
              <w:top w:val="single" w:sz="8" w:space="0" w:color="auto"/>
              <w:left w:val="nil"/>
              <w:bottom w:val="single" w:sz="8" w:space="0" w:color="auto"/>
              <w:right w:val="single" w:sz="8" w:space="0" w:color="auto"/>
            </w:tcBorders>
            <w:shd w:val="clear" w:color="auto" w:fill="auto"/>
            <w:vAlign w:val="center"/>
          </w:tcPr>
          <w:p w:rsidR="003B0131" w:rsidRPr="00405C4A" w:rsidRDefault="005F28C4" w:rsidP="00FB4D12">
            <w:pPr>
              <w:jc w:val="both"/>
              <w:rPr>
                <w:rFonts w:ascii="宋体" w:hAnsi="宋体" w:cs="宋体"/>
                <w:color w:val="000000"/>
                <w:sz w:val="24"/>
                <w:szCs w:val="24"/>
              </w:rPr>
            </w:pPr>
            <w:r w:rsidRPr="005F28C4">
              <w:rPr>
                <w:rFonts w:ascii="宋体" w:hAnsi="宋体" w:cs="宋体" w:hint="eastAsia"/>
                <w:color w:val="000000"/>
                <w:sz w:val="24"/>
                <w:szCs w:val="24"/>
              </w:rPr>
              <w:t>中标方需提供满足平台运行的云主机服务（WEB、应用、数据库部署），三年内免费提供租凭服务，合同期满后双方协商决定。</w:t>
            </w:r>
          </w:p>
        </w:tc>
        <w:tc>
          <w:tcPr>
            <w:tcW w:w="1179" w:type="dxa"/>
            <w:tcBorders>
              <w:top w:val="single" w:sz="8" w:space="0" w:color="auto"/>
              <w:left w:val="single" w:sz="8" w:space="0" w:color="auto"/>
              <w:bottom w:val="single" w:sz="8" w:space="0" w:color="000000"/>
              <w:right w:val="single" w:sz="8" w:space="0" w:color="auto"/>
            </w:tcBorders>
            <w:vAlign w:val="center"/>
          </w:tcPr>
          <w:p w:rsidR="003B0131" w:rsidRPr="00405C4A" w:rsidRDefault="003B0131" w:rsidP="00405C4A">
            <w:pPr>
              <w:rPr>
                <w:rFonts w:ascii="Calibri" w:hAnsi="Calibri" w:cs="宋体"/>
                <w:color w:val="000000"/>
                <w:sz w:val="24"/>
                <w:szCs w:val="24"/>
              </w:rPr>
            </w:pPr>
            <w:r>
              <w:rPr>
                <w:rFonts w:ascii="Calibri" w:hAnsi="Calibri" w:cs="宋体" w:hint="eastAsia"/>
                <w:color w:val="000000"/>
                <w:sz w:val="24"/>
                <w:szCs w:val="24"/>
              </w:rPr>
              <w:t>1</w:t>
            </w:r>
            <w:r>
              <w:rPr>
                <w:rFonts w:ascii="Calibri" w:hAnsi="Calibri" w:cs="宋体" w:hint="eastAsia"/>
                <w:color w:val="000000"/>
                <w:sz w:val="24"/>
                <w:szCs w:val="24"/>
              </w:rPr>
              <w:t>套</w:t>
            </w:r>
          </w:p>
        </w:tc>
        <w:tc>
          <w:tcPr>
            <w:tcW w:w="1016" w:type="dxa"/>
            <w:vMerge/>
            <w:tcBorders>
              <w:left w:val="single" w:sz="8" w:space="0" w:color="auto"/>
              <w:bottom w:val="single" w:sz="8" w:space="0" w:color="000000"/>
              <w:right w:val="single" w:sz="8" w:space="0" w:color="auto"/>
            </w:tcBorders>
            <w:vAlign w:val="center"/>
          </w:tcPr>
          <w:p w:rsidR="003B0131" w:rsidRPr="00405C4A" w:rsidRDefault="003B0131" w:rsidP="00405C4A">
            <w:pPr>
              <w:rPr>
                <w:rFonts w:ascii="Calibri" w:hAnsi="Calibri" w:cs="宋体"/>
                <w:color w:val="000000"/>
                <w:sz w:val="24"/>
                <w:szCs w:val="24"/>
              </w:rPr>
            </w:pPr>
          </w:p>
        </w:tc>
      </w:tr>
    </w:tbl>
    <w:p w:rsidR="00405C4A" w:rsidRPr="00405C4A" w:rsidRDefault="00405C4A">
      <w:pPr>
        <w:spacing w:line="360" w:lineRule="auto"/>
        <w:jc w:val="center"/>
        <w:rPr>
          <w:b/>
          <w:bCs/>
          <w:color w:val="000000"/>
          <w:sz w:val="28"/>
        </w:rPr>
      </w:pPr>
    </w:p>
    <w:p w:rsidR="00013B4A" w:rsidRDefault="00013B4A" w:rsidP="00444B95">
      <w:pPr>
        <w:ind w:left="180"/>
        <w:rPr>
          <w:rFonts w:ascii="宋体" w:hAnsi="宋体"/>
          <w:b/>
          <w:bCs/>
          <w:color w:val="000000"/>
          <w:sz w:val="24"/>
          <w:szCs w:val="24"/>
        </w:rPr>
      </w:pPr>
    </w:p>
    <w:p w:rsidR="005572FF" w:rsidRDefault="00444B95" w:rsidP="00444B95">
      <w:pPr>
        <w:ind w:left="180"/>
        <w:rPr>
          <w:rFonts w:ascii="宋体" w:hAnsi="宋体"/>
          <w:b/>
          <w:bCs/>
          <w:color w:val="000000"/>
          <w:sz w:val="24"/>
          <w:szCs w:val="24"/>
        </w:rPr>
      </w:pPr>
      <w:r w:rsidRPr="000D4563">
        <w:rPr>
          <w:rFonts w:ascii="宋体" w:hAnsi="宋体" w:hint="eastAsia"/>
          <w:b/>
          <w:bCs/>
          <w:color w:val="000000"/>
          <w:sz w:val="24"/>
          <w:szCs w:val="24"/>
        </w:rPr>
        <w:t>注：1</w:t>
      </w:r>
      <w:r w:rsidR="00EB4A62" w:rsidRPr="000D4563">
        <w:rPr>
          <w:rFonts w:ascii="宋体" w:hAnsi="宋体" w:hint="eastAsia"/>
          <w:b/>
          <w:bCs/>
          <w:color w:val="000000"/>
          <w:sz w:val="24"/>
          <w:szCs w:val="24"/>
        </w:rPr>
        <w:t>、</w:t>
      </w:r>
      <w:r w:rsidR="0070282D">
        <w:rPr>
          <w:rFonts w:ascii="宋体" w:hAnsi="宋体" w:hint="eastAsia"/>
          <w:b/>
          <w:bCs/>
          <w:color w:val="000000"/>
          <w:sz w:val="24"/>
          <w:szCs w:val="24"/>
        </w:rPr>
        <w:t>所</w:t>
      </w:r>
      <w:r w:rsidR="0070282D">
        <w:rPr>
          <w:rFonts w:ascii="宋体" w:hAnsi="宋体"/>
          <w:b/>
          <w:bCs/>
          <w:color w:val="000000"/>
          <w:sz w:val="24"/>
          <w:szCs w:val="24"/>
        </w:rPr>
        <w:t>有</w:t>
      </w:r>
      <w:r w:rsidR="0070282D">
        <w:rPr>
          <w:rFonts w:ascii="宋体" w:hAnsi="宋体" w:hint="eastAsia"/>
          <w:b/>
          <w:bCs/>
          <w:color w:val="000000"/>
          <w:sz w:val="24"/>
          <w:szCs w:val="24"/>
        </w:rPr>
        <w:t>平</w:t>
      </w:r>
      <w:r w:rsidR="0070282D">
        <w:rPr>
          <w:rFonts w:ascii="宋体" w:hAnsi="宋体"/>
          <w:b/>
          <w:bCs/>
          <w:color w:val="000000"/>
          <w:sz w:val="24"/>
          <w:szCs w:val="24"/>
        </w:rPr>
        <w:t>台软件</w:t>
      </w:r>
      <w:r w:rsidRPr="000D4563">
        <w:rPr>
          <w:rFonts w:ascii="宋体" w:hAnsi="宋体" w:hint="eastAsia"/>
          <w:b/>
          <w:bCs/>
          <w:color w:val="000000"/>
          <w:sz w:val="24"/>
          <w:szCs w:val="24"/>
        </w:rPr>
        <w:t>等均需提供三年质保承诺函（必须在中标公示期</w:t>
      </w:r>
      <w:r w:rsidR="000D4563" w:rsidRPr="000D4563">
        <w:rPr>
          <w:rFonts w:ascii="宋体" w:hAnsi="宋体" w:hint="eastAsia"/>
          <w:b/>
          <w:bCs/>
          <w:color w:val="000000"/>
          <w:sz w:val="24"/>
          <w:szCs w:val="24"/>
        </w:rPr>
        <w:t>前</w:t>
      </w:r>
      <w:r w:rsidRPr="000D4563">
        <w:rPr>
          <w:rFonts w:ascii="宋体" w:hAnsi="宋体" w:hint="eastAsia"/>
          <w:b/>
          <w:bCs/>
          <w:color w:val="000000"/>
          <w:sz w:val="24"/>
          <w:szCs w:val="24"/>
        </w:rPr>
        <w:t>提供）</w:t>
      </w:r>
    </w:p>
    <w:p w:rsidR="005572FF" w:rsidRPr="005572FF" w:rsidRDefault="005572FF" w:rsidP="005572FF">
      <w:pPr>
        <w:rPr>
          <w:rFonts w:ascii="宋体" w:hAnsi="宋体"/>
          <w:sz w:val="24"/>
          <w:szCs w:val="24"/>
        </w:rPr>
      </w:pPr>
    </w:p>
    <w:p w:rsidR="00444B95" w:rsidRPr="005572FF" w:rsidRDefault="00444B95" w:rsidP="005572FF">
      <w:pPr>
        <w:jc w:val="center"/>
        <w:rPr>
          <w:rFonts w:ascii="宋体" w:hAnsi="宋体"/>
          <w:sz w:val="24"/>
          <w:szCs w:val="24"/>
        </w:rPr>
      </w:pPr>
    </w:p>
    <w:p w:rsidR="00A6474B" w:rsidRPr="00DF64F0" w:rsidRDefault="00A57D2E" w:rsidP="00065170">
      <w:pPr>
        <w:spacing w:line="520" w:lineRule="exact"/>
        <w:rPr>
          <w:rFonts w:ascii="宋体" w:hAnsi="宋体"/>
          <w:color w:val="000000"/>
          <w:sz w:val="24"/>
        </w:rPr>
      </w:pPr>
      <w:r w:rsidRPr="00DF64F0">
        <w:rPr>
          <w:rFonts w:ascii="宋体" w:hAnsi="宋体" w:hint="eastAsia"/>
          <w:b/>
          <w:bCs/>
          <w:color w:val="000000"/>
          <w:sz w:val="24"/>
        </w:rPr>
        <w:lastRenderedPageBreak/>
        <w:t xml:space="preserve">   </w:t>
      </w:r>
      <w:r w:rsidR="00AC14EA" w:rsidRPr="00DF64F0">
        <w:rPr>
          <w:rFonts w:ascii="宋体" w:hAnsi="宋体" w:hint="eastAsia"/>
          <w:b/>
          <w:bCs/>
          <w:color w:val="000000"/>
          <w:sz w:val="24"/>
        </w:rPr>
        <w:t xml:space="preserve">  </w:t>
      </w:r>
      <w:r w:rsidR="00AC14EA" w:rsidRPr="00DF64F0">
        <w:rPr>
          <w:rFonts w:ascii="宋体" w:hAnsi="宋体" w:hint="eastAsia"/>
          <w:bCs/>
          <w:color w:val="000000"/>
          <w:sz w:val="24"/>
        </w:rPr>
        <w:t>2、</w:t>
      </w:r>
      <w:r w:rsidRPr="00DF64F0">
        <w:rPr>
          <w:rFonts w:ascii="宋体" w:hAnsi="宋体" w:hint="eastAsia"/>
          <w:bCs/>
          <w:color w:val="000000"/>
          <w:sz w:val="24"/>
        </w:rPr>
        <w:t>根据实际使用需求，在成交单价或其他条件不变的情况下，采购单位可对货物数量进行调整。</w:t>
      </w:r>
    </w:p>
    <w:p w:rsidR="00A6474B" w:rsidRPr="00DF64F0" w:rsidRDefault="00A6474B">
      <w:pPr>
        <w:snapToGrid w:val="0"/>
        <w:spacing w:line="480" w:lineRule="exact"/>
        <w:ind w:firstLineChars="200" w:firstLine="482"/>
        <w:rPr>
          <w:rFonts w:ascii="宋体" w:hAnsi="宋体" w:cs="Arial"/>
          <w:b/>
          <w:bCs/>
          <w:color w:val="000000"/>
          <w:sz w:val="24"/>
        </w:rPr>
      </w:pPr>
      <w:r w:rsidRPr="00DF64F0">
        <w:rPr>
          <w:rFonts w:ascii="宋体" w:hAnsi="宋体" w:cs="Arial" w:hint="eastAsia"/>
          <w:b/>
          <w:bCs/>
          <w:color w:val="000000"/>
          <w:sz w:val="24"/>
        </w:rPr>
        <w:t>六</w:t>
      </w:r>
      <w:r w:rsidRPr="00DF64F0">
        <w:rPr>
          <w:rFonts w:ascii="宋体" w:hAnsi="宋体" w:cs="Arial" w:hint="eastAsia"/>
          <w:color w:val="000000"/>
          <w:sz w:val="24"/>
        </w:rPr>
        <w:t>、</w:t>
      </w:r>
      <w:r w:rsidRPr="00DF64F0">
        <w:rPr>
          <w:rFonts w:ascii="宋体" w:hAnsi="宋体" w:cs="Arial" w:hint="eastAsia"/>
          <w:b/>
          <w:bCs/>
          <w:color w:val="000000"/>
          <w:sz w:val="24"/>
        </w:rPr>
        <w:t>合格投标人的资格要求</w:t>
      </w:r>
    </w:p>
    <w:p w:rsidR="00A6474B" w:rsidRPr="00DF64F0" w:rsidRDefault="00A6474B">
      <w:pPr>
        <w:snapToGrid w:val="0"/>
        <w:spacing w:line="480" w:lineRule="exact"/>
        <w:ind w:firstLineChars="200" w:firstLine="480"/>
        <w:rPr>
          <w:rFonts w:ascii="宋体" w:hAnsi="宋体" w:cs="Arial"/>
          <w:color w:val="000000"/>
          <w:sz w:val="24"/>
        </w:rPr>
      </w:pPr>
      <w:r w:rsidRPr="00DF64F0">
        <w:rPr>
          <w:rFonts w:ascii="宋体" w:hAnsi="宋体" w:cs="Arial" w:hint="eastAsia"/>
          <w:color w:val="000000"/>
          <w:sz w:val="24"/>
        </w:rPr>
        <w:t>(1)、</w:t>
      </w:r>
      <w:r w:rsidRPr="00DF64F0">
        <w:rPr>
          <w:rFonts w:ascii="宋体" w:hAnsi="宋体" w:cs="Arial"/>
          <w:color w:val="000000"/>
          <w:sz w:val="24"/>
        </w:rPr>
        <w:t>符合</w:t>
      </w:r>
      <w:r w:rsidRPr="00DF64F0">
        <w:rPr>
          <w:rFonts w:ascii="宋体" w:hAnsi="宋体" w:cs="Arial" w:hint="eastAsia"/>
          <w:color w:val="000000"/>
          <w:sz w:val="24"/>
        </w:rPr>
        <w:t>《中华人民共和国</w:t>
      </w:r>
      <w:r w:rsidRPr="00DF64F0">
        <w:rPr>
          <w:rFonts w:ascii="宋体" w:hAnsi="宋体" w:cs="Arial"/>
          <w:color w:val="000000"/>
          <w:sz w:val="24"/>
        </w:rPr>
        <w:t>政府采购法</w:t>
      </w:r>
      <w:r w:rsidRPr="00DF64F0">
        <w:rPr>
          <w:rFonts w:ascii="宋体" w:hAnsi="宋体" w:cs="Arial" w:hint="eastAsia"/>
          <w:color w:val="000000"/>
          <w:sz w:val="24"/>
        </w:rPr>
        <w:t>》</w:t>
      </w:r>
      <w:r w:rsidRPr="00DF64F0">
        <w:rPr>
          <w:rFonts w:ascii="宋体" w:hAnsi="宋体" w:cs="Arial"/>
          <w:color w:val="000000"/>
          <w:sz w:val="24"/>
        </w:rPr>
        <w:t>第二十二条规定的投标人资格条件；</w:t>
      </w:r>
    </w:p>
    <w:p w:rsidR="00A6474B" w:rsidRPr="00DF64F0" w:rsidRDefault="00A6474B">
      <w:pPr>
        <w:spacing w:line="480" w:lineRule="exact"/>
        <w:ind w:firstLineChars="200" w:firstLine="480"/>
        <w:rPr>
          <w:rFonts w:ascii="宋体" w:hAnsi="宋体" w:cs="宋体"/>
          <w:color w:val="000000"/>
          <w:sz w:val="24"/>
          <w:szCs w:val="24"/>
        </w:rPr>
      </w:pPr>
      <w:r w:rsidRPr="00DF64F0">
        <w:rPr>
          <w:rFonts w:ascii="宋体" w:hAnsi="宋体" w:cs="宋体" w:hint="eastAsia"/>
          <w:color w:val="000000"/>
          <w:sz w:val="24"/>
          <w:szCs w:val="24"/>
        </w:rPr>
        <w:t>(2)、所提供的产品设备必须符合国家相关技术要求及行业标准；</w:t>
      </w:r>
    </w:p>
    <w:p w:rsidR="00A6474B" w:rsidRPr="00DF64F0" w:rsidRDefault="00A6474B">
      <w:pPr>
        <w:spacing w:line="480" w:lineRule="exact"/>
        <w:ind w:firstLineChars="200" w:firstLine="480"/>
        <w:rPr>
          <w:rFonts w:ascii="宋体" w:hAnsi="宋体" w:cs="宋体"/>
          <w:color w:val="000000"/>
          <w:sz w:val="24"/>
          <w:szCs w:val="24"/>
        </w:rPr>
      </w:pPr>
      <w:r w:rsidRPr="00DF64F0">
        <w:rPr>
          <w:rFonts w:ascii="宋体" w:hAnsi="宋体" w:cs="宋体" w:hint="eastAsia"/>
          <w:color w:val="000000"/>
          <w:sz w:val="24"/>
          <w:szCs w:val="24"/>
        </w:rPr>
        <w:t>(3)、本次采购活动谢绝投标人以联合体的形式参加投标；</w:t>
      </w:r>
    </w:p>
    <w:p w:rsidR="00A6474B" w:rsidRPr="00DF64F0" w:rsidRDefault="00A6474B">
      <w:pPr>
        <w:spacing w:line="480" w:lineRule="exact"/>
        <w:ind w:firstLineChars="200" w:firstLine="480"/>
        <w:rPr>
          <w:rFonts w:ascii="宋体" w:hAnsi="宋体" w:cs="宋体"/>
          <w:color w:val="000000"/>
          <w:sz w:val="24"/>
          <w:szCs w:val="24"/>
        </w:rPr>
      </w:pPr>
      <w:r w:rsidRPr="00DF64F0">
        <w:rPr>
          <w:rFonts w:ascii="宋体" w:hAnsi="宋体" w:cs="宋体" w:hint="eastAsia"/>
          <w:color w:val="000000"/>
          <w:sz w:val="24"/>
          <w:szCs w:val="24"/>
        </w:rPr>
        <w:t>(4)、</w:t>
      </w:r>
      <w:r w:rsidRPr="00DF64F0">
        <w:rPr>
          <w:rFonts w:ascii="宋体" w:hAnsi="宋体" w:cs="宋体" w:hint="eastAsia"/>
          <w:bCs/>
          <w:color w:val="000000"/>
          <w:sz w:val="24"/>
          <w:szCs w:val="24"/>
        </w:rPr>
        <w:t>投标保证金人民币</w:t>
      </w:r>
      <w:r w:rsidR="00836962">
        <w:rPr>
          <w:rFonts w:ascii="宋体" w:hAnsi="宋体" w:cs="宋体" w:hint="eastAsia"/>
          <w:bCs/>
          <w:color w:val="000000"/>
          <w:sz w:val="24"/>
          <w:szCs w:val="24"/>
        </w:rPr>
        <w:t>壹</w:t>
      </w:r>
      <w:r w:rsidRPr="00DF64F0">
        <w:rPr>
          <w:rFonts w:ascii="宋体" w:hAnsi="宋体" w:cs="宋体" w:hint="eastAsia"/>
          <w:bCs/>
          <w:color w:val="000000"/>
          <w:sz w:val="24"/>
          <w:szCs w:val="24"/>
        </w:rPr>
        <w:t>万</w:t>
      </w:r>
      <w:r w:rsidR="00BC2D35">
        <w:rPr>
          <w:rFonts w:ascii="宋体" w:hAnsi="宋体" w:cs="宋体" w:hint="eastAsia"/>
          <w:bCs/>
          <w:color w:val="000000"/>
          <w:sz w:val="24"/>
          <w:szCs w:val="24"/>
        </w:rPr>
        <w:t>柒</w:t>
      </w:r>
      <w:r w:rsidR="00543213" w:rsidRPr="00DF64F0">
        <w:rPr>
          <w:rFonts w:ascii="宋体" w:hAnsi="宋体" w:cs="宋体" w:hint="eastAsia"/>
          <w:bCs/>
          <w:color w:val="000000"/>
          <w:sz w:val="24"/>
          <w:szCs w:val="24"/>
        </w:rPr>
        <w:t>仟</w:t>
      </w:r>
      <w:r w:rsidRPr="00DF64F0">
        <w:rPr>
          <w:rFonts w:ascii="宋体" w:hAnsi="宋体" w:cs="宋体" w:hint="eastAsia"/>
          <w:bCs/>
          <w:color w:val="000000"/>
          <w:sz w:val="24"/>
          <w:szCs w:val="24"/>
        </w:rPr>
        <w:t>元整。</w:t>
      </w:r>
    </w:p>
    <w:p w:rsidR="00A6474B" w:rsidRPr="00DF64F0" w:rsidRDefault="00A6474B">
      <w:pPr>
        <w:spacing w:line="480" w:lineRule="exact"/>
        <w:ind w:firstLineChars="200" w:firstLine="480"/>
        <w:rPr>
          <w:rFonts w:ascii="宋体" w:hAnsi="宋体" w:cs="宋体"/>
          <w:bCs/>
          <w:color w:val="000000"/>
          <w:sz w:val="24"/>
          <w:szCs w:val="24"/>
        </w:rPr>
      </w:pPr>
      <w:r w:rsidRPr="00DF64F0">
        <w:rPr>
          <w:rFonts w:ascii="宋体" w:hAnsi="宋体" w:hint="eastAsia"/>
          <w:color w:val="000000"/>
          <w:sz w:val="24"/>
          <w:szCs w:val="24"/>
        </w:rPr>
        <w:t>▲</w:t>
      </w:r>
      <w:r w:rsidRPr="00DF64F0">
        <w:rPr>
          <w:rFonts w:ascii="宋体" w:hAnsi="宋体" w:hint="eastAsia"/>
          <w:b/>
          <w:bCs/>
          <w:color w:val="000000"/>
          <w:sz w:val="24"/>
          <w:szCs w:val="24"/>
        </w:rPr>
        <w:t>投标人的特定条件</w:t>
      </w:r>
    </w:p>
    <w:p w:rsidR="00A6474B" w:rsidRPr="00DF64F0" w:rsidRDefault="00A6474B">
      <w:pPr>
        <w:spacing w:line="480" w:lineRule="exact"/>
        <w:ind w:firstLineChars="200" w:firstLine="480"/>
        <w:rPr>
          <w:rFonts w:ascii="宋体" w:hAnsi="宋体" w:cs="宋体"/>
          <w:bCs/>
          <w:color w:val="000000"/>
          <w:sz w:val="24"/>
          <w:szCs w:val="24"/>
        </w:rPr>
      </w:pPr>
      <w:r w:rsidRPr="00DF64F0">
        <w:rPr>
          <w:rFonts w:ascii="宋体" w:hAnsi="宋体" w:cs="宋体" w:hint="eastAsia"/>
          <w:color w:val="000000"/>
          <w:sz w:val="24"/>
        </w:rPr>
        <w:t>本次采购招标活动谢绝投标人以联合体的形式参加投标。同时不接受个体工商户参加投标。</w:t>
      </w:r>
    </w:p>
    <w:p w:rsidR="00A6474B" w:rsidRPr="00DF64F0" w:rsidRDefault="00A6474B" w:rsidP="000D4563">
      <w:pPr>
        <w:snapToGrid w:val="0"/>
        <w:spacing w:line="480" w:lineRule="exact"/>
        <w:ind w:firstLineChars="225" w:firstLine="542"/>
        <w:rPr>
          <w:rFonts w:ascii="宋体" w:hAnsi="宋体" w:cs="宋体"/>
          <w:color w:val="000000"/>
          <w:sz w:val="24"/>
        </w:rPr>
      </w:pPr>
      <w:r w:rsidRPr="00DF64F0">
        <w:rPr>
          <w:rFonts w:ascii="宋体" w:hAnsi="宋体" w:cs="Arial" w:hint="eastAsia"/>
          <w:b/>
          <w:color w:val="000000"/>
          <w:sz w:val="24"/>
        </w:rPr>
        <w:t>七</w:t>
      </w:r>
      <w:r w:rsidRPr="00DF64F0">
        <w:rPr>
          <w:rFonts w:ascii="宋体" w:hAnsi="宋体" w:cs="Arial" w:hint="eastAsia"/>
          <w:b/>
          <w:bCs/>
          <w:color w:val="000000"/>
          <w:sz w:val="24"/>
        </w:rPr>
        <w:t>、招标文件的</w:t>
      </w:r>
      <w:r w:rsidRPr="00DF64F0">
        <w:rPr>
          <w:rFonts w:ascii="宋体" w:hAnsi="宋体" w:cs="宋体" w:hint="eastAsia"/>
          <w:b/>
          <w:color w:val="000000"/>
          <w:sz w:val="24"/>
        </w:rPr>
        <w:t>的</w:t>
      </w:r>
      <w:r w:rsidRPr="00DF64F0">
        <w:rPr>
          <w:rFonts w:ascii="宋体" w:hAnsi="宋体" w:cs="宋体"/>
          <w:b/>
          <w:color w:val="000000"/>
          <w:sz w:val="24"/>
        </w:rPr>
        <w:t>获取</w:t>
      </w:r>
      <w:r w:rsidRPr="00DF64F0">
        <w:rPr>
          <w:rFonts w:ascii="宋体" w:hAnsi="宋体" w:cs="Arial" w:hint="eastAsia"/>
          <w:color w:val="000000"/>
          <w:sz w:val="24"/>
        </w:rPr>
        <w:t>：</w:t>
      </w:r>
      <w:r w:rsidR="00283426">
        <w:rPr>
          <w:rFonts w:ascii="宋体" w:hAnsi="宋体" w:cs="Arial" w:hint="eastAsia"/>
          <w:color w:val="000000"/>
          <w:sz w:val="24"/>
        </w:rPr>
        <w:t>网上下载</w:t>
      </w:r>
      <w:r w:rsidR="001C2A88">
        <w:rPr>
          <w:rFonts w:ascii="宋体" w:hAnsi="宋体" w:cs="宋体"/>
          <w:color w:val="000000"/>
          <w:sz w:val="24"/>
        </w:rPr>
        <w:t>，</w:t>
      </w:r>
    </w:p>
    <w:p w:rsidR="00A6474B" w:rsidRPr="00DF64F0" w:rsidRDefault="00A6474B">
      <w:pPr>
        <w:snapToGrid w:val="0"/>
        <w:spacing w:line="480" w:lineRule="exact"/>
        <w:ind w:firstLineChars="245" w:firstLine="590"/>
        <w:rPr>
          <w:rFonts w:ascii="宋体" w:hAnsi="宋体" w:cs="Arial"/>
          <w:color w:val="000000"/>
          <w:sz w:val="24"/>
        </w:rPr>
      </w:pPr>
      <w:r w:rsidRPr="00DF64F0">
        <w:rPr>
          <w:rFonts w:ascii="宋体" w:hAnsi="宋体" w:cs="Arial" w:hint="eastAsia"/>
          <w:b/>
          <w:bCs/>
          <w:color w:val="000000"/>
          <w:sz w:val="24"/>
        </w:rPr>
        <w:t>八</w:t>
      </w:r>
      <w:r w:rsidRPr="00DF64F0">
        <w:rPr>
          <w:rFonts w:ascii="宋体" w:hAnsi="宋体" w:cs="Arial" w:hint="eastAsia"/>
          <w:b/>
          <w:color w:val="000000"/>
          <w:sz w:val="24"/>
        </w:rPr>
        <w:t>、</w:t>
      </w:r>
      <w:r w:rsidRPr="00DF64F0">
        <w:rPr>
          <w:rFonts w:ascii="宋体" w:hAnsi="宋体" w:cs="Arial" w:hint="eastAsia"/>
          <w:b/>
          <w:bCs/>
          <w:color w:val="000000"/>
          <w:sz w:val="24"/>
        </w:rPr>
        <w:t>投标保证金</w:t>
      </w:r>
      <w:r w:rsidRPr="00DF64F0">
        <w:rPr>
          <w:rFonts w:ascii="宋体" w:hAnsi="宋体" w:cs="Arial" w:hint="eastAsia"/>
          <w:color w:val="000000"/>
          <w:sz w:val="24"/>
        </w:rPr>
        <w:t>：</w:t>
      </w:r>
    </w:p>
    <w:p w:rsidR="00403F1E" w:rsidRPr="00DF64F0" w:rsidRDefault="00A6474B" w:rsidP="00403F1E">
      <w:pPr>
        <w:tabs>
          <w:tab w:val="left" w:pos="0"/>
          <w:tab w:val="left" w:pos="993"/>
          <w:tab w:val="left" w:pos="1134"/>
        </w:tabs>
        <w:adjustRightInd w:val="0"/>
        <w:snapToGrid w:val="0"/>
        <w:spacing w:line="480" w:lineRule="exact"/>
        <w:ind w:firstLine="560"/>
        <w:textAlignment w:val="baseline"/>
        <w:rPr>
          <w:rFonts w:ascii="宋体" w:hAnsi="宋体" w:cs="Arial"/>
          <w:color w:val="000000"/>
          <w:sz w:val="24"/>
        </w:rPr>
      </w:pPr>
      <w:r w:rsidRPr="00DF64F0">
        <w:rPr>
          <w:rFonts w:ascii="宋体" w:hAnsi="宋体" w:cs="Arial" w:hint="eastAsia"/>
          <w:color w:val="000000"/>
          <w:sz w:val="24"/>
        </w:rPr>
        <w:t>投标保证金人民币</w:t>
      </w:r>
      <w:r w:rsidR="005E1AC0" w:rsidRPr="00DF64F0">
        <w:rPr>
          <w:rFonts w:ascii="宋体" w:hAnsi="宋体" w:cs="Arial" w:hint="eastAsia"/>
          <w:color w:val="000000"/>
          <w:sz w:val="24"/>
        </w:rPr>
        <w:t xml:space="preserve"> </w:t>
      </w:r>
      <w:r w:rsidR="005E1AC0" w:rsidRPr="00DF64F0">
        <w:rPr>
          <w:rFonts w:ascii="宋体" w:hAnsi="宋体" w:cs="Arial" w:hint="eastAsia"/>
          <w:color w:val="000000"/>
          <w:sz w:val="24"/>
          <w:u w:val="single"/>
        </w:rPr>
        <w:t xml:space="preserve">  </w:t>
      </w:r>
      <w:r w:rsidR="00836962">
        <w:rPr>
          <w:rFonts w:ascii="宋体" w:hAnsi="宋体" w:cs="Arial"/>
          <w:color w:val="000000"/>
          <w:sz w:val="24"/>
          <w:u w:val="single"/>
        </w:rPr>
        <w:t>1</w:t>
      </w:r>
      <w:r w:rsidR="00BC2D35">
        <w:rPr>
          <w:rFonts w:ascii="宋体" w:hAnsi="宋体" w:cs="Arial"/>
          <w:color w:val="000000"/>
          <w:sz w:val="24"/>
          <w:u w:val="single"/>
        </w:rPr>
        <w:t>7</w:t>
      </w:r>
      <w:r w:rsidR="00836962">
        <w:rPr>
          <w:rFonts w:ascii="宋体" w:hAnsi="宋体" w:cs="Arial"/>
          <w:color w:val="000000"/>
          <w:sz w:val="24"/>
          <w:u w:val="single"/>
        </w:rPr>
        <w:t>000</w:t>
      </w:r>
      <w:r w:rsidR="00836962">
        <w:rPr>
          <w:rFonts w:ascii="宋体" w:hAnsi="宋体" w:cs="Arial" w:hint="eastAsia"/>
          <w:color w:val="000000"/>
          <w:sz w:val="24"/>
          <w:u w:val="single"/>
        </w:rPr>
        <w:t xml:space="preserve">　</w:t>
      </w:r>
      <w:r w:rsidR="00836962">
        <w:rPr>
          <w:rFonts w:ascii="宋体" w:hAnsi="宋体" w:cs="Arial"/>
          <w:color w:val="000000"/>
          <w:sz w:val="24"/>
          <w:u w:val="single"/>
        </w:rPr>
        <w:t>元</w:t>
      </w:r>
      <w:r w:rsidRPr="00DF64F0">
        <w:rPr>
          <w:rFonts w:ascii="宋体" w:hAnsi="宋体" w:cs="Arial" w:hint="eastAsia"/>
          <w:color w:val="000000"/>
          <w:sz w:val="24"/>
        </w:rPr>
        <w:t>。</w:t>
      </w:r>
    </w:p>
    <w:p w:rsidR="00283426" w:rsidRPr="00283426" w:rsidRDefault="00403F1E" w:rsidP="00283426">
      <w:pPr>
        <w:tabs>
          <w:tab w:val="left" w:pos="0"/>
          <w:tab w:val="left" w:pos="993"/>
          <w:tab w:val="left" w:pos="1134"/>
        </w:tabs>
        <w:adjustRightInd w:val="0"/>
        <w:snapToGrid w:val="0"/>
        <w:spacing w:line="480" w:lineRule="exact"/>
        <w:ind w:firstLine="560"/>
        <w:textAlignment w:val="baseline"/>
        <w:rPr>
          <w:rFonts w:ascii="宋体" w:hAnsi="宋体" w:cs="Arial"/>
          <w:color w:val="000000"/>
          <w:sz w:val="24"/>
        </w:rPr>
      </w:pPr>
      <w:r w:rsidRPr="00DF64F0">
        <w:rPr>
          <w:rFonts w:ascii="宋体" w:hAnsi="宋体" w:cs="Arial"/>
          <w:color w:val="000000"/>
          <w:sz w:val="24"/>
        </w:rPr>
        <w:t>投标人以单位帐户应于201</w:t>
      </w:r>
      <w:r w:rsidR="0070282D">
        <w:rPr>
          <w:rFonts w:ascii="宋体" w:hAnsi="宋体" w:cs="Arial"/>
          <w:color w:val="000000"/>
          <w:sz w:val="24"/>
        </w:rPr>
        <w:t>6</w:t>
      </w:r>
      <w:r w:rsidRPr="00DF64F0">
        <w:rPr>
          <w:rFonts w:ascii="宋体" w:hAnsi="宋体" w:cs="Arial"/>
          <w:color w:val="000000"/>
          <w:sz w:val="24"/>
        </w:rPr>
        <w:t>年</w:t>
      </w:r>
      <w:r w:rsidR="004E5D31">
        <w:rPr>
          <w:rFonts w:ascii="宋体" w:hAnsi="宋体" w:cs="Arial" w:hint="eastAsia"/>
          <w:color w:val="000000"/>
          <w:sz w:val="24"/>
        </w:rPr>
        <w:t>5</w:t>
      </w:r>
      <w:r w:rsidRPr="00DF64F0">
        <w:rPr>
          <w:rFonts w:ascii="宋体" w:hAnsi="宋体" w:cs="Arial"/>
          <w:color w:val="000000"/>
          <w:sz w:val="24"/>
        </w:rPr>
        <w:t>月</w:t>
      </w:r>
      <w:r w:rsidR="004E5D31">
        <w:rPr>
          <w:rFonts w:ascii="宋体" w:hAnsi="宋体" w:cs="Arial" w:hint="eastAsia"/>
          <w:color w:val="000000"/>
          <w:sz w:val="24"/>
        </w:rPr>
        <w:t>24</w:t>
      </w:r>
      <w:r w:rsidRPr="00DF64F0">
        <w:rPr>
          <w:rFonts w:ascii="宋体" w:hAnsi="宋体" w:cs="Arial"/>
          <w:color w:val="000000"/>
          <w:sz w:val="24"/>
        </w:rPr>
        <w:t>日09：30时（北京时间）前将投标保证金以汇票、电汇(不接受现现金)等形式交至</w:t>
      </w:r>
      <w:r w:rsidRPr="00283426">
        <w:rPr>
          <w:rFonts w:ascii="宋体" w:hAnsi="宋体" w:cs="Arial"/>
          <w:color w:val="000000"/>
          <w:sz w:val="24"/>
        </w:rPr>
        <w:t>遂昌县</w:t>
      </w:r>
      <w:r w:rsidR="00283426" w:rsidRPr="00283426">
        <w:rPr>
          <w:rFonts w:ascii="宋体" w:hAnsi="宋体" w:cs="Arial" w:hint="eastAsia"/>
          <w:color w:val="000000"/>
          <w:sz w:val="24"/>
        </w:rPr>
        <w:t>教育局电教馆</w:t>
      </w:r>
      <w:r w:rsidRPr="00283426">
        <w:rPr>
          <w:rFonts w:ascii="宋体" w:hAnsi="宋体" w:cs="Arial"/>
          <w:color w:val="000000"/>
          <w:sz w:val="24"/>
        </w:rPr>
        <w:t>账户</w:t>
      </w:r>
      <w:r w:rsidRPr="00DF64F0">
        <w:rPr>
          <w:rFonts w:ascii="宋体" w:hAnsi="宋体" w:cs="Arial"/>
          <w:color w:val="000000"/>
          <w:sz w:val="24"/>
        </w:rPr>
        <w:t>，并经遂昌县</w:t>
      </w:r>
      <w:r w:rsidR="003F660C">
        <w:rPr>
          <w:rFonts w:ascii="宋体" w:hAnsi="宋体" w:cs="Arial" w:hint="eastAsia"/>
          <w:color w:val="000000"/>
          <w:sz w:val="24"/>
        </w:rPr>
        <w:t>教育局电教馆</w:t>
      </w:r>
      <w:r w:rsidRPr="00DF64F0">
        <w:rPr>
          <w:rFonts w:ascii="宋体" w:hAnsi="宋体" w:cs="Arial"/>
          <w:color w:val="000000"/>
          <w:sz w:val="24"/>
        </w:rPr>
        <w:t>财务室确认有效后开具收据为准,财务室咨询电话0578-8</w:t>
      </w:r>
      <w:r w:rsidR="003F660C">
        <w:rPr>
          <w:rFonts w:ascii="宋体" w:hAnsi="宋体" w:cs="Arial"/>
          <w:color w:val="000000"/>
          <w:sz w:val="24"/>
        </w:rPr>
        <w:t>124109</w:t>
      </w:r>
      <w:r w:rsidRPr="00DF64F0">
        <w:rPr>
          <w:rFonts w:ascii="宋体" w:hAnsi="宋体" w:cs="Arial"/>
          <w:color w:val="000000"/>
          <w:sz w:val="24"/>
        </w:rPr>
        <w:t>。</w:t>
      </w:r>
      <w:r w:rsidR="00283426" w:rsidRPr="00283426">
        <w:rPr>
          <w:rFonts w:ascii="宋体" w:hAnsi="宋体" w:cs="Arial" w:hint="eastAsia"/>
          <w:color w:val="000000"/>
          <w:sz w:val="24"/>
        </w:rPr>
        <w:t xml:space="preserve"> </w:t>
      </w:r>
    </w:p>
    <w:p w:rsidR="00403F1E" w:rsidRPr="004E5D31" w:rsidRDefault="00403F1E" w:rsidP="00403F1E">
      <w:pPr>
        <w:tabs>
          <w:tab w:val="left" w:pos="0"/>
          <w:tab w:val="left" w:pos="993"/>
          <w:tab w:val="left" w:pos="1134"/>
        </w:tabs>
        <w:adjustRightInd w:val="0"/>
        <w:snapToGrid w:val="0"/>
        <w:spacing w:line="480" w:lineRule="exact"/>
        <w:ind w:firstLine="560"/>
        <w:textAlignment w:val="baseline"/>
        <w:rPr>
          <w:rFonts w:ascii="宋体" w:hAnsi="宋体" w:cs="Arial"/>
          <w:color w:val="000000"/>
          <w:sz w:val="24"/>
        </w:rPr>
      </w:pPr>
    </w:p>
    <w:p w:rsidR="00403F1E" w:rsidRPr="00283426" w:rsidRDefault="00403F1E" w:rsidP="00403F1E">
      <w:pPr>
        <w:tabs>
          <w:tab w:val="left" w:pos="0"/>
          <w:tab w:val="left" w:pos="993"/>
          <w:tab w:val="left" w:pos="1134"/>
        </w:tabs>
        <w:adjustRightInd w:val="0"/>
        <w:snapToGrid w:val="0"/>
        <w:spacing w:line="480" w:lineRule="exact"/>
        <w:ind w:firstLine="560"/>
        <w:textAlignment w:val="baseline"/>
        <w:rPr>
          <w:rFonts w:ascii="宋体" w:hAnsi="宋体" w:cs="Arial"/>
          <w:color w:val="000000"/>
          <w:sz w:val="24"/>
        </w:rPr>
      </w:pPr>
      <w:r w:rsidRPr="00283426">
        <w:rPr>
          <w:rFonts w:ascii="宋体" w:hAnsi="宋体" w:cs="Arial"/>
          <w:color w:val="000000"/>
          <w:sz w:val="24"/>
        </w:rPr>
        <w:t>账户信息：户名：</w:t>
      </w:r>
      <w:r w:rsidR="00283426" w:rsidRPr="00283426">
        <w:rPr>
          <w:rFonts w:ascii="宋体" w:hAnsi="宋体" w:cs="Arial" w:hint="eastAsia"/>
          <w:color w:val="000000"/>
          <w:sz w:val="24"/>
        </w:rPr>
        <w:t>遂昌县会计核算中心</w:t>
      </w:r>
      <w:r w:rsidRPr="00283426">
        <w:rPr>
          <w:rFonts w:ascii="宋体" w:hAnsi="宋体" w:cs="Arial"/>
          <w:color w:val="000000"/>
          <w:sz w:val="24"/>
        </w:rPr>
        <w:t>；</w:t>
      </w:r>
    </w:p>
    <w:p w:rsidR="00403F1E" w:rsidRPr="00283426" w:rsidRDefault="00403F1E" w:rsidP="000D4563">
      <w:pPr>
        <w:tabs>
          <w:tab w:val="left" w:pos="0"/>
          <w:tab w:val="left" w:pos="993"/>
          <w:tab w:val="left" w:pos="1134"/>
        </w:tabs>
        <w:adjustRightInd w:val="0"/>
        <w:snapToGrid w:val="0"/>
        <w:spacing w:line="480" w:lineRule="exact"/>
        <w:ind w:firstLineChars="732" w:firstLine="1757"/>
        <w:textAlignment w:val="baseline"/>
        <w:rPr>
          <w:rFonts w:ascii="宋体" w:hAnsi="宋体" w:cs="Arial"/>
          <w:color w:val="000000"/>
          <w:sz w:val="24"/>
        </w:rPr>
      </w:pPr>
      <w:r w:rsidRPr="00283426">
        <w:rPr>
          <w:rFonts w:ascii="宋体" w:hAnsi="宋体" w:cs="Arial"/>
          <w:color w:val="000000"/>
          <w:sz w:val="24"/>
        </w:rPr>
        <w:t>开户银行：</w:t>
      </w:r>
      <w:r w:rsidR="00283426" w:rsidRPr="00283426">
        <w:rPr>
          <w:rFonts w:ascii="宋体" w:hAnsi="宋体" w:cs="Arial" w:hint="eastAsia"/>
          <w:color w:val="000000"/>
          <w:sz w:val="24"/>
        </w:rPr>
        <w:t>工行遂昌县支行</w:t>
      </w:r>
      <w:r w:rsidRPr="00283426">
        <w:rPr>
          <w:rFonts w:ascii="宋体" w:hAnsi="宋体" w:cs="Arial"/>
          <w:color w:val="000000"/>
          <w:sz w:val="24"/>
        </w:rPr>
        <w:t>；</w:t>
      </w:r>
    </w:p>
    <w:p w:rsidR="00403F1E" w:rsidRPr="00DF64F0" w:rsidRDefault="00403F1E" w:rsidP="000D4563">
      <w:pPr>
        <w:tabs>
          <w:tab w:val="left" w:pos="0"/>
          <w:tab w:val="left" w:pos="993"/>
          <w:tab w:val="left" w:pos="1134"/>
        </w:tabs>
        <w:adjustRightInd w:val="0"/>
        <w:snapToGrid w:val="0"/>
        <w:spacing w:line="480" w:lineRule="exact"/>
        <w:ind w:firstLineChars="732" w:firstLine="1757"/>
        <w:textAlignment w:val="baseline"/>
        <w:rPr>
          <w:rFonts w:ascii="宋体" w:hAnsi="宋体" w:cs="Arial"/>
          <w:color w:val="000000"/>
          <w:sz w:val="24"/>
        </w:rPr>
      </w:pPr>
      <w:r w:rsidRPr="00283426">
        <w:rPr>
          <w:rFonts w:ascii="宋体" w:hAnsi="宋体" w:cs="Arial"/>
          <w:color w:val="000000"/>
          <w:sz w:val="24"/>
        </w:rPr>
        <w:t>银行帐号：</w:t>
      </w:r>
      <w:r w:rsidR="00283426" w:rsidRPr="00283426">
        <w:rPr>
          <w:rFonts w:ascii="宋体" w:hAnsi="宋体" w:cs="Arial" w:hint="eastAsia"/>
          <w:color w:val="000000"/>
          <w:sz w:val="24"/>
        </w:rPr>
        <w:t>1210261029200091258</w:t>
      </w:r>
    </w:p>
    <w:p w:rsidR="00403F1E" w:rsidRPr="00283426" w:rsidRDefault="00403F1E" w:rsidP="00403F1E">
      <w:pPr>
        <w:tabs>
          <w:tab w:val="left" w:pos="0"/>
          <w:tab w:val="left" w:pos="993"/>
          <w:tab w:val="left" w:pos="1134"/>
        </w:tabs>
        <w:adjustRightInd w:val="0"/>
        <w:snapToGrid w:val="0"/>
        <w:spacing w:line="480" w:lineRule="exact"/>
        <w:ind w:firstLine="560"/>
        <w:textAlignment w:val="baseline"/>
        <w:rPr>
          <w:rFonts w:ascii="宋体" w:hAnsi="宋体" w:cs="Arial"/>
          <w:b/>
          <w:color w:val="FF0000"/>
          <w:sz w:val="24"/>
        </w:rPr>
      </w:pPr>
      <w:r w:rsidRPr="00283426">
        <w:rPr>
          <w:rFonts w:ascii="宋体" w:hAnsi="宋体" w:cs="Arial" w:hint="eastAsia"/>
          <w:b/>
          <w:color w:val="FF0000"/>
          <w:sz w:val="24"/>
        </w:rPr>
        <w:t>交纳保证金的同时在备注栏内需注明</w:t>
      </w:r>
      <w:r w:rsidR="0070282D" w:rsidRPr="0070570D">
        <w:rPr>
          <w:rFonts w:ascii="宋体" w:hAnsi="宋体" w:hint="eastAsia"/>
          <w:b/>
          <w:color w:val="002060"/>
          <w:sz w:val="28"/>
          <w:szCs w:val="28"/>
        </w:rPr>
        <w:t>遂昌县教育</w:t>
      </w:r>
      <w:r w:rsidR="0070282D" w:rsidRPr="0070570D">
        <w:rPr>
          <w:rFonts w:ascii="宋体" w:hAnsi="宋体"/>
          <w:b/>
          <w:color w:val="002060"/>
          <w:sz w:val="28"/>
          <w:szCs w:val="28"/>
        </w:rPr>
        <w:t>资源公共</w:t>
      </w:r>
      <w:r w:rsidR="0070282D" w:rsidRPr="0070570D">
        <w:rPr>
          <w:rFonts w:ascii="宋体" w:hAnsi="宋体" w:hint="eastAsia"/>
          <w:b/>
          <w:color w:val="002060"/>
          <w:sz w:val="28"/>
          <w:szCs w:val="28"/>
        </w:rPr>
        <w:t>服务</w:t>
      </w:r>
      <w:r w:rsidR="0070282D" w:rsidRPr="0070570D">
        <w:rPr>
          <w:rFonts w:ascii="宋体" w:hAnsi="宋体"/>
          <w:b/>
          <w:color w:val="002060"/>
          <w:sz w:val="28"/>
          <w:szCs w:val="28"/>
        </w:rPr>
        <w:t>平台</w:t>
      </w:r>
      <w:r w:rsidR="0070282D" w:rsidRPr="0070570D">
        <w:rPr>
          <w:rFonts w:ascii="宋体" w:hAnsi="宋体" w:hint="eastAsia"/>
          <w:b/>
          <w:color w:val="002060"/>
          <w:sz w:val="28"/>
          <w:szCs w:val="28"/>
        </w:rPr>
        <w:t>项目</w:t>
      </w:r>
      <w:r w:rsidRPr="0070570D">
        <w:rPr>
          <w:rFonts w:ascii="宋体" w:hAnsi="宋体" w:cs="Arial" w:hint="eastAsia"/>
          <w:b/>
          <w:color w:val="002060"/>
          <w:sz w:val="28"/>
          <w:szCs w:val="28"/>
        </w:rPr>
        <w:t>保证金。</w:t>
      </w:r>
    </w:p>
    <w:p w:rsidR="00A6474B" w:rsidRPr="00DF64F0" w:rsidRDefault="00A6474B">
      <w:pPr>
        <w:snapToGrid w:val="0"/>
        <w:spacing w:line="480" w:lineRule="exact"/>
        <w:ind w:firstLineChars="200" w:firstLine="482"/>
        <w:rPr>
          <w:rFonts w:ascii="宋体" w:hAnsi="宋体" w:cs="Arial"/>
          <w:color w:val="000000"/>
          <w:sz w:val="24"/>
        </w:rPr>
      </w:pPr>
      <w:r w:rsidRPr="00DF64F0">
        <w:rPr>
          <w:rFonts w:ascii="宋体" w:hAnsi="宋体" w:cs="Arial" w:hint="eastAsia"/>
          <w:b/>
          <w:bCs/>
          <w:color w:val="000000"/>
          <w:sz w:val="24"/>
        </w:rPr>
        <w:t>九、投标截止时间和地点</w:t>
      </w:r>
      <w:r w:rsidRPr="00DF64F0">
        <w:rPr>
          <w:rFonts w:ascii="宋体" w:hAnsi="宋体" w:cs="Arial" w:hint="eastAsia"/>
          <w:color w:val="000000"/>
          <w:sz w:val="24"/>
        </w:rPr>
        <w:t>：</w:t>
      </w:r>
    </w:p>
    <w:p w:rsidR="00A6474B" w:rsidRPr="00DF64F0" w:rsidRDefault="00A6474B">
      <w:pPr>
        <w:snapToGrid w:val="0"/>
        <w:spacing w:line="480" w:lineRule="exact"/>
        <w:ind w:firstLineChars="200" w:firstLine="480"/>
        <w:rPr>
          <w:rFonts w:ascii="宋体" w:hAnsi="宋体"/>
          <w:snapToGrid w:val="0"/>
          <w:color w:val="000000"/>
          <w:sz w:val="24"/>
        </w:rPr>
      </w:pPr>
      <w:r w:rsidRPr="00DF64F0">
        <w:rPr>
          <w:rFonts w:ascii="宋体" w:hAnsi="宋体" w:hint="eastAsia"/>
          <w:color w:val="000000"/>
          <w:sz w:val="24"/>
        </w:rPr>
        <w:t>投标人应于</w:t>
      </w:r>
      <w:r w:rsidR="00444B95" w:rsidRPr="00DF64F0">
        <w:rPr>
          <w:rFonts w:ascii="宋体" w:hAnsi="宋体" w:cs="宋体" w:hint="eastAsia"/>
          <w:color w:val="000000"/>
          <w:sz w:val="24"/>
          <w:szCs w:val="24"/>
        </w:rPr>
        <w:t>201</w:t>
      </w:r>
      <w:r w:rsidR="0070282D">
        <w:rPr>
          <w:rFonts w:ascii="宋体" w:hAnsi="宋体" w:cs="宋体"/>
          <w:color w:val="000000"/>
          <w:sz w:val="24"/>
          <w:szCs w:val="24"/>
        </w:rPr>
        <w:t>6</w:t>
      </w:r>
      <w:r w:rsidR="00444B95" w:rsidRPr="00DF64F0">
        <w:rPr>
          <w:rFonts w:ascii="宋体" w:hAnsi="宋体" w:cs="宋体" w:hint="eastAsia"/>
          <w:color w:val="000000"/>
          <w:sz w:val="24"/>
          <w:szCs w:val="24"/>
        </w:rPr>
        <w:t>年</w:t>
      </w:r>
      <w:r w:rsidR="004E5D31">
        <w:rPr>
          <w:rFonts w:ascii="宋体" w:hAnsi="宋体" w:cs="宋体" w:hint="eastAsia"/>
          <w:color w:val="000000"/>
          <w:sz w:val="24"/>
          <w:szCs w:val="24"/>
        </w:rPr>
        <w:t>5月24日</w:t>
      </w:r>
      <w:r w:rsidR="004F4D77" w:rsidRPr="00DF64F0">
        <w:rPr>
          <w:rFonts w:ascii="宋体" w:hAnsi="宋体" w:cs="宋体" w:hint="eastAsia"/>
          <w:color w:val="000000"/>
          <w:sz w:val="24"/>
          <w:szCs w:val="24"/>
        </w:rPr>
        <w:t>日9</w:t>
      </w:r>
      <w:r w:rsidR="004F4D77" w:rsidRPr="00DF64F0">
        <w:rPr>
          <w:rFonts w:ascii="宋体" w:hAnsi="宋体" w:cs="Arial" w:hint="eastAsia"/>
          <w:color w:val="000000"/>
          <w:sz w:val="24"/>
        </w:rPr>
        <w:t>:30</w:t>
      </w:r>
      <w:r w:rsidR="004F4D77" w:rsidRPr="00DF64F0">
        <w:rPr>
          <w:rFonts w:ascii="宋体" w:hAnsi="宋体" w:hint="eastAsia"/>
          <w:color w:val="000000"/>
          <w:sz w:val="24"/>
        </w:rPr>
        <w:t>时</w:t>
      </w:r>
      <w:r w:rsidRPr="00DF64F0">
        <w:rPr>
          <w:rFonts w:ascii="宋体" w:hAnsi="宋体" w:hint="eastAsia"/>
          <w:color w:val="000000"/>
          <w:sz w:val="24"/>
        </w:rPr>
        <w:t>前将投标文件密封送交到</w:t>
      </w:r>
      <w:r w:rsidR="00444B95" w:rsidRPr="00DF64F0">
        <w:rPr>
          <w:rFonts w:ascii="宋体" w:hAnsi="宋体" w:hint="eastAsia"/>
          <w:color w:val="000000"/>
          <w:sz w:val="24"/>
        </w:rPr>
        <w:t>遂昌县公共资源交易中心</w:t>
      </w:r>
      <w:r w:rsidRPr="00DF64F0">
        <w:rPr>
          <w:rFonts w:ascii="宋体" w:hAnsi="宋体" w:hint="eastAsia"/>
          <w:color w:val="000000"/>
          <w:sz w:val="24"/>
        </w:rPr>
        <w:t>，逾期送达或未密封将予以拒收（或作无效投标文件处理）。</w:t>
      </w:r>
    </w:p>
    <w:p w:rsidR="00A6474B" w:rsidRPr="00DF64F0" w:rsidRDefault="00A6474B">
      <w:pPr>
        <w:snapToGrid w:val="0"/>
        <w:spacing w:line="480" w:lineRule="exact"/>
        <w:ind w:firstLineChars="200" w:firstLine="482"/>
        <w:rPr>
          <w:rFonts w:ascii="宋体" w:hAnsi="宋体" w:cs="Arial"/>
          <w:color w:val="000000"/>
          <w:sz w:val="24"/>
        </w:rPr>
      </w:pPr>
      <w:r w:rsidRPr="00DF64F0">
        <w:rPr>
          <w:rFonts w:ascii="宋体" w:hAnsi="宋体" w:cs="Arial" w:hint="eastAsia"/>
          <w:b/>
          <w:bCs/>
          <w:color w:val="000000"/>
          <w:sz w:val="24"/>
        </w:rPr>
        <w:t>十、开标时间及地点</w:t>
      </w:r>
      <w:r w:rsidRPr="00DF64F0">
        <w:rPr>
          <w:rFonts w:ascii="宋体" w:hAnsi="宋体" w:cs="Arial" w:hint="eastAsia"/>
          <w:color w:val="000000"/>
          <w:sz w:val="24"/>
        </w:rPr>
        <w:t>：</w:t>
      </w:r>
    </w:p>
    <w:p w:rsidR="00A6474B" w:rsidRPr="00DF64F0" w:rsidRDefault="00A6474B">
      <w:pPr>
        <w:snapToGrid w:val="0"/>
        <w:spacing w:line="480" w:lineRule="exact"/>
        <w:ind w:firstLineChars="200" w:firstLine="480"/>
        <w:rPr>
          <w:rFonts w:ascii="宋体" w:hAnsi="宋体"/>
          <w:color w:val="000000"/>
          <w:sz w:val="24"/>
        </w:rPr>
      </w:pPr>
      <w:r w:rsidRPr="00DF64F0">
        <w:rPr>
          <w:rFonts w:ascii="宋体" w:hAnsi="宋体" w:hint="eastAsia"/>
          <w:color w:val="000000"/>
          <w:sz w:val="24"/>
        </w:rPr>
        <w:t>本次招标将于</w:t>
      </w:r>
      <w:r w:rsidR="00444B95" w:rsidRPr="00DF64F0">
        <w:rPr>
          <w:rFonts w:ascii="宋体" w:hAnsi="宋体" w:cs="宋体" w:hint="eastAsia"/>
          <w:color w:val="000000"/>
          <w:sz w:val="24"/>
          <w:szCs w:val="24"/>
        </w:rPr>
        <w:t>201</w:t>
      </w:r>
      <w:r w:rsidR="00EF590A">
        <w:rPr>
          <w:rFonts w:ascii="宋体" w:hAnsi="宋体" w:cs="宋体"/>
          <w:color w:val="000000"/>
          <w:sz w:val="24"/>
          <w:szCs w:val="24"/>
        </w:rPr>
        <w:t>6</w:t>
      </w:r>
      <w:r w:rsidR="00444B95" w:rsidRPr="00DF64F0">
        <w:rPr>
          <w:rFonts w:ascii="宋体" w:hAnsi="宋体" w:cs="宋体" w:hint="eastAsia"/>
          <w:color w:val="000000"/>
          <w:sz w:val="24"/>
          <w:szCs w:val="24"/>
        </w:rPr>
        <w:t>年</w:t>
      </w:r>
      <w:r w:rsidR="004E5D31">
        <w:rPr>
          <w:rFonts w:ascii="宋体" w:hAnsi="宋体" w:cs="宋体" w:hint="eastAsia"/>
          <w:color w:val="000000"/>
          <w:sz w:val="24"/>
          <w:szCs w:val="24"/>
        </w:rPr>
        <w:t>5月24日</w:t>
      </w:r>
      <w:r w:rsidR="004F4D77" w:rsidRPr="00DF64F0">
        <w:rPr>
          <w:rFonts w:ascii="宋体" w:hAnsi="宋体" w:cs="宋体" w:hint="eastAsia"/>
          <w:color w:val="000000"/>
          <w:sz w:val="24"/>
          <w:szCs w:val="24"/>
        </w:rPr>
        <w:t>日9</w:t>
      </w:r>
      <w:r w:rsidR="004F4D77" w:rsidRPr="00DF64F0">
        <w:rPr>
          <w:rFonts w:ascii="宋体" w:hAnsi="宋体" w:cs="Arial" w:hint="eastAsia"/>
          <w:color w:val="000000"/>
          <w:sz w:val="24"/>
        </w:rPr>
        <w:t>:30</w:t>
      </w:r>
      <w:r w:rsidR="004F4D77" w:rsidRPr="00DF64F0">
        <w:rPr>
          <w:rFonts w:ascii="宋体" w:hAnsi="宋体" w:hint="eastAsia"/>
          <w:color w:val="000000"/>
          <w:sz w:val="24"/>
        </w:rPr>
        <w:t>时</w:t>
      </w:r>
      <w:r w:rsidRPr="00DF64F0">
        <w:rPr>
          <w:rFonts w:ascii="宋体" w:hAnsi="宋体" w:hint="eastAsia"/>
          <w:color w:val="000000"/>
          <w:sz w:val="24"/>
        </w:rPr>
        <w:t>在</w:t>
      </w:r>
      <w:r w:rsidR="00444B95" w:rsidRPr="00DF64F0">
        <w:rPr>
          <w:rFonts w:ascii="宋体" w:hAnsi="宋体" w:hint="eastAsia"/>
          <w:color w:val="000000"/>
          <w:sz w:val="24"/>
        </w:rPr>
        <w:t>遂昌县公共资源交易中心</w:t>
      </w:r>
      <w:r w:rsidRPr="00DF64F0">
        <w:rPr>
          <w:rFonts w:ascii="宋体" w:hAnsi="宋体" w:hint="eastAsia"/>
          <w:color w:val="000000"/>
          <w:sz w:val="24"/>
        </w:rPr>
        <w:t>开标，投标人必须派授权代表出席开标会议。</w:t>
      </w:r>
    </w:p>
    <w:p w:rsidR="00A6474B" w:rsidRPr="00DF64F0" w:rsidRDefault="00A6474B">
      <w:pPr>
        <w:snapToGrid w:val="0"/>
        <w:spacing w:line="480" w:lineRule="exact"/>
        <w:ind w:firstLineChars="200" w:firstLine="482"/>
        <w:rPr>
          <w:rFonts w:ascii="宋体" w:hAnsi="宋体" w:cs="Arial"/>
          <w:b/>
          <w:color w:val="000000"/>
          <w:sz w:val="24"/>
        </w:rPr>
      </w:pPr>
      <w:r w:rsidRPr="00DF64F0">
        <w:rPr>
          <w:rFonts w:ascii="宋体" w:hAnsi="宋体" w:cs="Arial" w:hint="eastAsia"/>
          <w:b/>
          <w:bCs/>
          <w:color w:val="000000"/>
          <w:sz w:val="24"/>
        </w:rPr>
        <w:t>十一、</w:t>
      </w:r>
      <w:r w:rsidRPr="00DF64F0">
        <w:rPr>
          <w:rFonts w:ascii="宋体" w:hAnsi="宋体" w:cs="Arial" w:hint="eastAsia"/>
          <w:b/>
          <w:color w:val="000000"/>
          <w:sz w:val="24"/>
        </w:rPr>
        <w:t>业务咨询：</w:t>
      </w:r>
    </w:p>
    <w:p w:rsidR="00A6474B" w:rsidRPr="00DF64F0" w:rsidRDefault="00A6474B">
      <w:pPr>
        <w:spacing w:line="480" w:lineRule="exact"/>
        <w:ind w:firstLineChars="200" w:firstLine="480"/>
        <w:rPr>
          <w:rFonts w:ascii="宋体" w:hAnsi="宋体"/>
          <w:color w:val="000000"/>
          <w:sz w:val="24"/>
        </w:rPr>
      </w:pPr>
      <w:r w:rsidRPr="00DF64F0">
        <w:rPr>
          <w:rFonts w:ascii="宋体" w:hAnsi="宋体" w:hint="eastAsia"/>
          <w:bCs/>
          <w:color w:val="000000"/>
          <w:sz w:val="24"/>
        </w:rPr>
        <w:lastRenderedPageBreak/>
        <w:t>招标</w:t>
      </w:r>
      <w:r w:rsidRPr="00DF64F0">
        <w:rPr>
          <w:rFonts w:ascii="宋体" w:hAnsi="宋体" w:cs="Arial" w:hint="eastAsia"/>
          <w:color w:val="000000"/>
          <w:sz w:val="24"/>
        </w:rPr>
        <w:t>采购单位：</w:t>
      </w:r>
      <w:r w:rsidRPr="00DF64F0">
        <w:rPr>
          <w:rFonts w:ascii="宋体" w:hAnsi="宋体" w:hint="eastAsia"/>
          <w:color w:val="000000"/>
          <w:sz w:val="24"/>
        </w:rPr>
        <w:t>遂昌县教育局</w:t>
      </w:r>
    </w:p>
    <w:p w:rsidR="00A6474B" w:rsidRPr="00DF64F0" w:rsidRDefault="00A6474B">
      <w:pPr>
        <w:spacing w:line="480" w:lineRule="exact"/>
        <w:ind w:firstLineChars="200" w:firstLine="480"/>
        <w:rPr>
          <w:rFonts w:ascii="宋体" w:hAnsi="宋体"/>
          <w:color w:val="000000"/>
          <w:sz w:val="24"/>
        </w:rPr>
      </w:pPr>
      <w:r w:rsidRPr="00DF64F0">
        <w:rPr>
          <w:rFonts w:ascii="宋体" w:hAnsi="宋体" w:hint="eastAsia"/>
          <w:color w:val="000000"/>
          <w:sz w:val="24"/>
        </w:rPr>
        <w:t>联系人：</w:t>
      </w:r>
      <w:smartTag w:uri="urn:schemas-microsoft-com:office:smarttags" w:element="PersonName">
        <w:smartTagPr>
          <w:attr w:name="ProductID" w:val="纪"/>
        </w:smartTagPr>
        <w:r w:rsidRPr="00DF64F0">
          <w:rPr>
            <w:rFonts w:ascii="宋体" w:hAnsi="宋体" w:hint="eastAsia"/>
            <w:color w:val="000000"/>
            <w:sz w:val="24"/>
          </w:rPr>
          <w:t>纪</w:t>
        </w:r>
      </w:smartTag>
      <w:r w:rsidRPr="00DF64F0">
        <w:rPr>
          <w:rFonts w:ascii="宋体" w:hAnsi="宋体" w:hint="eastAsia"/>
          <w:color w:val="000000"/>
          <w:sz w:val="24"/>
        </w:rPr>
        <w:t>先生       联系电话：0578-8123625       邮编：323300</w:t>
      </w:r>
    </w:p>
    <w:p w:rsidR="00A6474B" w:rsidRPr="00DF64F0" w:rsidRDefault="00A6474B">
      <w:pPr>
        <w:spacing w:line="480" w:lineRule="exact"/>
        <w:ind w:firstLineChars="200" w:firstLine="480"/>
        <w:rPr>
          <w:rFonts w:ascii="宋体" w:hAnsi="宋体" w:cs="Arial"/>
          <w:color w:val="000000"/>
          <w:sz w:val="24"/>
        </w:rPr>
      </w:pPr>
      <w:r w:rsidRPr="00DF64F0">
        <w:rPr>
          <w:rFonts w:ascii="宋体" w:hAnsi="宋体" w:cs="Arial" w:hint="eastAsia"/>
          <w:color w:val="000000"/>
          <w:sz w:val="24"/>
        </w:rPr>
        <w:t>集中采购机构：</w:t>
      </w:r>
      <w:r w:rsidR="00444B95" w:rsidRPr="00DF64F0">
        <w:rPr>
          <w:rFonts w:ascii="宋体" w:hAnsi="宋体" w:cs="Arial" w:hint="eastAsia"/>
          <w:color w:val="000000"/>
          <w:sz w:val="24"/>
        </w:rPr>
        <w:t>遂昌县公共资源交易中心</w:t>
      </w:r>
    </w:p>
    <w:p w:rsidR="00A6474B" w:rsidRPr="00DF64F0" w:rsidRDefault="00A6474B">
      <w:pPr>
        <w:spacing w:line="480" w:lineRule="exact"/>
        <w:ind w:firstLineChars="200" w:firstLine="480"/>
        <w:rPr>
          <w:rFonts w:ascii="宋体" w:hAnsi="宋体" w:cs="Arial"/>
          <w:color w:val="000000"/>
          <w:sz w:val="24"/>
        </w:rPr>
      </w:pPr>
      <w:r w:rsidRPr="00DF64F0">
        <w:rPr>
          <w:rFonts w:ascii="宋体" w:hAnsi="宋体" w:cs="Arial" w:hint="eastAsia"/>
          <w:color w:val="000000"/>
          <w:sz w:val="24"/>
        </w:rPr>
        <w:t>联系人:</w:t>
      </w:r>
      <w:smartTag w:uri="urn:schemas-microsoft-com:office:smarttags" w:element="PersonName">
        <w:smartTagPr>
          <w:attr w:name="ProductID" w:val="王"/>
        </w:smartTagPr>
        <w:r w:rsidRPr="00DF64F0">
          <w:rPr>
            <w:rFonts w:ascii="宋体" w:hAnsi="宋体" w:cs="Arial" w:hint="eastAsia"/>
            <w:color w:val="000000"/>
            <w:sz w:val="24"/>
          </w:rPr>
          <w:t>王</w:t>
        </w:r>
      </w:smartTag>
      <w:r w:rsidR="009D740E" w:rsidRPr="00DF64F0">
        <w:rPr>
          <w:rFonts w:ascii="宋体" w:hAnsi="宋体" w:cs="Arial" w:hint="eastAsia"/>
          <w:color w:val="000000"/>
          <w:sz w:val="24"/>
        </w:rPr>
        <w:t>女士</w:t>
      </w:r>
      <w:r w:rsidRPr="00DF64F0">
        <w:rPr>
          <w:rFonts w:ascii="宋体" w:hAnsi="宋体" w:cs="Arial" w:hint="eastAsia"/>
          <w:color w:val="000000"/>
          <w:sz w:val="24"/>
        </w:rPr>
        <w:t>       联系电话及传真：0578-8121</w:t>
      </w:r>
      <w:r w:rsidR="009D740E" w:rsidRPr="00DF64F0">
        <w:rPr>
          <w:rFonts w:ascii="宋体" w:hAnsi="宋体" w:cs="Arial" w:hint="eastAsia"/>
          <w:color w:val="000000"/>
          <w:sz w:val="24"/>
        </w:rPr>
        <w:t>38</w:t>
      </w:r>
      <w:r w:rsidRPr="00DF64F0">
        <w:rPr>
          <w:rFonts w:ascii="宋体" w:hAnsi="宋体" w:cs="Arial" w:hint="eastAsia"/>
          <w:color w:val="000000"/>
          <w:sz w:val="24"/>
        </w:rPr>
        <w:t>8    邮编：323300</w:t>
      </w:r>
    </w:p>
    <w:p w:rsidR="00A6474B" w:rsidRPr="00DF64F0" w:rsidRDefault="00A6474B">
      <w:pPr>
        <w:snapToGrid w:val="0"/>
        <w:spacing w:line="480" w:lineRule="exact"/>
        <w:ind w:firstLineChars="200" w:firstLine="480"/>
        <w:rPr>
          <w:rFonts w:ascii="宋体" w:hAnsi="宋体" w:cs="Arial"/>
          <w:color w:val="000000"/>
          <w:sz w:val="24"/>
        </w:rPr>
      </w:pPr>
      <w:r w:rsidRPr="00DF64F0">
        <w:rPr>
          <w:rFonts w:ascii="宋体" w:hAnsi="宋体" w:cs="Arial" w:hint="eastAsia"/>
          <w:color w:val="000000"/>
          <w:sz w:val="24"/>
        </w:rPr>
        <w:t>政府采购行政监管及投诉受理部门：遂昌县招投标管理委员会办公室</w:t>
      </w:r>
    </w:p>
    <w:p w:rsidR="00A6474B" w:rsidRPr="00DF64F0" w:rsidRDefault="00A6474B">
      <w:pPr>
        <w:snapToGrid w:val="0"/>
        <w:spacing w:line="480" w:lineRule="exact"/>
        <w:ind w:firstLineChars="200" w:firstLine="480"/>
        <w:rPr>
          <w:rFonts w:ascii="宋体" w:hAnsi="宋体"/>
          <w:color w:val="000000"/>
          <w:sz w:val="24"/>
        </w:rPr>
      </w:pPr>
      <w:r w:rsidRPr="00DF64F0">
        <w:rPr>
          <w:rFonts w:ascii="宋体" w:hAnsi="宋体" w:cs="Arial" w:hint="eastAsia"/>
          <w:color w:val="000000"/>
          <w:sz w:val="24"/>
        </w:rPr>
        <w:t>联系电话：</w:t>
      </w:r>
      <w:r w:rsidRPr="00DF64F0">
        <w:rPr>
          <w:rFonts w:ascii="宋体" w:hAnsi="宋体" w:cs="Arial"/>
          <w:color w:val="000000"/>
          <w:sz w:val="24"/>
        </w:rPr>
        <w:t>057</w:t>
      </w:r>
      <w:r w:rsidRPr="00DF64F0">
        <w:rPr>
          <w:rFonts w:ascii="宋体" w:hAnsi="宋体" w:cs="Arial" w:hint="eastAsia"/>
          <w:color w:val="000000"/>
          <w:sz w:val="24"/>
        </w:rPr>
        <w:t>8</w:t>
      </w:r>
      <w:r w:rsidRPr="00DF64F0">
        <w:rPr>
          <w:rFonts w:ascii="宋体" w:hAnsi="宋体" w:cs="Arial"/>
          <w:color w:val="000000"/>
          <w:sz w:val="24"/>
        </w:rPr>
        <w:t>-</w:t>
      </w:r>
      <w:r w:rsidRPr="00DF64F0">
        <w:rPr>
          <w:rFonts w:ascii="宋体" w:hAnsi="宋体" w:cs="Arial" w:hint="eastAsia"/>
          <w:color w:val="000000"/>
          <w:sz w:val="24"/>
        </w:rPr>
        <w:t>-</w:t>
      </w:r>
      <w:r w:rsidR="006E18FF" w:rsidRPr="00DF64F0">
        <w:rPr>
          <w:rFonts w:ascii="宋体" w:hAnsi="宋体" w:cs="Arial" w:hint="eastAsia"/>
          <w:color w:val="000000"/>
          <w:sz w:val="24"/>
        </w:rPr>
        <w:t>8528869</w:t>
      </w:r>
    </w:p>
    <w:p w:rsidR="00A6474B" w:rsidRPr="00DF64F0" w:rsidRDefault="00A6474B">
      <w:pPr>
        <w:snapToGrid w:val="0"/>
        <w:spacing w:line="480" w:lineRule="exact"/>
        <w:ind w:leftChars="-270" w:left="-540" w:rightChars="-327" w:right="-654" w:firstLineChars="2900" w:firstLine="6960"/>
        <w:jc w:val="both"/>
        <w:rPr>
          <w:rFonts w:ascii="宋体" w:hAnsi="宋体"/>
          <w:color w:val="000000"/>
          <w:sz w:val="24"/>
        </w:rPr>
      </w:pPr>
      <w:r w:rsidRPr="00DF64F0">
        <w:rPr>
          <w:rFonts w:ascii="宋体" w:hAnsi="宋体" w:hint="eastAsia"/>
          <w:color w:val="000000"/>
          <w:sz w:val="24"/>
        </w:rPr>
        <w:t>遂昌县教育局</w:t>
      </w:r>
    </w:p>
    <w:p w:rsidR="00A6474B" w:rsidRPr="00DF64F0" w:rsidRDefault="00444B95">
      <w:pPr>
        <w:snapToGrid w:val="0"/>
        <w:spacing w:line="480" w:lineRule="exact"/>
        <w:ind w:leftChars="-270" w:left="-540" w:rightChars="-327" w:right="-654" w:firstLineChars="2750" w:firstLine="6600"/>
        <w:jc w:val="both"/>
        <w:rPr>
          <w:rFonts w:ascii="宋体" w:hAnsi="宋体"/>
          <w:color w:val="000000"/>
          <w:sz w:val="24"/>
        </w:rPr>
      </w:pPr>
      <w:r w:rsidRPr="00DF64F0">
        <w:rPr>
          <w:rFonts w:ascii="宋体" w:hAnsi="宋体" w:cs="Arial" w:hint="eastAsia"/>
          <w:color w:val="000000"/>
          <w:sz w:val="24"/>
        </w:rPr>
        <w:t>遂昌县公共资源交易中心</w:t>
      </w:r>
    </w:p>
    <w:p w:rsidR="00A6474B" w:rsidRPr="00DF64F0" w:rsidRDefault="00A6474B">
      <w:pPr>
        <w:pStyle w:val="af8"/>
        <w:snapToGrid w:val="0"/>
        <w:spacing w:line="480" w:lineRule="exact"/>
        <w:rPr>
          <w:rFonts w:hAnsi="宋体" w:cs="宋体"/>
          <w:color w:val="000000"/>
          <w:sz w:val="24"/>
          <w:szCs w:val="24"/>
        </w:rPr>
      </w:pPr>
      <w:r w:rsidRPr="00DF64F0">
        <w:rPr>
          <w:rFonts w:hAnsi="宋体" w:hint="eastAsia"/>
          <w:color w:val="000000"/>
          <w:sz w:val="24"/>
        </w:rPr>
        <w:t xml:space="preserve">                                                 </w:t>
      </w:r>
      <w:r w:rsidR="004E5D31">
        <w:rPr>
          <w:rFonts w:hAnsi="宋体"/>
          <w:color w:val="000000"/>
          <w:sz w:val="24"/>
        </w:rPr>
        <w:t xml:space="preserve">  </w:t>
      </w:r>
      <w:r w:rsidRPr="00DF64F0">
        <w:rPr>
          <w:rFonts w:hAnsi="宋体" w:cs="宋体" w:hint="eastAsia"/>
          <w:color w:val="000000"/>
          <w:sz w:val="24"/>
          <w:szCs w:val="24"/>
        </w:rPr>
        <w:t>二〇一</w:t>
      </w:r>
      <w:r w:rsidR="00EF590A">
        <w:rPr>
          <w:rFonts w:hAnsi="宋体" w:cs="宋体" w:hint="eastAsia"/>
          <w:color w:val="000000"/>
          <w:sz w:val="24"/>
          <w:szCs w:val="24"/>
        </w:rPr>
        <w:t>六</w:t>
      </w:r>
      <w:r w:rsidRPr="00DF64F0">
        <w:rPr>
          <w:rFonts w:hAnsi="宋体" w:cs="宋体" w:hint="eastAsia"/>
          <w:color w:val="000000"/>
          <w:sz w:val="24"/>
          <w:szCs w:val="24"/>
        </w:rPr>
        <w:t>年</w:t>
      </w:r>
      <w:r w:rsidR="004E5D31">
        <w:rPr>
          <w:rFonts w:hAnsi="宋体" w:cs="宋体" w:hint="eastAsia"/>
          <w:color w:val="000000"/>
          <w:sz w:val="24"/>
          <w:szCs w:val="24"/>
        </w:rPr>
        <w:t>五</w:t>
      </w:r>
      <w:r w:rsidRPr="00DF64F0">
        <w:rPr>
          <w:rFonts w:hAnsi="宋体" w:cs="宋体" w:hint="eastAsia"/>
          <w:color w:val="000000"/>
          <w:sz w:val="24"/>
          <w:szCs w:val="24"/>
        </w:rPr>
        <w:t>月</w:t>
      </w:r>
      <w:r w:rsidR="004E5D31">
        <w:rPr>
          <w:rFonts w:hAnsi="宋体" w:cs="宋体" w:hint="eastAsia"/>
          <w:color w:val="000000"/>
          <w:sz w:val="24"/>
          <w:szCs w:val="24"/>
        </w:rPr>
        <w:t>三</w:t>
      </w:r>
      <w:r w:rsidRPr="00DF64F0">
        <w:rPr>
          <w:rFonts w:hAnsi="宋体" w:cs="宋体" w:hint="eastAsia"/>
          <w:color w:val="000000"/>
          <w:sz w:val="24"/>
          <w:szCs w:val="24"/>
        </w:rPr>
        <w:t>日</w:t>
      </w:r>
    </w:p>
    <w:p w:rsidR="00210E06" w:rsidRDefault="00A6474B" w:rsidP="001E0B1D">
      <w:pPr>
        <w:pStyle w:val="1"/>
        <w:spacing w:before="0" w:after="0" w:line="240" w:lineRule="auto"/>
        <w:jc w:val="center"/>
        <w:rPr>
          <w:rFonts w:ascii="宋体" w:hAnsi="宋体"/>
          <w:color w:val="000000"/>
        </w:rPr>
      </w:pPr>
      <w:r w:rsidRPr="00DF64F0">
        <w:rPr>
          <w:rFonts w:ascii="宋体" w:hAnsi="宋体" w:hint="eastAsia"/>
          <w:color w:val="000000"/>
        </w:rPr>
        <w:br w:type="page"/>
      </w:r>
      <w:bookmarkStart w:id="4" w:name="_Toc447030029"/>
      <w:r w:rsidRPr="00DF64F0">
        <w:rPr>
          <w:rFonts w:ascii="宋体" w:hAnsi="宋体" w:hint="eastAsia"/>
          <w:color w:val="000000"/>
        </w:rPr>
        <w:lastRenderedPageBreak/>
        <w:t>第二章  招标需求</w:t>
      </w:r>
      <w:bookmarkEnd w:id="4"/>
    </w:p>
    <w:p w:rsidR="001E0B1D" w:rsidRDefault="001E0B1D" w:rsidP="001E0B1D">
      <w:pPr>
        <w:spacing w:line="400" w:lineRule="exact"/>
        <w:rPr>
          <w:rFonts w:ascii="宋体" w:hAnsi="宋体"/>
          <w:b/>
          <w:sz w:val="24"/>
        </w:rPr>
      </w:pPr>
      <w:r w:rsidRPr="00765328">
        <w:rPr>
          <w:rFonts w:ascii="宋体" w:hAnsi="宋体" w:hint="eastAsia"/>
          <w:b/>
          <w:sz w:val="24"/>
        </w:rPr>
        <w:t>一、所需设备名称、数量、主要技术参数及要求</w:t>
      </w:r>
    </w:p>
    <w:p w:rsidR="00F100BE" w:rsidRPr="00765328" w:rsidRDefault="00F100BE" w:rsidP="001E0B1D">
      <w:pPr>
        <w:spacing w:line="400" w:lineRule="exact"/>
        <w:rPr>
          <w:rFonts w:ascii="宋体" w:hAnsi="宋体"/>
          <w:b/>
          <w:sz w:val="24"/>
        </w:rPr>
      </w:pPr>
    </w:p>
    <w:p w:rsidR="001E0B1D" w:rsidRDefault="001E0B1D" w:rsidP="001E0B1D">
      <w:pPr>
        <w:spacing w:line="440" w:lineRule="auto"/>
        <w:ind w:firstLineChars="200" w:firstLine="480"/>
        <w:rPr>
          <w:rFonts w:ascii="宋体" w:hAnsi="宋体" w:cs="宋体"/>
          <w:sz w:val="24"/>
          <w:u w:val="thick"/>
        </w:rPr>
      </w:pPr>
      <w:r w:rsidRPr="00765328">
        <w:rPr>
          <w:rFonts w:ascii="宋体" w:hAnsi="宋体" w:cs="宋体"/>
          <w:sz w:val="24"/>
          <w:u w:val="thick"/>
        </w:rPr>
        <w:t>★注：采购文件中有的条款及要求以加粗、加下划线或符号▲、★、●的形式强调，这些特别强调的条款及内容有些是重要条款，供应商对重要条款的响应程度将作为评审工作的主要依据之一。</w:t>
      </w:r>
    </w:p>
    <w:p w:rsidR="00F100BE" w:rsidRPr="00F100BE" w:rsidRDefault="00F100BE" w:rsidP="00F100BE">
      <w:pPr>
        <w:pStyle w:val="2"/>
        <w:numPr>
          <w:ilvl w:val="1"/>
          <w:numId w:val="0"/>
        </w:numPr>
        <w:spacing w:after="120" w:line="440" w:lineRule="exact"/>
        <w:rPr>
          <w:rFonts w:ascii="宋体" w:eastAsia="宋体" w:hAnsi="宋体"/>
          <w:bCs w:val="0"/>
          <w:sz w:val="24"/>
          <w:szCs w:val="24"/>
        </w:rPr>
      </w:pPr>
      <w:bookmarkStart w:id="5" w:name="_Toc447030030"/>
      <w:r w:rsidRPr="00F100BE">
        <w:rPr>
          <w:rFonts w:ascii="宋体" w:eastAsia="宋体" w:hAnsi="宋体" w:hint="eastAsia"/>
          <w:bCs w:val="0"/>
          <w:sz w:val="24"/>
          <w:szCs w:val="24"/>
        </w:rPr>
        <w:t>（一）采购总说明</w:t>
      </w:r>
      <w:bookmarkEnd w:id="5"/>
    </w:p>
    <w:p w:rsidR="00F100BE" w:rsidRPr="00F100BE" w:rsidRDefault="00F100BE" w:rsidP="00F100BE">
      <w:pPr>
        <w:snapToGrid w:val="0"/>
        <w:spacing w:line="440" w:lineRule="exact"/>
        <w:ind w:firstLineChars="200" w:firstLine="480"/>
        <w:rPr>
          <w:rFonts w:ascii="宋体" w:hAnsi="宋体"/>
          <w:color w:val="000000"/>
          <w:sz w:val="24"/>
          <w:szCs w:val="24"/>
        </w:rPr>
      </w:pPr>
      <w:r w:rsidRPr="00F100BE">
        <w:rPr>
          <w:rFonts w:ascii="宋体" w:hAnsi="宋体" w:hint="eastAsia"/>
          <w:color w:val="000000"/>
          <w:sz w:val="24"/>
          <w:szCs w:val="24"/>
        </w:rPr>
        <w:t>1、本技术规范要求提出的是最低限度的基本技术要求，并未对所有技术细节作出规定，供应商应提供符合本技术要求和国家标准、行业标准的优质产品。</w:t>
      </w:r>
    </w:p>
    <w:p w:rsidR="00F100BE" w:rsidRPr="00F100BE" w:rsidRDefault="00F100BE" w:rsidP="00F100BE">
      <w:pPr>
        <w:snapToGrid w:val="0"/>
        <w:spacing w:line="440" w:lineRule="exact"/>
        <w:ind w:firstLineChars="200" w:firstLine="480"/>
        <w:rPr>
          <w:rFonts w:ascii="宋体" w:hAnsi="宋体"/>
          <w:color w:val="000000"/>
          <w:sz w:val="24"/>
          <w:szCs w:val="24"/>
        </w:rPr>
      </w:pPr>
      <w:r w:rsidRPr="00F100BE">
        <w:rPr>
          <w:rFonts w:ascii="宋体" w:hAnsi="宋体" w:hint="eastAsia"/>
          <w:color w:val="000000"/>
          <w:sz w:val="24"/>
          <w:szCs w:val="24"/>
        </w:rPr>
        <w:t>2、技术要求及标准的执行</w:t>
      </w:r>
    </w:p>
    <w:p w:rsidR="00F100BE" w:rsidRPr="00F100BE" w:rsidRDefault="00F100BE" w:rsidP="00F100BE">
      <w:pPr>
        <w:snapToGrid w:val="0"/>
        <w:spacing w:line="440" w:lineRule="exact"/>
        <w:ind w:firstLineChars="200" w:firstLine="480"/>
        <w:rPr>
          <w:rFonts w:ascii="宋体" w:hAnsi="宋体"/>
          <w:color w:val="000000"/>
          <w:sz w:val="24"/>
          <w:szCs w:val="24"/>
        </w:rPr>
      </w:pPr>
      <w:r w:rsidRPr="00F100BE">
        <w:rPr>
          <w:rFonts w:ascii="宋体" w:hAnsi="宋体" w:hint="eastAsia"/>
          <w:color w:val="000000"/>
          <w:sz w:val="24"/>
          <w:szCs w:val="24"/>
        </w:rPr>
        <w:t>供应商提供的产品应标明所执行的质量标准，若同一标准已颁发新标准，则按最新标准执行。若同一产品同时有几个标准（国际标准、国家标准、行业标准、企业标准等），则按最高层次的标准执行。</w:t>
      </w:r>
    </w:p>
    <w:p w:rsidR="00F100BE" w:rsidRPr="00F100BE" w:rsidRDefault="00F100BE" w:rsidP="00F100BE">
      <w:pPr>
        <w:snapToGrid w:val="0"/>
        <w:spacing w:line="440" w:lineRule="exact"/>
        <w:ind w:firstLineChars="200" w:firstLine="480"/>
        <w:rPr>
          <w:rFonts w:ascii="宋体" w:hAnsi="宋体"/>
          <w:bCs/>
          <w:color w:val="000000"/>
          <w:sz w:val="24"/>
          <w:szCs w:val="24"/>
        </w:rPr>
      </w:pPr>
      <w:r w:rsidRPr="00F100BE">
        <w:rPr>
          <w:rFonts w:ascii="宋体" w:hAnsi="宋体" w:hint="eastAsia"/>
          <w:color w:val="000000"/>
          <w:sz w:val="24"/>
          <w:szCs w:val="24"/>
        </w:rPr>
        <w:t>3、供应商须按国家有关规定及标准完成本次采购产品的供货、运输、装卸、就位、安装、调试、技术培训、检验、通过有关部门验收、维保期服务、产品终身维修等各项工作，并保证投标产品使用的安全性能与检测结果的可靠性。</w:t>
      </w:r>
      <w:r w:rsidRPr="00F100BE">
        <w:rPr>
          <w:rFonts w:ascii="宋体" w:hAnsi="宋体" w:hint="eastAsia"/>
          <w:bCs/>
          <w:color w:val="000000"/>
          <w:sz w:val="24"/>
          <w:szCs w:val="24"/>
        </w:rPr>
        <w:t>如中标，成交供应商及制造商对中标产品使用的安全性能与可靠性负全部责任。成交供应商须随产品提供使用说明书与维保卡。</w:t>
      </w:r>
      <w:r w:rsidRPr="00F100BE">
        <w:rPr>
          <w:rFonts w:ascii="宋体" w:hAnsi="宋体" w:hint="eastAsia"/>
          <w:color w:val="000000"/>
          <w:sz w:val="24"/>
          <w:szCs w:val="24"/>
        </w:rPr>
        <w:t>供应商提供相关数据与说明，</w:t>
      </w:r>
      <w:r w:rsidRPr="00F100BE">
        <w:rPr>
          <w:rFonts w:ascii="宋体" w:hAnsi="宋体" w:hint="eastAsia"/>
          <w:bCs/>
          <w:color w:val="000000"/>
          <w:sz w:val="24"/>
          <w:szCs w:val="24"/>
        </w:rPr>
        <w:t>报价文件须对下列要求作出实质性回应。</w:t>
      </w:r>
    </w:p>
    <w:p w:rsidR="00F100BE" w:rsidRPr="00F100BE" w:rsidRDefault="00F100BE" w:rsidP="00F100BE">
      <w:pPr>
        <w:pStyle w:val="2"/>
        <w:numPr>
          <w:ilvl w:val="1"/>
          <w:numId w:val="0"/>
        </w:numPr>
        <w:spacing w:after="120" w:line="440" w:lineRule="exact"/>
        <w:rPr>
          <w:rFonts w:ascii="宋体" w:eastAsia="宋体" w:hAnsi="宋体"/>
          <w:bCs w:val="0"/>
          <w:sz w:val="24"/>
          <w:szCs w:val="24"/>
        </w:rPr>
      </w:pPr>
      <w:bookmarkStart w:id="6" w:name="_Toc411084119"/>
      <w:bookmarkStart w:id="7" w:name="_Toc447030031"/>
      <w:r w:rsidRPr="00F100BE">
        <w:rPr>
          <w:rFonts w:ascii="宋体" w:eastAsia="宋体" w:hAnsi="宋体" w:hint="eastAsia"/>
          <w:bCs w:val="0"/>
          <w:sz w:val="24"/>
          <w:szCs w:val="24"/>
        </w:rPr>
        <w:t>（二）项目概述</w:t>
      </w:r>
      <w:bookmarkEnd w:id="6"/>
      <w:bookmarkEnd w:id="7"/>
    </w:p>
    <w:p w:rsidR="00F100BE" w:rsidRPr="00F100BE" w:rsidRDefault="00F100BE" w:rsidP="00F100BE">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按照“统一规划、分步实施”的建设原则，结合教育局实际情况，建成完整统一、技术先进、覆盖全面、应用深入、高效稳定、安全可靠的信息化平台。消除信息孤岛和应用孤岛，提高工作效率，提高管理效率，提高决策效率，提高信息利用率，提高核心竞争力，总体达到国内一流水平 ，满足教学、科研和管理工作的需要。实现县教育局及学校办公数据的资源共享和统一管理。</w:t>
      </w:r>
    </w:p>
    <w:p w:rsidR="00F100BE" w:rsidRPr="00F100BE" w:rsidRDefault="00F100BE" w:rsidP="00F100BE">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本期项目建设完成之后，将提高</w:t>
      </w:r>
      <w:r w:rsidR="0030533C">
        <w:rPr>
          <w:rFonts w:ascii="宋体" w:hAnsi="宋体" w:hint="eastAsia"/>
          <w:sz w:val="24"/>
          <w:szCs w:val="24"/>
        </w:rPr>
        <w:t>遂昌县教育局</w:t>
      </w:r>
      <w:r w:rsidRPr="00F100BE">
        <w:rPr>
          <w:rFonts w:ascii="宋体" w:hAnsi="宋体" w:hint="eastAsia"/>
          <w:sz w:val="24"/>
          <w:szCs w:val="24"/>
        </w:rPr>
        <w:t>办公效率；统一全局内数据标准，做到主要业务系统之间数据共享，方便综合数据查询，自动填报各类报表；统一身份认证，实现单点登录，每位用户只要使用一个帐号一个密码一次登录就可以使用相应权限的所有资源；统一技术标准，可规范应用系统的开发，减少重复建设，降低今后应用系</w:t>
      </w:r>
      <w:r w:rsidRPr="00F100BE">
        <w:rPr>
          <w:rFonts w:ascii="宋体" w:hAnsi="宋体" w:hint="eastAsia"/>
          <w:sz w:val="24"/>
          <w:szCs w:val="24"/>
        </w:rPr>
        <w:lastRenderedPageBreak/>
        <w:t>统的建设和维护成本。建设</w:t>
      </w:r>
      <w:r w:rsidR="0030533C">
        <w:rPr>
          <w:rFonts w:ascii="宋体" w:hAnsi="宋体" w:hint="eastAsia"/>
          <w:sz w:val="24"/>
          <w:szCs w:val="24"/>
        </w:rPr>
        <w:t>遂昌县教育局</w:t>
      </w:r>
      <w:r w:rsidRPr="00F100BE">
        <w:rPr>
          <w:rFonts w:ascii="宋体" w:hAnsi="宋体" w:hint="eastAsia"/>
          <w:sz w:val="24"/>
          <w:szCs w:val="24"/>
        </w:rPr>
        <w:t>信息化平台，形成《</w:t>
      </w:r>
      <w:r w:rsidRPr="00F100BE">
        <w:rPr>
          <w:rFonts w:ascii="宋体" w:hAnsi="宋体"/>
          <w:sz w:val="24"/>
          <w:szCs w:val="24"/>
        </w:rPr>
        <w:t>遂昌县</w:t>
      </w:r>
      <w:r w:rsidRPr="00F100BE">
        <w:rPr>
          <w:rFonts w:ascii="宋体" w:hAnsi="宋体" w:hint="eastAsia"/>
          <w:sz w:val="24"/>
          <w:szCs w:val="24"/>
        </w:rPr>
        <w:t>教育局信息标准和技术规范》。</w:t>
      </w:r>
    </w:p>
    <w:p w:rsidR="00F100BE" w:rsidRPr="00F100BE" w:rsidRDefault="00F100BE" w:rsidP="00F100BE">
      <w:pPr>
        <w:autoSpaceDE w:val="0"/>
        <w:autoSpaceDN w:val="0"/>
        <w:adjustRightInd w:val="0"/>
        <w:spacing w:line="440" w:lineRule="exact"/>
        <w:ind w:firstLineChars="200" w:firstLine="480"/>
        <w:rPr>
          <w:rFonts w:ascii="宋体" w:hAnsi="宋体" w:cs="宋体"/>
          <w:sz w:val="24"/>
          <w:szCs w:val="24"/>
        </w:rPr>
      </w:pPr>
      <w:r w:rsidRPr="00F100BE">
        <w:rPr>
          <w:rFonts w:ascii="宋体" w:hAnsi="宋体" w:hint="eastAsia"/>
          <w:sz w:val="24"/>
          <w:szCs w:val="24"/>
        </w:rPr>
        <w:t>通过标准接口实现基础支撑平台与</w:t>
      </w:r>
      <w:r w:rsidR="0030533C">
        <w:rPr>
          <w:rFonts w:ascii="宋体" w:hAnsi="宋体" w:hint="eastAsia"/>
          <w:sz w:val="24"/>
          <w:szCs w:val="24"/>
        </w:rPr>
        <w:t>遂昌县教育局</w:t>
      </w:r>
      <w:r w:rsidRPr="00F100BE">
        <w:rPr>
          <w:rFonts w:ascii="宋体" w:hAnsi="宋体" w:hint="eastAsia"/>
          <w:sz w:val="24"/>
          <w:szCs w:val="24"/>
        </w:rPr>
        <w:t>现有应用及后扩展平台等应用子系统在身份、页面、数据方面的全方位集成。通过标准接口实现基础支撑平台将来与</w:t>
      </w:r>
      <w:r w:rsidR="0030533C">
        <w:rPr>
          <w:rFonts w:ascii="宋体" w:hAnsi="宋体" w:hint="eastAsia"/>
          <w:sz w:val="24"/>
          <w:szCs w:val="24"/>
        </w:rPr>
        <w:t>遂昌县教育局</w:t>
      </w:r>
      <w:r w:rsidRPr="00F100BE">
        <w:rPr>
          <w:rFonts w:ascii="宋体" w:hAnsi="宋体" w:hint="eastAsia"/>
          <w:sz w:val="24"/>
          <w:szCs w:val="24"/>
        </w:rPr>
        <w:t>下面学校现有的短信管理平台等应用子系统在身份、页面、数据方面的全方位集成。</w:t>
      </w:r>
    </w:p>
    <w:p w:rsidR="00F100BE" w:rsidRPr="00F100BE" w:rsidRDefault="00F100BE" w:rsidP="00F100BE">
      <w:pPr>
        <w:pStyle w:val="2"/>
        <w:numPr>
          <w:ilvl w:val="1"/>
          <w:numId w:val="0"/>
        </w:numPr>
        <w:spacing w:after="120" w:line="440" w:lineRule="exact"/>
        <w:rPr>
          <w:rFonts w:ascii="宋体" w:eastAsia="宋体" w:hAnsi="宋体"/>
          <w:bCs w:val="0"/>
          <w:sz w:val="24"/>
          <w:szCs w:val="24"/>
        </w:rPr>
      </w:pPr>
      <w:bookmarkStart w:id="8" w:name="_Toc411084120"/>
      <w:bookmarkStart w:id="9" w:name="_Toc447030032"/>
      <w:r w:rsidRPr="00F100BE">
        <w:rPr>
          <w:rFonts w:ascii="宋体" w:eastAsia="宋体" w:hAnsi="宋体" w:hint="eastAsia"/>
          <w:bCs w:val="0"/>
          <w:sz w:val="24"/>
          <w:szCs w:val="24"/>
        </w:rPr>
        <w:t>（三）设计原则</w:t>
      </w:r>
      <w:bookmarkEnd w:id="8"/>
      <w:bookmarkEnd w:id="9"/>
    </w:p>
    <w:p w:rsidR="00F100BE" w:rsidRPr="00F100BE" w:rsidRDefault="00F100BE" w:rsidP="00F100BE">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1. 实用性和可行性：主要技术和产品必须具有成熟、稳定、实用的特点，实用性放在首位，既要便于用户使用，又要便于系统管理；</w:t>
      </w:r>
    </w:p>
    <w:p w:rsidR="00F100BE" w:rsidRPr="00F100BE" w:rsidRDefault="00F100BE" w:rsidP="00F100BE">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2. 先进性和成熟性：系统设计既要采用超前思维，先进技术和系统工程方法，又要注意思维的合理性，技术的可行性，方法的正确性。不但能反映当今的先进技术和理念，而且具有发展潜力，能保证未来若干年内占主导地位。先进性与成熟性并重，并考虑到近年来的应用发展特点，把先进性放在重要位置；</w:t>
      </w:r>
    </w:p>
    <w:p w:rsidR="00F100BE" w:rsidRPr="00F100BE" w:rsidRDefault="00F100BE" w:rsidP="00F100BE">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3. 开放性与标准化原则：应用平台应是一个开放的且符合业界主流技术标准的系统平台，并使网络的硬件环境，通信环境，软件环境，操作平台的依赖小；符合教育业及教学标准，包括国家相关标准——教育部《教育管理信息化标准》。</w:t>
      </w:r>
    </w:p>
    <w:p w:rsidR="00F100BE" w:rsidRPr="00F100BE" w:rsidRDefault="00F100BE" w:rsidP="00F100BE">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4. 可靠性和稳定性：在考虑技术先进性和开放性的同时，还应从系统结构，技术措施，系统管理等方面着手，确保系统运行的可靠性和稳定性，达到最大的平均无故障时间；</w:t>
      </w:r>
    </w:p>
    <w:p w:rsidR="00F100BE" w:rsidRPr="00F100BE" w:rsidRDefault="00F100BE" w:rsidP="00F100BE">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5. 可扩展性及易升级性：为适应应用不断拓展的需要，应用平台的软硬件环境必须有良好的平滑可扩充性；</w:t>
      </w:r>
    </w:p>
    <w:p w:rsidR="00F100BE" w:rsidRPr="00F100BE" w:rsidRDefault="00F100BE" w:rsidP="00F100BE">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6. 安全性和保密性：在应用平台设计中，即要充分考虑信息资源的共享，更要注意信息资源的保护和隔离，应分别针对不同的应用和不同的网络通信环境，采取不同的措施，包括系统安全机制、数据存取的权限控制等；</w:t>
      </w:r>
    </w:p>
    <w:p w:rsidR="00F100BE" w:rsidRPr="00F100BE" w:rsidRDefault="00F100BE" w:rsidP="00F100BE">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7. 可管理性和可维护性：整个应用平台是由多个部分组成的较为复杂的系统，为了便于系统的日常运行维护和管理，要求所选产品具有良好的可管理性和可维护性。另外可管理性和可维护性还包括对平台的自身。</w:t>
      </w:r>
    </w:p>
    <w:p w:rsidR="00F100BE" w:rsidRPr="00F100BE" w:rsidRDefault="00F100BE" w:rsidP="00F100BE">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8. 最佳的性能价格比：坚持少花钱多办事的工作思路，进行科学的投入产出分析，力求设计反映实际需求，在设计上寻求最佳的性能价格比。</w:t>
      </w:r>
    </w:p>
    <w:p w:rsidR="00F100BE" w:rsidRPr="00F100BE" w:rsidRDefault="00F100BE" w:rsidP="00F100BE">
      <w:pPr>
        <w:pStyle w:val="2"/>
        <w:numPr>
          <w:ilvl w:val="1"/>
          <w:numId w:val="0"/>
        </w:numPr>
        <w:spacing w:after="120" w:line="440" w:lineRule="exact"/>
        <w:rPr>
          <w:rFonts w:ascii="宋体" w:eastAsia="宋体" w:hAnsi="宋体"/>
          <w:bCs w:val="0"/>
          <w:sz w:val="24"/>
          <w:szCs w:val="24"/>
        </w:rPr>
      </w:pPr>
      <w:bookmarkStart w:id="10" w:name="_Toc411084121"/>
      <w:bookmarkStart w:id="11" w:name="_Toc447030033"/>
      <w:r w:rsidRPr="00F100BE">
        <w:rPr>
          <w:rFonts w:ascii="宋体" w:eastAsia="宋体" w:hAnsi="宋体" w:hint="eastAsia"/>
          <w:bCs w:val="0"/>
          <w:sz w:val="24"/>
          <w:szCs w:val="24"/>
        </w:rPr>
        <w:lastRenderedPageBreak/>
        <w:t>（四）</w:t>
      </w:r>
      <w:r w:rsidRPr="00F100BE">
        <w:rPr>
          <w:rFonts w:ascii="宋体" w:eastAsia="宋体" w:hAnsi="宋体"/>
          <w:bCs w:val="0"/>
          <w:sz w:val="24"/>
          <w:szCs w:val="24"/>
        </w:rPr>
        <w:t>应用开发技术</w:t>
      </w:r>
      <w:bookmarkEnd w:id="10"/>
      <w:bookmarkEnd w:id="11"/>
    </w:p>
    <w:p w:rsidR="00F100BE" w:rsidRPr="00F100BE" w:rsidRDefault="00F100BE" w:rsidP="00F100BE">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基础平台开发应采用asp.net等标准，B/S架构，支持</w:t>
      </w:r>
      <w:r w:rsidRPr="00F100BE">
        <w:rPr>
          <w:rFonts w:ascii="宋体" w:hAnsi="宋体"/>
          <w:sz w:val="24"/>
          <w:szCs w:val="24"/>
        </w:rPr>
        <w:t>SOA</w:t>
      </w:r>
      <w:r w:rsidRPr="00F100BE">
        <w:rPr>
          <w:rFonts w:ascii="宋体" w:hAnsi="宋体" w:hint="eastAsia"/>
          <w:sz w:val="24"/>
          <w:szCs w:val="24"/>
        </w:rPr>
        <w:t>架构，使系统功能最优化，同时将整体系统内部在技术上的相互依赖性减至最低。</w:t>
      </w:r>
    </w:p>
    <w:p w:rsidR="00F100BE" w:rsidRPr="00F100BE" w:rsidRDefault="00F100BE" w:rsidP="00F100BE">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1. 应用程序的编程语言: 系统软件平台须按asp.net规格，采用c#编程语言开发。</w:t>
      </w:r>
    </w:p>
    <w:p w:rsidR="00F100BE" w:rsidRPr="00F100BE" w:rsidRDefault="00F100BE" w:rsidP="00F100BE">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2. 应用程序的开发和运行结构: 系统平台的开发及运行结构要基于后台数据库的三层架构，即</w:t>
      </w:r>
      <w:r w:rsidRPr="00F100BE">
        <w:rPr>
          <w:rFonts w:ascii="宋体" w:hAnsi="宋体"/>
          <w:sz w:val="24"/>
          <w:szCs w:val="24"/>
        </w:rPr>
        <w:t>Web</w:t>
      </w:r>
      <w:r w:rsidRPr="00F100BE">
        <w:rPr>
          <w:rFonts w:ascii="宋体" w:hAnsi="宋体" w:hint="eastAsia"/>
          <w:sz w:val="24"/>
          <w:szCs w:val="24"/>
        </w:rPr>
        <w:t>服务器、应用服务器和数据库服务器。</w:t>
      </w:r>
    </w:p>
    <w:p w:rsidR="00F100BE" w:rsidRPr="00F100BE" w:rsidRDefault="00F100BE" w:rsidP="00F100BE">
      <w:pPr>
        <w:autoSpaceDE w:val="0"/>
        <w:autoSpaceDN w:val="0"/>
        <w:adjustRightInd w:val="0"/>
        <w:spacing w:line="440" w:lineRule="exact"/>
        <w:ind w:firstLineChars="100" w:firstLine="240"/>
        <w:rPr>
          <w:rFonts w:ascii="宋体" w:hAnsi="宋体"/>
          <w:sz w:val="24"/>
          <w:szCs w:val="24"/>
        </w:rPr>
      </w:pPr>
      <w:r w:rsidRPr="00F100BE">
        <w:rPr>
          <w:rFonts w:ascii="宋体" w:hAnsi="宋体" w:hint="eastAsia"/>
          <w:sz w:val="24"/>
          <w:szCs w:val="24"/>
        </w:rPr>
        <w:t>★3.数据库系统: 考虑到</w:t>
      </w:r>
      <w:r w:rsidR="0030533C">
        <w:rPr>
          <w:rFonts w:ascii="宋体" w:hAnsi="宋体" w:hint="eastAsia"/>
          <w:sz w:val="24"/>
          <w:szCs w:val="24"/>
        </w:rPr>
        <w:t>遂昌县教育局</w:t>
      </w:r>
      <w:r w:rsidRPr="00F100BE">
        <w:rPr>
          <w:rFonts w:ascii="宋体" w:hAnsi="宋体" w:hint="eastAsia"/>
          <w:sz w:val="24"/>
          <w:szCs w:val="24"/>
        </w:rPr>
        <w:t>规模和现有各业务管理系统的数据库，以及今后信息化的不断发展，</w:t>
      </w:r>
      <w:r w:rsidR="00862FAA" w:rsidRPr="00862FAA">
        <w:rPr>
          <w:rFonts w:ascii="宋体" w:hAnsi="宋体" w:hint="eastAsia"/>
          <w:sz w:val="24"/>
          <w:szCs w:val="24"/>
        </w:rPr>
        <w:t>应采用oracle或SQL SERVER等大型关系数据库，支持Windows或Linux等操作系统，支持集群部署和负载均衡</w:t>
      </w:r>
      <w:r w:rsidRPr="00F100BE">
        <w:rPr>
          <w:rFonts w:ascii="宋体" w:hAnsi="宋体" w:hint="eastAsia"/>
          <w:sz w:val="24"/>
          <w:szCs w:val="24"/>
        </w:rPr>
        <w:t>。</w:t>
      </w:r>
    </w:p>
    <w:p w:rsidR="00F100BE" w:rsidRPr="00F100BE" w:rsidRDefault="00F100BE" w:rsidP="00F100BE">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4. 本项目需采用面向对象组件化设计，引入SOA的开发理念，开发组件模块化，能够为第三方软件提供相关接口。考虑到教育局以及学校管理体系的改革以及建设规模的庞大和复杂，系统建设要具有很强的扩展性要求。各模块应该相对独立，利用接口容易组装，整个系统容易升级和扩展。</w:t>
      </w:r>
    </w:p>
    <w:p w:rsidR="00F100BE" w:rsidRPr="00F100BE" w:rsidRDefault="00F100BE" w:rsidP="00F100BE">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5. 平台接口：能够为第三方软件提供各类相关平台接口、开发规范、数据字典，特别应为教育局提供门户平台、统一身份认证平台、数据集成等二次开发的接口规范及相关技术文档等。</w:t>
      </w:r>
    </w:p>
    <w:p w:rsidR="00F100BE" w:rsidRPr="00F100BE" w:rsidRDefault="00F100BE" w:rsidP="00F100BE">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6. 扩展性要求：应用建设的长期性和内容的广泛性决定了系统在构建和使用过程中，必然面临着各类扩展性需求，例如业务规模的扩展、业务类型的扩展、集成范围的扩展等。本项目建成的应用平台模块间应相对独立，接口清晰，内部的业务流程升级和改造与其它模块无关，所有模块基于组件如Web Services开发，可插拔，并为将来教育局以及学校二次开发提供开发API等，因此，本期建设的应用需具良好的扩展性。</w:t>
      </w:r>
    </w:p>
    <w:p w:rsidR="00F100BE" w:rsidRPr="00F100BE" w:rsidRDefault="00F100BE" w:rsidP="00F100BE">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7、总体性能要求：</w:t>
      </w:r>
    </w:p>
    <w:p w:rsidR="00F100BE" w:rsidRPr="00F100BE" w:rsidRDefault="00F100BE" w:rsidP="00F100BE">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平台系统要求并发用户数不少于1000个 ；页面响应速度不大于3秒 ；系统恢复时间小于3分钟。</w:t>
      </w:r>
    </w:p>
    <w:p w:rsidR="00F100BE" w:rsidRPr="00F100BE" w:rsidRDefault="00F100BE" w:rsidP="00F100BE">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★8、</w:t>
      </w:r>
      <w:bookmarkStart w:id="12" w:name="_Toc216160666"/>
      <w:r w:rsidRPr="00F100BE">
        <w:rPr>
          <w:rFonts w:ascii="宋体" w:hAnsi="宋体" w:hint="eastAsia"/>
          <w:sz w:val="24"/>
          <w:szCs w:val="24"/>
        </w:rPr>
        <w:t>本次项目所有系统须能够与公共服务基础平台集成，也能够独立运行；本次招标项目中指定的系统均需为单一系统，通过基础平台形成一个整体，并且支持身份认证统一密码，还需支持单套系统设置密码，以避免身份认证故障，造成系统无法使用，业务系统支持用户单独设置密码。</w:t>
      </w:r>
    </w:p>
    <w:bookmarkEnd w:id="12"/>
    <w:p w:rsidR="00F100BE" w:rsidRPr="00F100BE" w:rsidRDefault="00F100BE" w:rsidP="00F100BE">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9、本次项目产品须现场演示，并当场提供测试数据进行系统模拟。</w:t>
      </w:r>
    </w:p>
    <w:p w:rsidR="00F100BE" w:rsidRPr="00F100BE" w:rsidRDefault="00F100BE" w:rsidP="00F100BE">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10、本次</w:t>
      </w:r>
      <w:r w:rsidRPr="00F100BE">
        <w:rPr>
          <w:rFonts w:ascii="宋体" w:hAnsi="宋体"/>
          <w:sz w:val="24"/>
          <w:szCs w:val="24"/>
        </w:rPr>
        <w:t>项目</w:t>
      </w:r>
      <w:r w:rsidRPr="00F100BE">
        <w:rPr>
          <w:rFonts w:ascii="宋体" w:hAnsi="宋体" w:hint="eastAsia"/>
          <w:sz w:val="24"/>
          <w:szCs w:val="24"/>
        </w:rPr>
        <w:t>为定向开发项目，供应商需要到现场勘测。</w:t>
      </w:r>
    </w:p>
    <w:p w:rsidR="00F100BE" w:rsidRPr="00F100BE" w:rsidRDefault="00F100BE" w:rsidP="00F100BE">
      <w:pPr>
        <w:pStyle w:val="2"/>
        <w:numPr>
          <w:ilvl w:val="1"/>
          <w:numId w:val="0"/>
        </w:numPr>
        <w:spacing w:after="120" w:line="440" w:lineRule="exact"/>
        <w:rPr>
          <w:rFonts w:ascii="宋体" w:eastAsia="宋体" w:hAnsi="宋体"/>
          <w:bCs w:val="0"/>
          <w:sz w:val="24"/>
          <w:szCs w:val="24"/>
        </w:rPr>
      </w:pPr>
      <w:bookmarkStart w:id="13" w:name="_Toc411084122"/>
      <w:bookmarkStart w:id="14" w:name="_Toc447030034"/>
      <w:r w:rsidRPr="00F100BE">
        <w:rPr>
          <w:rFonts w:ascii="宋体" w:eastAsia="宋体" w:hAnsi="宋体" w:hint="eastAsia"/>
          <w:bCs w:val="0"/>
          <w:sz w:val="24"/>
          <w:szCs w:val="24"/>
        </w:rPr>
        <w:lastRenderedPageBreak/>
        <w:t>（五）系统安全</w:t>
      </w:r>
      <w:bookmarkEnd w:id="13"/>
      <w:bookmarkEnd w:id="14"/>
    </w:p>
    <w:p w:rsidR="00F100BE" w:rsidRPr="00F100BE" w:rsidRDefault="00F100BE" w:rsidP="00F100BE">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1. 所有数据实现自动备份功能(在总量的备份基础上，实现日差异备份，备份的物理区域可以是本地备份或异地备份)，有方便、可靠、安全的方法在数据灾难发生后实现快速的数据恢复。</w:t>
      </w:r>
    </w:p>
    <w:p w:rsidR="00F100BE" w:rsidRPr="00F100BE" w:rsidRDefault="00F100BE" w:rsidP="00F100BE">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2. 用户操作进行相应的IP限制。</w:t>
      </w:r>
    </w:p>
    <w:p w:rsidR="00F100BE" w:rsidRPr="00F100BE" w:rsidRDefault="00F100BE" w:rsidP="00F100BE">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3. 详细记录系统安全日志和程序日志；完整记录所有系统的用户访问以及操作情况。日志分析方便、快速、可行。</w:t>
      </w:r>
    </w:p>
    <w:p w:rsidR="00F100BE" w:rsidRPr="00F100BE" w:rsidRDefault="00F100BE" w:rsidP="00F100BE">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4. 有加密需求的字段进行加密。</w:t>
      </w:r>
    </w:p>
    <w:p w:rsidR="00F100BE" w:rsidRPr="00F100BE" w:rsidRDefault="00F100BE" w:rsidP="00F100BE">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5. 用户密码弱的情况下，系统有强制要求用户修改密码提示，达到系统的要求为止。</w:t>
      </w:r>
    </w:p>
    <w:p w:rsidR="00F100BE" w:rsidRPr="00F100BE" w:rsidRDefault="00F100BE" w:rsidP="00F100BE">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6. 平台具有高安全性，应实现对网站后门程序检测、目录权限安全加固、防SQL注入代码添加、防跨站脚本代码添加、数据库信息泄露弱点修复、源代码泄露弱点修复、后台地址泄露弱点修复、不安全的http方法（WebDAV）修复、应用服务器类型和版本泄漏弱点等网站综合安全措施。</w:t>
      </w:r>
    </w:p>
    <w:p w:rsidR="00F100BE" w:rsidRPr="00F100BE" w:rsidRDefault="00F100BE" w:rsidP="00F100BE">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7．在根据我县特定的安全要求下，同时必须遵守国家信息网络安全管理相关标准（如：GB/T 20269-2006 信息安全技术-信息系统安全管理要求、GB/T 20984-2007 信息安全技术-信息安全风险评估规范、GB/T 22239-2008 信息安全技术-信息系统安全等级保护基本要求、GB/T 22240-2008 信息安全技术-信息系统安全等级保护定级指南、GA/T 388-2002B 计算机信息系统安全等级保护管理要求等）。</w:t>
      </w:r>
    </w:p>
    <w:p w:rsidR="00F100BE" w:rsidRPr="00F100BE" w:rsidRDefault="00F100BE" w:rsidP="00F100BE">
      <w:pPr>
        <w:pStyle w:val="2"/>
        <w:numPr>
          <w:ilvl w:val="1"/>
          <w:numId w:val="0"/>
        </w:numPr>
        <w:spacing w:after="120" w:line="440" w:lineRule="exact"/>
        <w:rPr>
          <w:rFonts w:ascii="宋体" w:eastAsia="宋体" w:hAnsi="宋体"/>
          <w:bCs w:val="0"/>
          <w:sz w:val="24"/>
          <w:szCs w:val="24"/>
        </w:rPr>
      </w:pPr>
      <w:bookmarkStart w:id="15" w:name="_Toc411084123"/>
      <w:bookmarkStart w:id="16" w:name="_Toc447030035"/>
      <w:r w:rsidRPr="00F100BE">
        <w:rPr>
          <w:rFonts w:ascii="宋体" w:eastAsia="宋体" w:hAnsi="宋体" w:hint="eastAsia"/>
          <w:bCs w:val="0"/>
          <w:sz w:val="24"/>
          <w:szCs w:val="24"/>
        </w:rPr>
        <w:t>（六）</w:t>
      </w:r>
      <w:r w:rsidRPr="00F100BE">
        <w:rPr>
          <w:rFonts w:ascii="宋体" w:eastAsia="宋体" w:hAnsi="宋体"/>
          <w:bCs w:val="0"/>
          <w:sz w:val="24"/>
          <w:szCs w:val="24"/>
        </w:rPr>
        <w:t>项目建设方案要求</w:t>
      </w:r>
      <w:bookmarkEnd w:id="15"/>
      <w:bookmarkEnd w:id="16"/>
    </w:p>
    <w:p w:rsidR="00F100BE" w:rsidRPr="00F100BE" w:rsidRDefault="00F100BE" w:rsidP="00F100BE">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1. 合作开发实施：项目组由教育局和软件集成商共同组成，合作开发。软件集成商必须在系统架构、开发工具、程序源代码、程序文档等方面有极强的开放度和高度的扩展性、灵活性，通过项目实施和专业培训，帮助</w:t>
      </w:r>
      <w:r w:rsidR="0030533C">
        <w:rPr>
          <w:rFonts w:ascii="宋体" w:hAnsi="宋体" w:hint="eastAsia"/>
          <w:sz w:val="24"/>
          <w:szCs w:val="24"/>
        </w:rPr>
        <w:t>遂昌县教育局</w:t>
      </w:r>
      <w:r w:rsidRPr="00F100BE">
        <w:rPr>
          <w:rFonts w:ascii="宋体" w:hAnsi="宋体" w:hint="eastAsia"/>
          <w:sz w:val="24"/>
          <w:szCs w:val="24"/>
        </w:rPr>
        <w:t>技术人员掌握核心技术和业务知识，使教育局尽早建立和完善自己的信息化建设和保障队伍。</w:t>
      </w:r>
    </w:p>
    <w:p w:rsidR="00F100BE" w:rsidRPr="00F100BE" w:rsidRDefault="00F100BE" w:rsidP="00F100BE">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2. 平台接口要求：能够为第三方软件提供各类相关平台接口、开发规范、数据字典，特别应为教育局提供二次开发的接口规范、相关技术文档。</w:t>
      </w:r>
    </w:p>
    <w:p w:rsidR="00F100BE" w:rsidRPr="00F100BE" w:rsidRDefault="00F100BE" w:rsidP="00F100BE">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3. 规范化运作：在实施过程中，软件集成商须在保证过程规范性的同时保证产品规范性，使项目有序高效的开展。</w:t>
      </w:r>
    </w:p>
    <w:p w:rsidR="00F100BE" w:rsidRPr="00F100BE" w:rsidRDefault="00F100BE" w:rsidP="00F100BE">
      <w:pPr>
        <w:pStyle w:val="2"/>
        <w:numPr>
          <w:ilvl w:val="1"/>
          <w:numId w:val="0"/>
        </w:numPr>
        <w:spacing w:after="120" w:line="440" w:lineRule="exact"/>
        <w:rPr>
          <w:rFonts w:ascii="宋体" w:eastAsia="宋体" w:hAnsi="宋体"/>
          <w:bCs w:val="0"/>
          <w:sz w:val="24"/>
          <w:szCs w:val="24"/>
        </w:rPr>
      </w:pPr>
      <w:bookmarkStart w:id="17" w:name="_Toc411084124"/>
      <w:bookmarkStart w:id="18" w:name="_Toc447030036"/>
      <w:r w:rsidRPr="00F100BE">
        <w:rPr>
          <w:rFonts w:ascii="宋体" w:eastAsia="宋体" w:hAnsi="宋体" w:hint="eastAsia"/>
          <w:bCs w:val="0"/>
          <w:sz w:val="24"/>
          <w:szCs w:val="24"/>
        </w:rPr>
        <w:lastRenderedPageBreak/>
        <w:t>（七）</w:t>
      </w:r>
      <w:bookmarkStart w:id="19" w:name="_Toc330544229"/>
      <w:r w:rsidRPr="00F100BE">
        <w:rPr>
          <w:rFonts w:ascii="宋体" w:eastAsia="宋体" w:hAnsi="宋体"/>
          <w:bCs w:val="0"/>
          <w:sz w:val="24"/>
          <w:szCs w:val="24"/>
        </w:rPr>
        <w:t>项目实施方案</w:t>
      </w:r>
      <w:bookmarkEnd w:id="17"/>
      <w:bookmarkEnd w:id="18"/>
      <w:bookmarkEnd w:id="19"/>
    </w:p>
    <w:p w:rsidR="00F100BE" w:rsidRPr="00F100BE" w:rsidRDefault="00F100BE" w:rsidP="00F100BE">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投标方须提交满足</w:t>
      </w:r>
      <w:r w:rsidR="0030533C">
        <w:rPr>
          <w:rFonts w:ascii="宋体" w:hAnsi="宋体" w:hint="eastAsia"/>
          <w:sz w:val="24"/>
          <w:szCs w:val="24"/>
        </w:rPr>
        <w:t>遂昌县教育局</w:t>
      </w:r>
      <w:r w:rsidRPr="00F100BE">
        <w:rPr>
          <w:rFonts w:ascii="宋体" w:hAnsi="宋体" w:hint="eastAsia"/>
          <w:sz w:val="24"/>
          <w:szCs w:val="24"/>
        </w:rPr>
        <w:t>标准信息化建设基本要求的实施方案。包括：</w:t>
      </w:r>
    </w:p>
    <w:p w:rsidR="00F100BE" w:rsidRPr="00F100BE" w:rsidRDefault="00F100BE" w:rsidP="00F100BE">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1. 投标方须提供完整、可行的需求调研方案，在项目实施前，在教育局相关人员配合下，对</w:t>
      </w:r>
      <w:r w:rsidR="0030533C">
        <w:rPr>
          <w:rFonts w:ascii="宋体" w:hAnsi="宋体" w:hint="eastAsia"/>
          <w:sz w:val="24"/>
          <w:szCs w:val="24"/>
        </w:rPr>
        <w:t>遂昌县教育局</w:t>
      </w:r>
      <w:r w:rsidRPr="00F100BE">
        <w:rPr>
          <w:rFonts w:ascii="宋体" w:hAnsi="宋体" w:hint="eastAsia"/>
          <w:sz w:val="24"/>
          <w:szCs w:val="24"/>
        </w:rPr>
        <w:t>原有的应用等平台的架构、开发语言、数据库等形成调研文档。</w:t>
      </w:r>
    </w:p>
    <w:p w:rsidR="00F100BE" w:rsidRPr="00F100BE" w:rsidRDefault="00F100BE" w:rsidP="00F100BE">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2. 投标方须提供全面完整、满足标书要求的总体技术方案。</w:t>
      </w:r>
    </w:p>
    <w:p w:rsidR="00F100BE" w:rsidRPr="00F100BE" w:rsidRDefault="00F100BE" w:rsidP="00F100BE">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3. 投标方须提供针对性强、可实施性强的总体安全保障方案，有详尽的系统风险分析及具体的防范措施。</w:t>
      </w:r>
    </w:p>
    <w:p w:rsidR="00F100BE" w:rsidRPr="00F100BE" w:rsidRDefault="00F100BE" w:rsidP="00F100BE">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4. 投标方须提供详尽的组织方案。提交详细的实施人员表，包括实施人员组成、分工等，明确投标方及应用部门的各级职责。</w:t>
      </w:r>
    </w:p>
    <w:p w:rsidR="00F100BE" w:rsidRPr="00F100BE" w:rsidRDefault="00F100BE" w:rsidP="00F100BE">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5. 投标方须提供详尽的实施计划、工程进度表。明确和细化每个阶段的工作范围、内容、人力投入、过程、责任、交付成果等。</w:t>
      </w:r>
    </w:p>
    <w:p w:rsidR="00F100BE" w:rsidRPr="00F100BE" w:rsidRDefault="00F100BE" w:rsidP="00F100BE">
      <w:pPr>
        <w:pStyle w:val="2"/>
        <w:numPr>
          <w:ilvl w:val="1"/>
          <w:numId w:val="0"/>
        </w:numPr>
        <w:spacing w:after="120" w:line="440" w:lineRule="exact"/>
        <w:rPr>
          <w:rFonts w:ascii="宋体" w:eastAsia="宋体" w:hAnsi="宋体"/>
          <w:bCs w:val="0"/>
          <w:sz w:val="24"/>
          <w:szCs w:val="24"/>
        </w:rPr>
      </w:pPr>
      <w:bookmarkStart w:id="20" w:name="_Toc411084125"/>
      <w:bookmarkStart w:id="21" w:name="_Toc447030037"/>
      <w:r w:rsidRPr="00F100BE">
        <w:rPr>
          <w:rFonts w:ascii="宋体" w:eastAsia="宋体" w:hAnsi="宋体" w:hint="eastAsia"/>
          <w:bCs w:val="0"/>
          <w:sz w:val="24"/>
          <w:szCs w:val="24"/>
        </w:rPr>
        <w:t>（八）</w:t>
      </w:r>
      <w:bookmarkStart w:id="22" w:name="_Toc330544230"/>
      <w:r w:rsidRPr="00F100BE">
        <w:rPr>
          <w:rFonts w:ascii="宋体" w:eastAsia="宋体" w:hAnsi="宋体"/>
          <w:bCs w:val="0"/>
          <w:sz w:val="24"/>
          <w:szCs w:val="24"/>
        </w:rPr>
        <w:t>项目建设内容</w:t>
      </w:r>
      <w:bookmarkEnd w:id="20"/>
      <w:bookmarkEnd w:id="21"/>
      <w:bookmarkEnd w:id="22"/>
    </w:p>
    <w:p w:rsidR="00F100BE" w:rsidRPr="00F100BE" w:rsidRDefault="00F100BE" w:rsidP="00F100BE">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建立</w:t>
      </w:r>
      <w:r w:rsidRPr="00F100BE">
        <w:rPr>
          <w:rFonts w:ascii="宋体" w:hAnsi="宋体"/>
          <w:sz w:val="24"/>
          <w:szCs w:val="24"/>
        </w:rPr>
        <w:t>遂昌县</w:t>
      </w:r>
      <w:r w:rsidRPr="00F100BE">
        <w:rPr>
          <w:rFonts w:ascii="宋体" w:hAnsi="宋体" w:hint="eastAsia"/>
          <w:sz w:val="24"/>
          <w:szCs w:val="24"/>
        </w:rPr>
        <w:t>教育局公共服务平台以及应用平台内容如下:</w:t>
      </w:r>
    </w:p>
    <w:p w:rsidR="00F100BE" w:rsidRPr="00F100BE" w:rsidRDefault="00F100BE" w:rsidP="00F100BE">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1．建立信息化配套的体系建设，包括信息标准体系、安全体系、运维保障体系等建设；</w:t>
      </w:r>
    </w:p>
    <w:p w:rsidR="00F100BE" w:rsidRPr="00F100BE" w:rsidRDefault="00F100BE" w:rsidP="00F100BE">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2．建立起能够适应未来信息化发展的集成解决方案，以“创新、融合、开放”为支点的信息化集成方案，包含统一身份认证平台、数据共享中心平台、个人门户(统一信息)平台、公共通讯集成平台；</w:t>
      </w:r>
    </w:p>
    <w:p w:rsidR="00F100BE" w:rsidRPr="00F100BE" w:rsidRDefault="00F100BE" w:rsidP="00F100BE">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3. 建设公共应用服务平台，协同办公OA服务，数据报送服务，基于省教学资源的整体上构建个性化资源服务体系；</w:t>
      </w:r>
    </w:p>
    <w:p w:rsidR="00F100BE" w:rsidRPr="00F100BE" w:rsidRDefault="00F100BE" w:rsidP="00F100BE">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3. 利用本期建设的基础平台，包括统一身份认证、数据共享中心平台、个人门户(统一信息)平台、公共通讯集成平台进行对原有平台进行整合。</w:t>
      </w:r>
    </w:p>
    <w:p w:rsidR="00F100BE" w:rsidRPr="00F100BE" w:rsidRDefault="00F100BE" w:rsidP="00F100BE">
      <w:pPr>
        <w:pStyle w:val="2"/>
        <w:numPr>
          <w:ilvl w:val="1"/>
          <w:numId w:val="0"/>
        </w:numPr>
        <w:spacing w:after="120" w:line="440" w:lineRule="exact"/>
        <w:rPr>
          <w:rFonts w:ascii="宋体" w:eastAsia="宋体" w:hAnsi="宋体"/>
          <w:bCs w:val="0"/>
          <w:sz w:val="24"/>
          <w:szCs w:val="24"/>
        </w:rPr>
      </w:pPr>
      <w:bookmarkStart w:id="23" w:name="_Toc411084126"/>
      <w:bookmarkStart w:id="24" w:name="_Toc447030038"/>
      <w:r w:rsidRPr="00F100BE">
        <w:rPr>
          <w:rFonts w:ascii="宋体" w:eastAsia="宋体" w:hAnsi="宋体" w:hint="eastAsia"/>
          <w:bCs w:val="0"/>
          <w:sz w:val="24"/>
          <w:szCs w:val="24"/>
        </w:rPr>
        <w:t>（九）</w:t>
      </w:r>
      <w:bookmarkStart w:id="25" w:name="_Toc320698172"/>
      <w:bookmarkStart w:id="26" w:name="_Toc330544231"/>
      <w:r w:rsidRPr="00F100BE">
        <w:rPr>
          <w:rFonts w:ascii="宋体" w:eastAsia="宋体" w:hAnsi="宋体"/>
          <w:bCs w:val="0"/>
          <w:sz w:val="24"/>
          <w:szCs w:val="24"/>
        </w:rPr>
        <w:t>实施项目及工期要求</w:t>
      </w:r>
      <w:bookmarkEnd w:id="23"/>
      <w:bookmarkEnd w:id="24"/>
      <w:bookmarkEnd w:id="25"/>
      <w:bookmarkEnd w:id="26"/>
    </w:p>
    <w:p w:rsidR="00F100BE" w:rsidRPr="00F100BE" w:rsidRDefault="00F100BE" w:rsidP="00F100BE">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1. 本期项目建设内容：</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
        <w:gridCol w:w="2571"/>
        <w:gridCol w:w="3990"/>
        <w:gridCol w:w="1417"/>
      </w:tblGrid>
      <w:tr w:rsidR="00F100BE" w:rsidRPr="00F100BE" w:rsidTr="009E3A09">
        <w:tc>
          <w:tcPr>
            <w:tcW w:w="669" w:type="dxa"/>
            <w:tcBorders>
              <w:top w:val="single" w:sz="4" w:space="0" w:color="auto"/>
              <w:left w:val="single" w:sz="4" w:space="0" w:color="auto"/>
              <w:bottom w:val="single" w:sz="4" w:space="0" w:color="auto"/>
              <w:right w:val="single" w:sz="4" w:space="0" w:color="auto"/>
            </w:tcBorders>
            <w:shd w:val="clear" w:color="auto" w:fill="E6E6E6"/>
            <w:vAlign w:val="center"/>
          </w:tcPr>
          <w:p w:rsidR="00F100BE" w:rsidRPr="00F100BE" w:rsidRDefault="00F100BE" w:rsidP="00F100BE">
            <w:pPr>
              <w:spacing w:line="440" w:lineRule="exact"/>
              <w:jc w:val="center"/>
              <w:rPr>
                <w:rFonts w:ascii="宋体" w:hAnsi="宋体"/>
                <w:sz w:val="24"/>
                <w:szCs w:val="24"/>
              </w:rPr>
            </w:pPr>
            <w:r w:rsidRPr="00F100BE">
              <w:rPr>
                <w:rFonts w:ascii="宋体" w:hAnsi="宋体" w:hint="eastAsia"/>
                <w:sz w:val="24"/>
                <w:szCs w:val="24"/>
              </w:rPr>
              <w:t>序号</w:t>
            </w:r>
          </w:p>
        </w:tc>
        <w:tc>
          <w:tcPr>
            <w:tcW w:w="2571" w:type="dxa"/>
            <w:tcBorders>
              <w:top w:val="single" w:sz="4" w:space="0" w:color="auto"/>
              <w:left w:val="single" w:sz="4" w:space="0" w:color="auto"/>
              <w:bottom w:val="single" w:sz="4" w:space="0" w:color="auto"/>
              <w:right w:val="single" w:sz="4" w:space="0" w:color="auto"/>
            </w:tcBorders>
            <w:shd w:val="clear" w:color="auto" w:fill="E6E6E6"/>
            <w:vAlign w:val="center"/>
          </w:tcPr>
          <w:p w:rsidR="00F100BE" w:rsidRPr="00F100BE" w:rsidRDefault="00F100BE" w:rsidP="00F100BE">
            <w:pPr>
              <w:spacing w:line="440" w:lineRule="exact"/>
              <w:ind w:firstLineChars="100" w:firstLine="240"/>
              <w:jc w:val="center"/>
              <w:rPr>
                <w:rFonts w:ascii="宋体" w:hAnsi="宋体"/>
                <w:sz w:val="24"/>
                <w:szCs w:val="24"/>
              </w:rPr>
            </w:pPr>
            <w:r w:rsidRPr="00F100BE">
              <w:rPr>
                <w:rFonts w:ascii="宋体" w:hAnsi="宋体" w:hint="eastAsia"/>
                <w:sz w:val="24"/>
                <w:szCs w:val="24"/>
              </w:rPr>
              <w:t>名称</w:t>
            </w:r>
          </w:p>
        </w:tc>
        <w:tc>
          <w:tcPr>
            <w:tcW w:w="3990" w:type="dxa"/>
            <w:tcBorders>
              <w:top w:val="single" w:sz="4" w:space="0" w:color="auto"/>
              <w:left w:val="single" w:sz="4" w:space="0" w:color="auto"/>
              <w:bottom w:val="single" w:sz="4" w:space="0" w:color="auto"/>
              <w:right w:val="single" w:sz="4" w:space="0" w:color="auto"/>
            </w:tcBorders>
            <w:shd w:val="clear" w:color="auto" w:fill="E6E6E6"/>
            <w:vAlign w:val="center"/>
          </w:tcPr>
          <w:p w:rsidR="00F100BE" w:rsidRPr="00F100BE" w:rsidRDefault="00F100BE" w:rsidP="00F100BE">
            <w:pPr>
              <w:spacing w:line="440" w:lineRule="exact"/>
              <w:ind w:firstLineChars="100" w:firstLine="240"/>
              <w:jc w:val="center"/>
              <w:rPr>
                <w:rFonts w:ascii="宋体" w:hAnsi="宋体"/>
                <w:sz w:val="24"/>
                <w:szCs w:val="24"/>
              </w:rPr>
            </w:pPr>
            <w:r w:rsidRPr="00F100BE">
              <w:rPr>
                <w:rFonts w:ascii="宋体" w:hAnsi="宋体" w:hint="eastAsia"/>
                <w:sz w:val="24"/>
                <w:szCs w:val="24"/>
              </w:rPr>
              <w:t>建设内容</w:t>
            </w:r>
          </w:p>
        </w:tc>
        <w:tc>
          <w:tcPr>
            <w:tcW w:w="1417" w:type="dxa"/>
            <w:tcBorders>
              <w:top w:val="single" w:sz="4" w:space="0" w:color="auto"/>
              <w:left w:val="single" w:sz="4" w:space="0" w:color="auto"/>
              <w:bottom w:val="single" w:sz="4" w:space="0" w:color="auto"/>
              <w:right w:val="single" w:sz="4" w:space="0" w:color="auto"/>
            </w:tcBorders>
            <w:shd w:val="clear" w:color="auto" w:fill="E6E6E6"/>
            <w:vAlign w:val="center"/>
          </w:tcPr>
          <w:p w:rsidR="00F100BE" w:rsidRPr="00F100BE" w:rsidRDefault="00F100BE" w:rsidP="00F100BE">
            <w:pPr>
              <w:spacing w:line="440" w:lineRule="exact"/>
              <w:jc w:val="center"/>
              <w:rPr>
                <w:rFonts w:ascii="宋体" w:hAnsi="宋体"/>
                <w:sz w:val="24"/>
                <w:szCs w:val="24"/>
              </w:rPr>
            </w:pPr>
            <w:r w:rsidRPr="00F100BE">
              <w:rPr>
                <w:rFonts w:ascii="宋体" w:hAnsi="宋体" w:hint="eastAsia"/>
                <w:sz w:val="24"/>
                <w:szCs w:val="24"/>
              </w:rPr>
              <w:t>数量（套）</w:t>
            </w:r>
          </w:p>
        </w:tc>
      </w:tr>
      <w:tr w:rsidR="00F100BE" w:rsidRPr="00F100BE" w:rsidTr="009E3A09">
        <w:trPr>
          <w:trHeight w:val="76"/>
        </w:trPr>
        <w:tc>
          <w:tcPr>
            <w:tcW w:w="669" w:type="dxa"/>
            <w:vMerge w:val="restart"/>
            <w:tcBorders>
              <w:top w:val="single" w:sz="4" w:space="0" w:color="auto"/>
              <w:left w:val="single" w:sz="4" w:space="0" w:color="auto"/>
              <w:right w:val="single" w:sz="4" w:space="0" w:color="auto"/>
            </w:tcBorders>
            <w:shd w:val="clear" w:color="auto" w:fill="E6E6E6"/>
            <w:vAlign w:val="center"/>
          </w:tcPr>
          <w:p w:rsidR="00F100BE" w:rsidRPr="00F100BE" w:rsidRDefault="00F100BE" w:rsidP="00F100BE">
            <w:pPr>
              <w:spacing w:line="440" w:lineRule="exact"/>
              <w:ind w:firstLineChars="100" w:firstLine="240"/>
              <w:rPr>
                <w:rFonts w:ascii="宋体" w:hAnsi="宋体"/>
                <w:sz w:val="24"/>
                <w:szCs w:val="24"/>
              </w:rPr>
            </w:pPr>
            <w:r w:rsidRPr="00F100BE">
              <w:rPr>
                <w:rFonts w:ascii="宋体" w:hAnsi="宋体" w:hint="eastAsia"/>
                <w:sz w:val="24"/>
                <w:szCs w:val="24"/>
              </w:rPr>
              <w:t>1</w:t>
            </w:r>
          </w:p>
        </w:tc>
        <w:tc>
          <w:tcPr>
            <w:tcW w:w="2571" w:type="dxa"/>
            <w:vMerge w:val="restart"/>
            <w:tcBorders>
              <w:top w:val="single" w:sz="4" w:space="0" w:color="auto"/>
              <w:left w:val="single" w:sz="4" w:space="0" w:color="auto"/>
              <w:right w:val="single" w:sz="4" w:space="0" w:color="auto"/>
            </w:tcBorders>
            <w:vAlign w:val="center"/>
          </w:tcPr>
          <w:p w:rsidR="00F100BE" w:rsidRPr="00F100BE" w:rsidRDefault="00F100BE" w:rsidP="00F100BE">
            <w:pPr>
              <w:spacing w:line="440" w:lineRule="exact"/>
              <w:jc w:val="center"/>
              <w:rPr>
                <w:rFonts w:ascii="宋体" w:hAnsi="宋体"/>
                <w:sz w:val="24"/>
                <w:szCs w:val="24"/>
              </w:rPr>
            </w:pPr>
            <w:r w:rsidRPr="00F100BE">
              <w:rPr>
                <w:rFonts w:ascii="宋体" w:hAnsi="宋体" w:hint="eastAsia"/>
                <w:sz w:val="24"/>
                <w:szCs w:val="24"/>
              </w:rPr>
              <w:t>标准数据信息库</w:t>
            </w:r>
          </w:p>
        </w:tc>
        <w:tc>
          <w:tcPr>
            <w:tcW w:w="3990" w:type="dxa"/>
            <w:tcBorders>
              <w:top w:val="single" w:sz="4" w:space="0" w:color="auto"/>
              <w:left w:val="single" w:sz="4" w:space="0" w:color="auto"/>
              <w:bottom w:val="single" w:sz="4" w:space="0" w:color="auto"/>
              <w:right w:val="single" w:sz="4" w:space="0" w:color="auto"/>
            </w:tcBorders>
          </w:tcPr>
          <w:p w:rsidR="00F100BE" w:rsidRPr="00F100BE" w:rsidRDefault="00F100BE" w:rsidP="00F100BE">
            <w:pPr>
              <w:spacing w:line="440" w:lineRule="exact"/>
              <w:rPr>
                <w:rFonts w:ascii="宋体" w:hAnsi="宋体"/>
                <w:sz w:val="24"/>
                <w:szCs w:val="24"/>
              </w:rPr>
            </w:pPr>
            <w:r w:rsidRPr="00F100BE">
              <w:rPr>
                <w:rFonts w:ascii="宋体" w:hAnsi="宋体" w:hint="eastAsia"/>
                <w:sz w:val="24"/>
                <w:szCs w:val="24"/>
              </w:rPr>
              <w:t>建立信息化标准（标准体系）</w:t>
            </w:r>
          </w:p>
        </w:tc>
        <w:tc>
          <w:tcPr>
            <w:tcW w:w="1417" w:type="dxa"/>
            <w:tcBorders>
              <w:top w:val="single" w:sz="4" w:space="0" w:color="auto"/>
              <w:left w:val="single" w:sz="4" w:space="0" w:color="auto"/>
              <w:bottom w:val="single" w:sz="4" w:space="0" w:color="auto"/>
              <w:right w:val="single" w:sz="4" w:space="0" w:color="auto"/>
            </w:tcBorders>
            <w:vAlign w:val="center"/>
          </w:tcPr>
          <w:p w:rsidR="00F100BE" w:rsidRPr="00F100BE" w:rsidRDefault="00F100BE" w:rsidP="00F100BE">
            <w:pPr>
              <w:spacing w:line="440" w:lineRule="exact"/>
              <w:jc w:val="center"/>
              <w:rPr>
                <w:rFonts w:ascii="宋体" w:hAnsi="宋体"/>
                <w:sz w:val="24"/>
                <w:szCs w:val="24"/>
              </w:rPr>
            </w:pPr>
            <w:r w:rsidRPr="00F100BE">
              <w:rPr>
                <w:rFonts w:ascii="宋体" w:hAnsi="宋体" w:hint="eastAsia"/>
                <w:sz w:val="24"/>
                <w:szCs w:val="24"/>
              </w:rPr>
              <w:t>1</w:t>
            </w:r>
          </w:p>
        </w:tc>
      </w:tr>
      <w:tr w:rsidR="00F100BE" w:rsidRPr="00F100BE" w:rsidTr="009E3A09">
        <w:trPr>
          <w:trHeight w:val="76"/>
        </w:trPr>
        <w:tc>
          <w:tcPr>
            <w:tcW w:w="669" w:type="dxa"/>
            <w:vMerge/>
            <w:tcBorders>
              <w:left w:val="single" w:sz="4" w:space="0" w:color="auto"/>
              <w:right w:val="single" w:sz="4" w:space="0" w:color="auto"/>
            </w:tcBorders>
            <w:shd w:val="clear" w:color="auto" w:fill="E6E6E6"/>
            <w:vAlign w:val="center"/>
          </w:tcPr>
          <w:p w:rsidR="00F100BE" w:rsidRPr="00F100BE" w:rsidRDefault="00F100BE" w:rsidP="00F100BE">
            <w:pPr>
              <w:spacing w:line="440" w:lineRule="exact"/>
              <w:jc w:val="center"/>
              <w:rPr>
                <w:rFonts w:ascii="宋体" w:hAnsi="宋体"/>
                <w:sz w:val="24"/>
                <w:szCs w:val="24"/>
              </w:rPr>
            </w:pPr>
          </w:p>
        </w:tc>
        <w:tc>
          <w:tcPr>
            <w:tcW w:w="2571" w:type="dxa"/>
            <w:vMerge/>
            <w:tcBorders>
              <w:left w:val="single" w:sz="4" w:space="0" w:color="auto"/>
              <w:right w:val="single" w:sz="4" w:space="0" w:color="auto"/>
            </w:tcBorders>
            <w:vAlign w:val="center"/>
          </w:tcPr>
          <w:p w:rsidR="00F100BE" w:rsidRPr="00F100BE" w:rsidRDefault="00F100BE" w:rsidP="00F100BE">
            <w:pPr>
              <w:spacing w:line="440" w:lineRule="exact"/>
              <w:rPr>
                <w:rFonts w:ascii="宋体" w:hAnsi="宋体"/>
                <w:sz w:val="24"/>
                <w:szCs w:val="24"/>
              </w:rPr>
            </w:pPr>
          </w:p>
        </w:tc>
        <w:tc>
          <w:tcPr>
            <w:tcW w:w="3990" w:type="dxa"/>
            <w:tcBorders>
              <w:top w:val="single" w:sz="4" w:space="0" w:color="auto"/>
              <w:left w:val="single" w:sz="4" w:space="0" w:color="auto"/>
              <w:bottom w:val="single" w:sz="4" w:space="0" w:color="auto"/>
              <w:right w:val="single" w:sz="4" w:space="0" w:color="auto"/>
            </w:tcBorders>
          </w:tcPr>
          <w:p w:rsidR="00F100BE" w:rsidRPr="00F100BE" w:rsidRDefault="00F100BE" w:rsidP="00F100BE">
            <w:pPr>
              <w:spacing w:line="440" w:lineRule="exact"/>
              <w:rPr>
                <w:rFonts w:ascii="宋体" w:hAnsi="宋体"/>
                <w:sz w:val="24"/>
                <w:szCs w:val="24"/>
              </w:rPr>
            </w:pPr>
            <w:r w:rsidRPr="00F100BE">
              <w:rPr>
                <w:rFonts w:ascii="宋体" w:hAnsi="宋体" w:hint="eastAsia"/>
                <w:sz w:val="24"/>
                <w:szCs w:val="24"/>
              </w:rPr>
              <w:t>统一身份认证平台</w:t>
            </w:r>
          </w:p>
        </w:tc>
        <w:tc>
          <w:tcPr>
            <w:tcW w:w="1417" w:type="dxa"/>
            <w:tcBorders>
              <w:top w:val="single" w:sz="4" w:space="0" w:color="auto"/>
              <w:left w:val="single" w:sz="4" w:space="0" w:color="auto"/>
              <w:bottom w:val="single" w:sz="4" w:space="0" w:color="auto"/>
              <w:right w:val="single" w:sz="4" w:space="0" w:color="auto"/>
            </w:tcBorders>
            <w:vAlign w:val="center"/>
          </w:tcPr>
          <w:p w:rsidR="00F100BE" w:rsidRPr="00F100BE" w:rsidRDefault="00F100BE" w:rsidP="00F100BE">
            <w:pPr>
              <w:spacing w:line="440" w:lineRule="exact"/>
              <w:jc w:val="center"/>
              <w:rPr>
                <w:rFonts w:ascii="宋体" w:hAnsi="宋体"/>
                <w:sz w:val="24"/>
                <w:szCs w:val="24"/>
              </w:rPr>
            </w:pPr>
            <w:r w:rsidRPr="00F100BE">
              <w:rPr>
                <w:rFonts w:ascii="宋体" w:hAnsi="宋体" w:hint="eastAsia"/>
                <w:sz w:val="24"/>
                <w:szCs w:val="24"/>
              </w:rPr>
              <w:t>1</w:t>
            </w:r>
          </w:p>
        </w:tc>
      </w:tr>
      <w:tr w:rsidR="00F100BE" w:rsidRPr="00F100BE" w:rsidTr="009E3A09">
        <w:trPr>
          <w:trHeight w:val="76"/>
        </w:trPr>
        <w:tc>
          <w:tcPr>
            <w:tcW w:w="669" w:type="dxa"/>
            <w:vMerge/>
            <w:tcBorders>
              <w:left w:val="single" w:sz="4" w:space="0" w:color="auto"/>
              <w:right w:val="single" w:sz="4" w:space="0" w:color="auto"/>
            </w:tcBorders>
            <w:shd w:val="clear" w:color="auto" w:fill="E6E6E6"/>
            <w:vAlign w:val="center"/>
          </w:tcPr>
          <w:p w:rsidR="00F100BE" w:rsidRPr="00F100BE" w:rsidRDefault="00F100BE" w:rsidP="00F100BE">
            <w:pPr>
              <w:spacing w:line="440" w:lineRule="exact"/>
              <w:jc w:val="center"/>
              <w:rPr>
                <w:rFonts w:ascii="宋体" w:hAnsi="宋体"/>
                <w:sz w:val="24"/>
                <w:szCs w:val="24"/>
              </w:rPr>
            </w:pPr>
          </w:p>
        </w:tc>
        <w:tc>
          <w:tcPr>
            <w:tcW w:w="2571" w:type="dxa"/>
            <w:vMerge/>
            <w:tcBorders>
              <w:left w:val="single" w:sz="4" w:space="0" w:color="auto"/>
              <w:right w:val="single" w:sz="4" w:space="0" w:color="auto"/>
            </w:tcBorders>
            <w:vAlign w:val="center"/>
          </w:tcPr>
          <w:p w:rsidR="00F100BE" w:rsidRPr="00F100BE" w:rsidRDefault="00F100BE" w:rsidP="00F100BE">
            <w:pPr>
              <w:spacing w:line="440" w:lineRule="exact"/>
              <w:rPr>
                <w:rFonts w:ascii="宋体" w:hAnsi="宋体"/>
                <w:sz w:val="24"/>
                <w:szCs w:val="24"/>
              </w:rPr>
            </w:pPr>
          </w:p>
        </w:tc>
        <w:tc>
          <w:tcPr>
            <w:tcW w:w="3990" w:type="dxa"/>
            <w:tcBorders>
              <w:top w:val="single" w:sz="4" w:space="0" w:color="auto"/>
              <w:left w:val="single" w:sz="4" w:space="0" w:color="auto"/>
              <w:bottom w:val="single" w:sz="4" w:space="0" w:color="auto"/>
              <w:right w:val="single" w:sz="4" w:space="0" w:color="auto"/>
            </w:tcBorders>
          </w:tcPr>
          <w:p w:rsidR="00F100BE" w:rsidRPr="00F100BE" w:rsidRDefault="00F100BE" w:rsidP="00F100BE">
            <w:pPr>
              <w:spacing w:line="440" w:lineRule="exact"/>
              <w:rPr>
                <w:rFonts w:ascii="宋体" w:hAnsi="宋体"/>
                <w:sz w:val="24"/>
                <w:szCs w:val="24"/>
              </w:rPr>
            </w:pPr>
            <w:r w:rsidRPr="00F100BE">
              <w:rPr>
                <w:rFonts w:ascii="宋体" w:hAnsi="宋体" w:hint="eastAsia"/>
                <w:sz w:val="24"/>
                <w:szCs w:val="24"/>
              </w:rPr>
              <w:t>数据共享中心平台</w:t>
            </w:r>
          </w:p>
        </w:tc>
        <w:tc>
          <w:tcPr>
            <w:tcW w:w="1417" w:type="dxa"/>
            <w:tcBorders>
              <w:top w:val="single" w:sz="4" w:space="0" w:color="auto"/>
              <w:left w:val="single" w:sz="4" w:space="0" w:color="auto"/>
              <w:bottom w:val="single" w:sz="4" w:space="0" w:color="auto"/>
              <w:right w:val="single" w:sz="4" w:space="0" w:color="auto"/>
            </w:tcBorders>
            <w:vAlign w:val="center"/>
          </w:tcPr>
          <w:p w:rsidR="00F100BE" w:rsidRPr="00F100BE" w:rsidRDefault="00F100BE" w:rsidP="00F100BE">
            <w:pPr>
              <w:spacing w:line="440" w:lineRule="exact"/>
              <w:jc w:val="center"/>
              <w:rPr>
                <w:rFonts w:ascii="宋体" w:hAnsi="宋体"/>
                <w:sz w:val="24"/>
                <w:szCs w:val="24"/>
              </w:rPr>
            </w:pPr>
            <w:r w:rsidRPr="00F100BE">
              <w:rPr>
                <w:rFonts w:ascii="宋体" w:hAnsi="宋体" w:hint="eastAsia"/>
                <w:sz w:val="24"/>
                <w:szCs w:val="24"/>
              </w:rPr>
              <w:t>1</w:t>
            </w:r>
          </w:p>
        </w:tc>
      </w:tr>
      <w:tr w:rsidR="00F100BE" w:rsidRPr="00F100BE" w:rsidTr="009E3A09">
        <w:trPr>
          <w:trHeight w:val="76"/>
        </w:trPr>
        <w:tc>
          <w:tcPr>
            <w:tcW w:w="669" w:type="dxa"/>
            <w:vMerge/>
            <w:tcBorders>
              <w:left w:val="single" w:sz="4" w:space="0" w:color="auto"/>
              <w:right w:val="single" w:sz="4" w:space="0" w:color="auto"/>
            </w:tcBorders>
            <w:shd w:val="clear" w:color="auto" w:fill="E6E6E6"/>
            <w:vAlign w:val="center"/>
          </w:tcPr>
          <w:p w:rsidR="00F100BE" w:rsidRPr="00F100BE" w:rsidRDefault="00F100BE" w:rsidP="00F100BE">
            <w:pPr>
              <w:spacing w:line="440" w:lineRule="exact"/>
              <w:jc w:val="center"/>
              <w:rPr>
                <w:rFonts w:ascii="宋体" w:hAnsi="宋体"/>
                <w:sz w:val="24"/>
                <w:szCs w:val="24"/>
              </w:rPr>
            </w:pPr>
          </w:p>
        </w:tc>
        <w:tc>
          <w:tcPr>
            <w:tcW w:w="2571" w:type="dxa"/>
            <w:vMerge/>
            <w:tcBorders>
              <w:left w:val="single" w:sz="4" w:space="0" w:color="auto"/>
              <w:right w:val="single" w:sz="4" w:space="0" w:color="auto"/>
            </w:tcBorders>
            <w:vAlign w:val="center"/>
          </w:tcPr>
          <w:p w:rsidR="00F100BE" w:rsidRPr="00F100BE" w:rsidRDefault="00F100BE" w:rsidP="00F100BE">
            <w:pPr>
              <w:spacing w:line="440" w:lineRule="exact"/>
              <w:rPr>
                <w:rFonts w:ascii="宋体" w:hAnsi="宋体"/>
                <w:sz w:val="24"/>
                <w:szCs w:val="24"/>
              </w:rPr>
            </w:pPr>
          </w:p>
        </w:tc>
        <w:tc>
          <w:tcPr>
            <w:tcW w:w="3990" w:type="dxa"/>
            <w:tcBorders>
              <w:top w:val="single" w:sz="4" w:space="0" w:color="auto"/>
              <w:left w:val="single" w:sz="4" w:space="0" w:color="auto"/>
              <w:bottom w:val="single" w:sz="4" w:space="0" w:color="auto"/>
              <w:right w:val="single" w:sz="4" w:space="0" w:color="auto"/>
            </w:tcBorders>
          </w:tcPr>
          <w:p w:rsidR="00F100BE" w:rsidRPr="00F100BE" w:rsidRDefault="00F100BE" w:rsidP="00F100BE">
            <w:pPr>
              <w:spacing w:line="440" w:lineRule="exact"/>
              <w:rPr>
                <w:rFonts w:ascii="宋体" w:hAnsi="宋体"/>
                <w:sz w:val="24"/>
                <w:szCs w:val="24"/>
              </w:rPr>
            </w:pPr>
            <w:r w:rsidRPr="00F100BE">
              <w:rPr>
                <w:rFonts w:ascii="宋体" w:hAnsi="宋体" w:hint="eastAsia"/>
                <w:sz w:val="24"/>
                <w:szCs w:val="24"/>
              </w:rPr>
              <w:t>个人门户（统一信息）平台</w:t>
            </w:r>
          </w:p>
        </w:tc>
        <w:tc>
          <w:tcPr>
            <w:tcW w:w="1417" w:type="dxa"/>
            <w:tcBorders>
              <w:top w:val="single" w:sz="4" w:space="0" w:color="auto"/>
              <w:left w:val="single" w:sz="4" w:space="0" w:color="auto"/>
              <w:bottom w:val="single" w:sz="4" w:space="0" w:color="auto"/>
              <w:right w:val="single" w:sz="4" w:space="0" w:color="auto"/>
            </w:tcBorders>
            <w:vAlign w:val="center"/>
          </w:tcPr>
          <w:p w:rsidR="00F100BE" w:rsidRPr="00F100BE" w:rsidRDefault="00F100BE" w:rsidP="00F100BE">
            <w:pPr>
              <w:spacing w:line="440" w:lineRule="exact"/>
              <w:jc w:val="center"/>
              <w:rPr>
                <w:rFonts w:ascii="宋体" w:hAnsi="宋体"/>
                <w:sz w:val="24"/>
                <w:szCs w:val="24"/>
              </w:rPr>
            </w:pPr>
            <w:r w:rsidRPr="00F100BE">
              <w:rPr>
                <w:rFonts w:ascii="宋体" w:hAnsi="宋体" w:hint="eastAsia"/>
                <w:sz w:val="24"/>
                <w:szCs w:val="24"/>
              </w:rPr>
              <w:t>1</w:t>
            </w:r>
          </w:p>
        </w:tc>
      </w:tr>
      <w:tr w:rsidR="00F100BE" w:rsidRPr="00F100BE" w:rsidTr="009E3A09">
        <w:trPr>
          <w:trHeight w:val="76"/>
        </w:trPr>
        <w:tc>
          <w:tcPr>
            <w:tcW w:w="669" w:type="dxa"/>
            <w:vMerge/>
            <w:tcBorders>
              <w:left w:val="single" w:sz="4" w:space="0" w:color="auto"/>
              <w:right w:val="single" w:sz="4" w:space="0" w:color="auto"/>
            </w:tcBorders>
            <w:shd w:val="clear" w:color="auto" w:fill="E6E6E6"/>
            <w:vAlign w:val="center"/>
          </w:tcPr>
          <w:p w:rsidR="00F100BE" w:rsidRPr="00F100BE" w:rsidRDefault="00F100BE" w:rsidP="00F100BE">
            <w:pPr>
              <w:spacing w:line="440" w:lineRule="exact"/>
              <w:jc w:val="center"/>
              <w:rPr>
                <w:rFonts w:ascii="宋体" w:hAnsi="宋体"/>
                <w:sz w:val="24"/>
                <w:szCs w:val="24"/>
              </w:rPr>
            </w:pPr>
          </w:p>
        </w:tc>
        <w:tc>
          <w:tcPr>
            <w:tcW w:w="2571" w:type="dxa"/>
            <w:vMerge/>
            <w:tcBorders>
              <w:left w:val="single" w:sz="4" w:space="0" w:color="auto"/>
              <w:right w:val="single" w:sz="4" w:space="0" w:color="auto"/>
            </w:tcBorders>
            <w:vAlign w:val="center"/>
          </w:tcPr>
          <w:p w:rsidR="00F100BE" w:rsidRPr="00F100BE" w:rsidRDefault="00F100BE" w:rsidP="00F100BE">
            <w:pPr>
              <w:spacing w:line="440" w:lineRule="exact"/>
              <w:rPr>
                <w:rFonts w:ascii="宋体" w:hAnsi="宋体"/>
                <w:sz w:val="24"/>
                <w:szCs w:val="24"/>
              </w:rPr>
            </w:pPr>
          </w:p>
        </w:tc>
        <w:tc>
          <w:tcPr>
            <w:tcW w:w="3990" w:type="dxa"/>
            <w:tcBorders>
              <w:top w:val="single" w:sz="4" w:space="0" w:color="auto"/>
              <w:left w:val="single" w:sz="4" w:space="0" w:color="auto"/>
              <w:bottom w:val="single" w:sz="4" w:space="0" w:color="auto"/>
              <w:right w:val="single" w:sz="4" w:space="0" w:color="auto"/>
            </w:tcBorders>
          </w:tcPr>
          <w:p w:rsidR="00F100BE" w:rsidRPr="00F100BE" w:rsidRDefault="00F100BE" w:rsidP="00F100BE">
            <w:pPr>
              <w:spacing w:line="440" w:lineRule="exact"/>
              <w:rPr>
                <w:rFonts w:ascii="宋体" w:hAnsi="宋体"/>
                <w:sz w:val="24"/>
                <w:szCs w:val="24"/>
              </w:rPr>
            </w:pPr>
            <w:r w:rsidRPr="00F100BE">
              <w:rPr>
                <w:rFonts w:ascii="宋体" w:hAnsi="宋体" w:hint="eastAsia"/>
                <w:sz w:val="24"/>
                <w:szCs w:val="24"/>
              </w:rPr>
              <w:t>公共通讯集成平台</w:t>
            </w:r>
          </w:p>
        </w:tc>
        <w:tc>
          <w:tcPr>
            <w:tcW w:w="1417" w:type="dxa"/>
            <w:tcBorders>
              <w:top w:val="single" w:sz="4" w:space="0" w:color="auto"/>
              <w:left w:val="single" w:sz="4" w:space="0" w:color="auto"/>
              <w:bottom w:val="single" w:sz="4" w:space="0" w:color="auto"/>
              <w:right w:val="single" w:sz="4" w:space="0" w:color="auto"/>
            </w:tcBorders>
            <w:vAlign w:val="center"/>
          </w:tcPr>
          <w:p w:rsidR="00F100BE" w:rsidRPr="00F100BE" w:rsidRDefault="00F100BE" w:rsidP="00F100BE">
            <w:pPr>
              <w:spacing w:line="440" w:lineRule="exact"/>
              <w:jc w:val="center"/>
              <w:rPr>
                <w:rFonts w:ascii="宋体" w:hAnsi="宋体"/>
                <w:sz w:val="24"/>
                <w:szCs w:val="24"/>
              </w:rPr>
            </w:pPr>
            <w:r w:rsidRPr="00F100BE">
              <w:rPr>
                <w:rFonts w:ascii="宋体" w:hAnsi="宋体" w:hint="eastAsia"/>
                <w:sz w:val="24"/>
                <w:szCs w:val="24"/>
              </w:rPr>
              <w:t>1</w:t>
            </w:r>
          </w:p>
        </w:tc>
      </w:tr>
      <w:tr w:rsidR="00F100BE" w:rsidRPr="00F100BE" w:rsidTr="009E3A09">
        <w:trPr>
          <w:trHeight w:val="295"/>
        </w:trPr>
        <w:tc>
          <w:tcPr>
            <w:tcW w:w="669" w:type="dxa"/>
            <w:vMerge w:val="restart"/>
            <w:tcBorders>
              <w:left w:val="single" w:sz="4" w:space="0" w:color="auto"/>
              <w:right w:val="single" w:sz="4" w:space="0" w:color="auto"/>
            </w:tcBorders>
            <w:shd w:val="clear" w:color="auto" w:fill="E6E6E6"/>
            <w:vAlign w:val="center"/>
          </w:tcPr>
          <w:p w:rsidR="00F100BE" w:rsidRPr="00F100BE" w:rsidRDefault="00F100BE" w:rsidP="00F100BE">
            <w:pPr>
              <w:spacing w:line="440" w:lineRule="exact"/>
              <w:ind w:firstLineChars="100" w:firstLine="240"/>
              <w:jc w:val="center"/>
              <w:rPr>
                <w:rFonts w:ascii="宋体" w:hAnsi="宋体"/>
                <w:sz w:val="24"/>
                <w:szCs w:val="24"/>
              </w:rPr>
            </w:pPr>
            <w:r w:rsidRPr="00F100BE">
              <w:rPr>
                <w:rFonts w:ascii="宋体" w:hAnsi="宋体" w:hint="eastAsia"/>
                <w:sz w:val="24"/>
                <w:szCs w:val="24"/>
              </w:rPr>
              <w:t>2</w:t>
            </w:r>
          </w:p>
        </w:tc>
        <w:tc>
          <w:tcPr>
            <w:tcW w:w="2571" w:type="dxa"/>
            <w:vMerge w:val="restart"/>
            <w:tcBorders>
              <w:left w:val="single" w:sz="4" w:space="0" w:color="auto"/>
              <w:right w:val="single" w:sz="4" w:space="0" w:color="auto"/>
            </w:tcBorders>
            <w:vAlign w:val="center"/>
          </w:tcPr>
          <w:p w:rsidR="00F100BE" w:rsidRPr="00F100BE" w:rsidRDefault="00F100BE" w:rsidP="00F100BE">
            <w:pPr>
              <w:spacing w:line="440" w:lineRule="exact"/>
              <w:ind w:firstLineChars="50" w:firstLine="120"/>
              <w:jc w:val="center"/>
              <w:rPr>
                <w:rFonts w:ascii="宋体" w:hAnsi="宋体"/>
                <w:sz w:val="24"/>
                <w:szCs w:val="24"/>
              </w:rPr>
            </w:pPr>
            <w:r w:rsidRPr="00F100BE">
              <w:rPr>
                <w:rFonts w:ascii="宋体" w:hAnsi="宋体" w:hint="eastAsia"/>
                <w:sz w:val="24"/>
                <w:szCs w:val="24"/>
              </w:rPr>
              <w:t>新建应用平台</w:t>
            </w:r>
          </w:p>
        </w:tc>
        <w:tc>
          <w:tcPr>
            <w:tcW w:w="3990" w:type="dxa"/>
            <w:tcBorders>
              <w:top w:val="single" w:sz="4" w:space="0" w:color="auto"/>
              <w:left w:val="single" w:sz="4" w:space="0" w:color="auto"/>
              <w:bottom w:val="single" w:sz="4" w:space="0" w:color="auto"/>
              <w:right w:val="single" w:sz="4" w:space="0" w:color="auto"/>
            </w:tcBorders>
          </w:tcPr>
          <w:p w:rsidR="00F100BE" w:rsidRPr="00F100BE" w:rsidRDefault="00F100BE" w:rsidP="00F100BE">
            <w:pPr>
              <w:spacing w:line="440" w:lineRule="exact"/>
              <w:rPr>
                <w:rFonts w:ascii="宋体" w:hAnsi="宋体"/>
                <w:sz w:val="24"/>
                <w:szCs w:val="24"/>
              </w:rPr>
            </w:pPr>
            <w:r w:rsidRPr="00F100BE">
              <w:rPr>
                <w:rFonts w:ascii="宋体" w:hAnsi="宋体" w:hint="eastAsia"/>
                <w:sz w:val="24"/>
                <w:szCs w:val="24"/>
              </w:rPr>
              <w:t>办公OA系统（含移动APP）</w:t>
            </w:r>
          </w:p>
        </w:tc>
        <w:tc>
          <w:tcPr>
            <w:tcW w:w="1417" w:type="dxa"/>
            <w:tcBorders>
              <w:left w:val="single" w:sz="4" w:space="0" w:color="auto"/>
              <w:right w:val="single" w:sz="4" w:space="0" w:color="auto"/>
            </w:tcBorders>
          </w:tcPr>
          <w:p w:rsidR="00F100BE" w:rsidRPr="00F100BE" w:rsidRDefault="00F100BE" w:rsidP="00F100BE">
            <w:pPr>
              <w:spacing w:line="440" w:lineRule="exact"/>
              <w:jc w:val="center"/>
              <w:rPr>
                <w:rFonts w:ascii="宋体" w:hAnsi="宋体"/>
                <w:sz w:val="24"/>
                <w:szCs w:val="24"/>
              </w:rPr>
            </w:pPr>
            <w:r w:rsidRPr="00F100BE">
              <w:rPr>
                <w:rFonts w:ascii="宋体" w:hAnsi="宋体" w:hint="eastAsia"/>
                <w:sz w:val="24"/>
                <w:szCs w:val="24"/>
              </w:rPr>
              <w:t>1</w:t>
            </w:r>
          </w:p>
        </w:tc>
      </w:tr>
      <w:tr w:rsidR="00F100BE" w:rsidRPr="00F100BE" w:rsidTr="009E3A09">
        <w:trPr>
          <w:trHeight w:val="295"/>
        </w:trPr>
        <w:tc>
          <w:tcPr>
            <w:tcW w:w="669" w:type="dxa"/>
            <w:vMerge/>
            <w:tcBorders>
              <w:left w:val="single" w:sz="4" w:space="0" w:color="auto"/>
              <w:right w:val="single" w:sz="4" w:space="0" w:color="auto"/>
            </w:tcBorders>
            <w:shd w:val="clear" w:color="auto" w:fill="E6E6E6"/>
            <w:vAlign w:val="center"/>
          </w:tcPr>
          <w:p w:rsidR="00F100BE" w:rsidRPr="00F100BE" w:rsidRDefault="00F100BE" w:rsidP="00F100BE">
            <w:pPr>
              <w:spacing w:line="440" w:lineRule="exact"/>
              <w:ind w:firstLineChars="100" w:firstLine="240"/>
              <w:jc w:val="center"/>
              <w:rPr>
                <w:rFonts w:ascii="宋体" w:hAnsi="宋体"/>
                <w:sz w:val="24"/>
                <w:szCs w:val="24"/>
              </w:rPr>
            </w:pPr>
          </w:p>
        </w:tc>
        <w:tc>
          <w:tcPr>
            <w:tcW w:w="2571" w:type="dxa"/>
            <w:vMerge/>
            <w:tcBorders>
              <w:left w:val="single" w:sz="4" w:space="0" w:color="auto"/>
              <w:right w:val="single" w:sz="4" w:space="0" w:color="auto"/>
            </w:tcBorders>
            <w:vAlign w:val="center"/>
          </w:tcPr>
          <w:p w:rsidR="00F100BE" w:rsidRPr="00F100BE" w:rsidRDefault="00F100BE" w:rsidP="00F100BE">
            <w:pPr>
              <w:spacing w:line="440" w:lineRule="exact"/>
              <w:ind w:firstLineChars="50" w:firstLine="120"/>
              <w:jc w:val="center"/>
              <w:rPr>
                <w:rFonts w:ascii="宋体" w:hAnsi="宋体"/>
                <w:sz w:val="24"/>
                <w:szCs w:val="24"/>
              </w:rPr>
            </w:pPr>
          </w:p>
        </w:tc>
        <w:tc>
          <w:tcPr>
            <w:tcW w:w="3990" w:type="dxa"/>
            <w:tcBorders>
              <w:top w:val="single" w:sz="4" w:space="0" w:color="auto"/>
              <w:left w:val="single" w:sz="4" w:space="0" w:color="auto"/>
              <w:bottom w:val="single" w:sz="4" w:space="0" w:color="auto"/>
              <w:right w:val="single" w:sz="4" w:space="0" w:color="auto"/>
            </w:tcBorders>
          </w:tcPr>
          <w:p w:rsidR="00F100BE" w:rsidRPr="00F100BE" w:rsidRDefault="00F100BE" w:rsidP="00F100BE">
            <w:pPr>
              <w:spacing w:line="440" w:lineRule="exact"/>
              <w:rPr>
                <w:rFonts w:ascii="宋体" w:hAnsi="宋体"/>
                <w:sz w:val="24"/>
                <w:szCs w:val="24"/>
              </w:rPr>
            </w:pPr>
            <w:r w:rsidRPr="00F100BE">
              <w:rPr>
                <w:rFonts w:ascii="宋体" w:hAnsi="宋体" w:hint="eastAsia"/>
                <w:sz w:val="24"/>
                <w:szCs w:val="24"/>
              </w:rPr>
              <w:t>人事管理系统</w:t>
            </w:r>
          </w:p>
        </w:tc>
        <w:tc>
          <w:tcPr>
            <w:tcW w:w="1417" w:type="dxa"/>
            <w:tcBorders>
              <w:left w:val="single" w:sz="4" w:space="0" w:color="auto"/>
              <w:right w:val="single" w:sz="4" w:space="0" w:color="auto"/>
            </w:tcBorders>
          </w:tcPr>
          <w:p w:rsidR="00F100BE" w:rsidRPr="00F100BE" w:rsidRDefault="00F100BE" w:rsidP="00F100BE">
            <w:pPr>
              <w:spacing w:line="440" w:lineRule="exact"/>
              <w:jc w:val="center"/>
              <w:rPr>
                <w:rFonts w:ascii="宋体" w:hAnsi="宋体"/>
                <w:sz w:val="24"/>
                <w:szCs w:val="24"/>
              </w:rPr>
            </w:pPr>
            <w:r w:rsidRPr="00F100BE">
              <w:rPr>
                <w:rFonts w:ascii="宋体" w:hAnsi="宋体" w:hint="eastAsia"/>
                <w:sz w:val="24"/>
                <w:szCs w:val="24"/>
              </w:rPr>
              <w:t>1</w:t>
            </w:r>
          </w:p>
        </w:tc>
      </w:tr>
      <w:tr w:rsidR="00F100BE" w:rsidRPr="00F100BE" w:rsidTr="009E3A09">
        <w:trPr>
          <w:trHeight w:val="295"/>
        </w:trPr>
        <w:tc>
          <w:tcPr>
            <w:tcW w:w="669" w:type="dxa"/>
            <w:vMerge/>
            <w:tcBorders>
              <w:left w:val="single" w:sz="4" w:space="0" w:color="auto"/>
              <w:right w:val="single" w:sz="4" w:space="0" w:color="auto"/>
            </w:tcBorders>
            <w:shd w:val="clear" w:color="auto" w:fill="E6E6E6"/>
            <w:vAlign w:val="center"/>
          </w:tcPr>
          <w:p w:rsidR="00F100BE" w:rsidRPr="00F100BE" w:rsidRDefault="00F100BE" w:rsidP="00F100BE">
            <w:pPr>
              <w:spacing w:line="440" w:lineRule="exact"/>
              <w:ind w:firstLineChars="100" w:firstLine="240"/>
              <w:jc w:val="center"/>
              <w:rPr>
                <w:rFonts w:ascii="宋体" w:hAnsi="宋体"/>
                <w:sz w:val="24"/>
                <w:szCs w:val="24"/>
              </w:rPr>
            </w:pPr>
          </w:p>
        </w:tc>
        <w:tc>
          <w:tcPr>
            <w:tcW w:w="2571" w:type="dxa"/>
            <w:vMerge/>
            <w:tcBorders>
              <w:left w:val="single" w:sz="4" w:space="0" w:color="auto"/>
              <w:right w:val="single" w:sz="4" w:space="0" w:color="auto"/>
            </w:tcBorders>
            <w:vAlign w:val="center"/>
          </w:tcPr>
          <w:p w:rsidR="00F100BE" w:rsidRPr="00F100BE" w:rsidRDefault="00F100BE" w:rsidP="00F100BE">
            <w:pPr>
              <w:spacing w:line="440" w:lineRule="exact"/>
              <w:ind w:firstLineChars="50" w:firstLine="120"/>
              <w:jc w:val="center"/>
              <w:rPr>
                <w:rFonts w:ascii="宋体" w:hAnsi="宋体"/>
                <w:sz w:val="24"/>
                <w:szCs w:val="24"/>
              </w:rPr>
            </w:pPr>
          </w:p>
        </w:tc>
        <w:tc>
          <w:tcPr>
            <w:tcW w:w="3990" w:type="dxa"/>
            <w:tcBorders>
              <w:top w:val="single" w:sz="4" w:space="0" w:color="auto"/>
              <w:left w:val="single" w:sz="4" w:space="0" w:color="auto"/>
              <w:bottom w:val="single" w:sz="4" w:space="0" w:color="auto"/>
              <w:right w:val="single" w:sz="4" w:space="0" w:color="auto"/>
            </w:tcBorders>
          </w:tcPr>
          <w:p w:rsidR="00F100BE" w:rsidRPr="00F100BE" w:rsidRDefault="00F100BE" w:rsidP="00F100BE">
            <w:pPr>
              <w:spacing w:line="440" w:lineRule="exact"/>
              <w:rPr>
                <w:rFonts w:ascii="宋体" w:hAnsi="宋体"/>
                <w:sz w:val="24"/>
                <w:szCs w:val="24"/>
              </w:rPr>
            </w:pPr>
            <w:r w:rsidRPr="00F100BE">
              <w:rPr>
                <w:rFonts w:ascii="宋体" w:hAnsi="宋体" w:hint="eastAsia"/>
                <w:sz w:val="24"/>
                <w:szCs w:val="24"/>
              </w:rPr>
              <w:t>资源云平台</w:t>
            </w:r>
          </w:p>
        </w:tc>
        <w:tc>
          <w:tcPr>
            <w:tcW w:w="1417" w:type="dxa"/>
            <w:tcBorders>
              <w:left w:val="single" w:sz="4" w:space="0" w:color="auto"/>
              <w:right w:val="single" w:sz="4" w:space="0" w:color="auto"/>
            </w:tcBorders>
            <w:vAlign w:val="center"/>
          </w:tcPr>
          <w:p w:rsidR="00F100BE" w:rsidRPr="00F100BE" w:rsidRDefault="00F100BE" w:rsidP="00F100BE">
            <w:pPr>
              <w:spacing w:line="440" w:lineRule="exact"/>
              <w:jc w:val="center"/>
              <w:rPr>
                <w:rFonts w:ascii="宋体" w:hAnsi="宋体"/>
                <w:sz w:val="24"/>
                <w:szCs w:val="24"/>
              </w:rPr>
            </w:pPr>
            <w:r w:rsidRPr="00F100BE">
              <w:rPr>
                <w:rFonts w:ascii="宋体" w:hAnsi="宋体" w:hint="eastAsia"/>
                <w:sz w:val="24"/>
                <w:szCs w:val="24"/>
              </w:rPr>
              <w:t>1</w:t>
            </w:r>
          </w:p>
        </w:tc>
      </w:tr>
      <w:tr w:rsidR="00F100BE" w:rsidRPr="00F100BE" w:rsidTr="009E3A09">
        <w:trPr>
          <w:trHeight w:val="295"/>
        </w:trPr>
        <w:tc>
          <w:tcPr>
            <w:tcW w:w="669" w:type="dxa"/>
            <w:vMerge/>
            <w:tcBorders>
              <w:left w:val="single" w:sz="4" w:space="0" w:color="auto"/>
              <w:right w:val="single" w:sz="4" w:space="0" w:color="auto"/>
            </w:tcBorders>
            <w:shd w:val="clear" w:color="auto" w:fill="E6E6E6"/>
            <w:vAlign w:val="center"/>
          </w:tcPr>
          <w:p w:rsidR="00F100BE" w:rsidRPr="00F100BE" w:rsidRDefault="00F100BE" w:rsidP="00F100BE">
            <w:pPr>
              <w:spacing w:line="440" w:lineRule="exact"/>
              <w:ind w:firstLineChars="100" w:firstLine="240"/>
              <w:jc w:val="center"/>
              <w:rPr>
                <w:rFonts w:ascii="宋体" w:hAnsi="宋体"/>
                <w:sz w:val="24"/>
                <w:szCs w:val="24"/>
              </w:rPr>
            </w:pPr>
          </w:p>
        </w:tc>
        <w:tc>
          <w:tcPr>
            <w:tcW w:w="2571" w:type="dxa"/>
            <w:vMerge/>
            <w:tcBorders>
              <w:left w:val="single" w:sz="4" w:space="0" w:color="auto"/>
              <w:right w:val="single" w:sz="4" w:space="0" w:color="auto"/>
            </w:tcBorders>
            <w:vAlign w:val="center"/>
          </w:tcPr>
          <w:p w:rsidR="00F100BE" w:rsidRPr="00F100BE" w:rsidRDefault="00F100BE" w:rsidP="00F100BE">
            <w:pPr>
              <w:spacing w:line="440" w:lineRule="exact"/>
              <w:ind w:firstLineChars="50" w:firstLine="120"/>
              <w:jc w:val="center"/>
              <w:rPr>
                <w:rFonts w:ascii="宋体" w:hAnsi="宋体"/>
                <w:sz w:val="24"/>
                <w:szCs w:val="24"/>
              </w:rPr>
            </w:pPr>
          </w:p>
        </w:tc>
        <w:tc>
          <w:tcPr>
            <w:tcW w:w="3990" w:type="dxa"/>
            <w:tcBorders>
              <w:top w:val="single" w:sz="4" w:space="0" w:color="auto"/>
              <w:left w:val="single" w:sz="4" w:space="0" w:color="auto"/>
              <w:bottom w:val="single" w:sz="4" w:space="0" w:color="auto"/>
              <w:right w:val="single" w:sz="4" w:space="0" w:color="auto"/>
            </w:tcBorders>
          </w:tcPr>
          <w:p w:rsidR="00F100BE" w:rsidRPr="00F100BE" w:rsidRDefault="00F100BE" w:rsidP="00F100BE">
            <w:pPr>
              <w:spacing w:line="440" w:lineRule="exact"/>
              <w:rPr>
                <w:rFonts w:ascii="宋体" w:hAnsi="宋体"/>
                <w:sz w:val="24"/>
                <w:szCs w:val="24"/>
              </w:rPr>
            </w:pPr>
            <w:r w:rsidRPr="00F100BE">
              <w:rPr>
                <w:rFonts w:ascii="宋体" w:hAnsi="宋体" w:hint="eastAsia"/>
                <w:sz w:val="24"/>
                <w:szCs w:val="24"/>
              </w:rPr>
              <w:t>智能报送系统</w:t>
            </w:r>
          </w:p>
        </w:tc>
        <w:tc>
          <w:tcPr>
            <w:tcW w:w="1417" w:type="dxa"/>
            <w:tcBorders>
              <w:left w:val="single" w:sz="4" w:space="0" w:color="auto"/>
              <w:right w:val="single" w:sz="4" w:space="0" w:color="auto"/>
            </w:tcBorders>
            <w:vAlign w:val="center"/>
          </w:tcPr>
          <w:p w:rsidR="00F100BE" w:rsidRPr="00F100BE" w:rsidRDefault="00F100BE" w:rsidP="00F100BE">
            <w:pPr>
              <w:spacing w:line="440" w:lineRule="exact"/>
              <w:jc w:val="center"/>
              <w:rPr>
                <w:rFonts w:ascii="宋体" w:hAnsi="宋体"/>
                <w:sz w:val="24"/>
                <w:szCs w:val="24"/>
              </w:rPr>
            </w:pPr>
            <w:r w:rsidRPr="00F100BE">
              <w:rPr>
                <w:rFonts w:ascii="宋体" w:hAnsi="宋体" w:hint="eastAsia"/>
                <w:sz w:val="24"/>
                <w:szCs w:val="24"/>
              </w:rPr>
              <w:t>1</w:t>
            </w:r>
          </w:p>
        </w:tc>
      </w:tr>
      <w:tr w:rsidR="00F100BE" w:rsidRPr="00F100BE" w:rsidTr="009E3A09">
        <w:trPr>
          <w:trHeight w:val="295"/>
        </w:trPr>
        <w:tc>
          <w:tcPr>
            <w:tcW w:w="669" w:type="dxa"/>
            <w:vMerge w:val="restart"/>
            <w:tcBorders>
              <w:left w:val="single" w:sz="4" w:space="0" w:color="auto"/>
              <w:right w:val="single" w:sz="4" w:space="0" w:color="auto"/>
            </w:tcBorders>
            <w:shd w:val="clear" w:color="auto" w:fill="E6E6E6"/>
            <w:vAlign w:val="center"/>
          </w:tcPr>
          <w:p w:rsidR="00F100BE" w:rsidRPr="00F100BE" w:rsidRDefault="00F100BE" w:rsidP="00F100BE">
            <w:pPr>
              <w:spacing w:line="440" w:lineRule="exact"/>
              <w:ind w:firstLineChars="100" w:firstLine="240"/>
              <w:jc w:val="center"/>
              <w:rPr>
                <w:rFonts w:ascii="宋体" w:hAnsi="宋体"/>
                <w:sz w:val="24"/>
                <w:szCs w:val="24"/>
              </w:rPr>
            </w:pPr>
            <w:r w:rsidRPr="00F100BE">
              <w:rPr>
                <w:rFonts w:ascii="宋体" w:hAnsi="宋体" w:hint="eastAsia"/>
                <w:sz w:val="24"/>
                <w:szCs w:val="24"/>
              </w:rPr>
              <w:t>3</w:t>
            </w:r>
          </w:p>
        </w:tc>
        <w:tc>
          <w:tcPr>
            <w:tcW w:w="2571" w:type="dxa"/>
            <w:vMerge w:val="restart"/>
            <w:tcBorders>
              <w:left w:val="single" w:sz="4" w:space="0" w:color="auto"/>
              <w:right w:val="single" w:sz="4" w:space="0" w:color="auto"/>
            </w:tcBorders>
            <w:vAlign w:val="center"/>
          </w:tcPr>
          <w:p w:rsidR="00F100BE" w:rsidRPr="00F100BE" w:rsidRDefault="00F100BE" w:rsidP="00F100BE">
            <w:pPr>
              <w:spacing w:line="440" w:lineRule="exact"/>
              <w:ind w:firstLineChars="50" w:firstLine="120"/>
              <w:jc w:val="center"/>
              <w:rPr>
                <w:rFonts w:ascii="宋体" w:hAnsi="宋体"/>
                <w:sz w:val="24"/>
                <w:szCs w:val="24"/>
              </w:rPr>
            </w:pPr>
            <w:r w:rsidRPr="00F100BE">
              <w:rPr>
                <w:rFonts w:ascii="宋体" w:hAnsi="宋体" w:hint="eastAsia"/>
                <w:sz w:val="24"/>
                <w:szCs w:val="24"/>
              </w:rPr>
              <w:t>校级综合应用平台</w:t>
            </w:r>
          </w:p>
        </w:tc>
        <w:tc>
          <w:tcPr>
            <w:tcW w:w="3990" w:type="dxa"/>
            <w:tcBorders>
              <w:top w:val="single" w:sz="4" w:space="0" w:color="auto"/>
              <w:left w:val="single" w:sz="4" w:space="0" w:color="auto"/>
              <w:bottom w:val="single" w:sz="4" w:space="0" w:color="auto"/>
              <w:right w:val="single" w:sz="4" w:space="0" w:color="auto"/>
            </w:tcBorders>
          </w:tcPr>
          <w:p w:rsidR="00F100BE" w:rsidRPr="00F100BE" w:rsidRDefault="00F100BE" w:rsidP="00F100BE">
            <w:pPr>
              <w:spacing w:line="440" w:lineRule="exact"/>
              <w:rPr>
                <w:rFonts w:ascii="宋体" w:hAnsi="宋体"/>
                <w:sz w:val="24"/>
                <w:szCs w:val="24"/>
              </w:rPr>
            </w:pPr>
            <w:r w:rsidRPr="00F100BE">
              <w:rPr>
                <w:rFonts w:ascii="宋体" w:hAnsi="宋体" w:hint="eastAsia"/>
                <w:sz w:val="24"/>
                <w:szCs w:val="24"/>
              </w:rPr>
              <w:t>校级办公OA系统</w:t>
            </w:r>
          </w:p>
        </w:tc>
        <w:tc>
          <w:tcPr>
            <w:tcW w:w="1417" w:type="dxa"/>
            <w:tcBorders>
              <w:left w:val="single" w:sz="4" w:space="0" w:color="auto"/>
              <w:right w:val="single" w:sz="4" w:space="0" w:color="auto"/>
            </w:tcBorders>
            <w:vAlign w:val="center"/>
          </w:tcPr>
          <w:p w:rsidR="00F100BE" w:rsidRPr="00F100BE" w:rsidRDefault="00F100BE" w:rsidP="00F100BE">
            <w:pPr>
              <w:spacing w:line="440" w:lineRule="exact"/>
              <w:jc w:val="center"/>
              <w:rPr>
                <w:rFonts w:ascii="宋体" w:hAnsi="宋体"/>
                <w:sz w:val="24"/>
                <w:szCs w:val="24"/>
              </w:rPr>
            </w:pPr>
            <w:r w:rsidRPr="00F100BE">
              <w:rPr>
                <w:rFonts w:ascii="宋体" w:hAnsi="宋体" w:hint="eastAsia"/>
                <w:sz w:val="24"/>
                <w:szCs w:val="24"/>
              </w:rPr>
              <w:t>1</w:t>
            </w:r>
          </w:p>
        </w:tc>
      </w:tr>
      <w:tr w:rsidR="00F100BE" w:rsidRPr="00F100BE" w:rsidTr="009E3A09">
        <w:trPr>
          <w:trHeight w:val="295"/>
        </w:trPr>
        <w:tc>
          <w:tcPr>
            <w:tcW w:w="669" w:type="dxa"/>
            <w:vMerge/>
            <w:tcBorders>
              <w:left w:val="single" w:sz="4" w:space="0" w:color="auto"/>
              <w:right w:val="single" w:sz="4" w:space="0" w:color="auto"/>
            </w:tcBorders>
            <w:shd w:val="clear" w:color="auto" w:fill="E6E6E6"/>
            <w:vAlign w:val="center"/>
          </w:tcPr>
          <w:p w:rsidR="00F100BE" w:rsidRPr="00F100BE" w:rsidRDefault="00F100BE" w:rsidP="00F100BE">
            <w:pPr>
              <w:spacing w:line="440" w:lineRule="exact"/>
              <w:ind w:firstLineChars="100" w:firstLine="240"/>
              <w:jc w:val="center"/>
              <w:rPr>
                <w:rFonts w:ascii="宋体" w:hAnsi="宋体"/>
                <w:sz w:val="24"/>
                <w:szCs w:val="24"/>
              </w:rPr>
            </w:pPr>
          </w:p>
        </w:tc>
        <w:tc>
          <w:tcPr>
            <w:tcW w:w="2571" w:type="dxa"/>
            <w:vMerge/>
            <w:tcBorders>
              <w:left w:val="single" w:sz="4" w:space="0" w:color="auto"/>
              <w:right w:val="single" w:sz="4" w:space="0" w:color="auto"/>
            </w:tcBorders>
            <w:vAlign w:val="center"/>
          </w:tcPr>
          <w:p w:rsidR="00F100BE" w:rsidRPr="00F100BE" w:rsidRDefault="00F100BE" w:rsidP="00F100BE">
            <w:pPr>
              <w:spacing w:line="440" w:lineRule="exact"/>
              <w:ind w:firstLineChars="50" w:firstLine="120"/>
              <w:jc w:val="center"/>
              <w:rPr>
                <w:rFonts w:ascii="宋体" w:hAnsi="宋体"/>
                <w:sz w:val="24"/>
                <w:szCs w:val="24"/>
              </w:rPr>
            </w:pPr>
          </w:p>
        </w:tc>
        <w:tc>
          <w:tcPr>
            <w:tcW w:w="3990" w:type="dxa"/>
            <w:tcBorders>
              <w:top w:val="single" w:sz="4" w:space="0" w:color="auto"/>
              <w:left w:val="single" w:sz="4" w:space="0" w:color="auto"/>
              <w:bottom w:val="single" w:sz="4" w:space="0" w:color="auto"/>
              <w:right w:val="single" w:sz="4" w:space="0" w:color="auto"/>
            </w:tcBorders>
          </w:tcPr>
          <w:p w:rsidR="00F100BE" w:rsidRPr="00F100BE" w:rsidRDefault="00F100BE" w:rsidP="00F100BE">
            <w:pPr>
              <w:spacing w:line="440" w:lineRule="exact"/>
              <w:rPr>
                <w:rFonts w:ascii="宋体" w:hAnsi="宋体"/>
                <w:sz w:val="24"/>
                <w:szCs w:val="24"/>
              </w:rPr>
            </w:pPr>
            <w:r w:rsidRPr="00F100BE">
              <w:rPr>
                <w:rFonts w:ascii="宋体" w:hAnsi="宋体" w:hint="eastAsia"/>
                <w:sz w:val="24"/>
                <w:szCs w:val="24"/>
              </w:rPr>
              <w:t>教学教务管理系统</w:t>
            </w:r>
          </w:p>
        </w:tc>
        <w:tc>
          <w:tcPr>
            <w:tcW w:w="1417" w:type="dxa"/>
            <w:tcBorders>
              <w:left w:val="single" w:sz="4" w:space="0" w:color="auto"/>
              <w:right w:val="single" w:sz="4" w:space="0" w:color="auto"/>
            </w:tcBorders>
            <w:vAlign w:val="center"/>
          </w:tcPr>
          <w:p w:rsidR="00F100BE" w:rsidRPr="00F100BE" w:rsidRDefault="00F100BE" w:rsidP="00F100BE">
            <w:pPr>
              <w:spacing w:line="440" w:lineRule="exact"/>
              <w:jc w:val="center"/>
              <w:rPr>
                <w:rFonts w:ascii="宋体" w:hAnsi="宋体"/>
                <w:sz w:val="24"/>
                <w:szCs w:val="24"/>
              </w:rPr>
            </w:pPr>
            <w:r w:rsidRPr="00F100BE">
              <w:rPr>
                <w:rFonts w:ascii="宋体" w:hAnsi="宋体" w:hint="eastAsia"/>
                <w:sz w:val="24"/>
                <w:szCs w:val="24"/>
              </w:rPr>
              <w:t>1</w:t>
            </w:r>
          </w:p>
        </w:tc>
      </w:tr>
      <w:tr w:rsidR="00F100BE" w:rsidRPr="00F100BE" w:rsidTr="009E3A09">
        <w:trPr>
          <w:trHeight w:val="295"/>
        </w:trPr>
        <w:tc>
          <w:tcPr>
            <w:tcW w:w="669" w:type="dxa"/>
            <w:vMerge/>
            <w:tcBorders>
              <w:left w:val="single" w:sz="4" w:space="0" w:color="auto"/>
              <w:right w:val="single" w:sz="4" w:space="0" w:color="auto"/>
            </w:tcBorders>
            <w:shd w:val="clear" w:color="auto" w:fill="E6E6E6"/>
            <w:vAlign w:val="center"/>
          </w:tcPr>
          <w:p w:rsidR="00F100BE" w:rsidRPr="00F100BE" w:rsidRDefault="00F100BE" w:rsidP="00F100BE">
            <w:pPr>
              <w:spacing w:line="440" w:lineRule="exact"/>
              <w:ind w:firstLineChars="100" w:firstLine="240"/>
              <w:jc w:val="center"/>
              <w:rPr>
                <w:rFonts w:ascii="宋体" w:hAnsi="宋体"/>
                <w:sz w:val="24"/>
                <w:szCs w:val="24"/>
              </w:rPr>
            </w:pPr>
          </w:p>
        </w:tc>
        <w:tc>
          <w:tcPr>
            <w:tcW w:w="2571" w:type="dxa"/>
            <w:vMerge/>
            <w:tcBorders>
              <w:left w:val="single" w:sz="4" w:space="0" w:color="auto"/>
              <w:right w:val="single" w:sz="4" w:space="0" w:color="auto"/>
            </w:tcBorders>
            <w:vAlign w:val="center"/>
          </w:tcPr>
          <w:p w:rsidR="00F100BE" w:rsidRPr="00F100BE" w:rsidRDefault="00F100BE" w:rsidP="00F100BE">
            <w:pPr>
              <w:spacing w:line="440" w:lineRule="exact"/>
              <w:ind w:firstLineChars="50" w:firstLine="120"/>
              <w:jc w:val="center"/>
              <w:rPr>
                <w:rFonts w:ascii="宋体" w:hAnsi="宋体"/>
                <w:sz w:val="24"/>
                <w:szCs w:val="24"/>
              </w:rPr>
            </w:pPr>
          </w:p>
        </w:tc>
        <w:tc>
          <w:tcPr>
            <w:tcW w:w="3990" w:type="dxa"/>
            <w:tcBorders>
              <w:top w:val="single" w:sz="4" w:space="0" w:color="auto"/>
              <w:left w:val="single" w:sz="4" w:space="0" w:color="auto"/>
              <w:bottom w:val="single" w:sz="4" w:space="0" w:color="auto"/>
              <w:right w:val="single" w:sz="4" w:space="0" w:color="auto"/>
            </w:tcBorders>
          </w:tcPr>
          <w:p w:rsidR="00F100BE" w:rsidRPr="00F100BE" w:rsidRDefault="00F100BE" w:rsidP="00F100BE">
            <w:pPr>
              <w:spacing w:line="440" w:lineRule="exact"/>
              <w:rPr>
                <w:rFonts w:ascii="宋体" w:hAnsi="宋体"/>
                <w:sz w:val="24"/>
                <w:szCs w:val="24"/>
              </w:rPr>
            </w:pPr>
            <w:r w:rsidRPr="00F100BE">
              <w:rPr>
                <w:rFonts w:ascii="宋体" w:hAnsi="宋体" w:hint="eastAsia"/>
                <w:sz w:val="24"/>
                <w:szCs w:val="24"/>
              </w:rPr>
              <w:t>政教（学生）管理平台</w:t>
            </w:r>
          </w:p>
        </w:tc>
        <w:tc>
          <w:tcPr>
            <w:tcW w:w="1417" w:type="dxa"/>
            <w:tcBorders>
              <w:left w:val="single" w:sz="4" w:space="0" w:color="auto"/>
              <w:right w:val="single" w:sz="4" w:space="0" w:color="auto"/>
            </w:tcBorders>
            <w:vAlign w:val="center"/>
          </w:tcPr>
          <w:p w:rsidR="00F100BE" w:rsidRPr="00F100BE" w:rsidRDefault="00F100BE" w:rsidP="00F100BE">
            <w:pPr>
              <w:spacing w:line="440" w:lineRule="exact"/>
              <w:jc w:val="center"/>
              <w:rPr>
                <w:rFonts w:ascii="宋体" w:hAnsi="宋体"/>
                <w:sz w:val="24"/>
                <w:szCs w:val="24"/>
              </w:rPr>
            </w:pPr>
            <w:r w:rsidRPr="00F100BE">
              <w:rPr>
                <w:rFonts w:ascii="宋体" w:hAnsi="宋体" w:hint="eastAsia"/>
                <w:sz w:val="24"/>
                <w:szCs w:val="24"/>
              </w:rPr>
              <w:t>1</w:t>
            </w:r>
          </w:p>
        </w:tc>
      </w:tr>
      <w:tr w:rsidR="003B0131" w:rsidRPr="00F100BE" w:rsidTr="009E3A09">
        <w:trPr>
          <w:trHeight w:val="295"/>
        </w:trPr>
        <w:tc>
          <w:tcPr>
            <w:tcW w:w="669" w:type="dxa"/>
            <w:tcBorders>
              <w:left w:val="single" w:sz="4" w:space="0" w:color="auto"/>
              <w:right w:val="single" w:sz="4" w:space="0" w:color="auto"/>
            </w:tcBorders>
            <w:shd w:val="clear" w:color="auto" w:fill="E6E6E6"/>
            <w:vAlign w:val="center"/>
          </w:tcPr>
          <w:p w:rsidR="003B0131" w:rsidRPr="00F100BE" w:rsidRDefault="003B0131" w:rsidP="00F100BE">
            <w:pPr>
              <w:spacing w:line="440" w:lineRule="exact"/>
              <w:ind w:firstLineChars="100" w:firstLine="240"/>
              <w:jc w:val="center"/>
              <w:rPr>
                <w:rFonts w:ascii="宋体" w:hAnsi="宋体"/>
                <w:sz w:val="24"/>
                <w:szCs w:val="24"/>
              </w:rPr>
            </w:pPr>
            <w:r>
              <w:rPr>
                <w:rFonts w:ascii="宋体" w:hAnsi="宋体" w:hint="eastAsia"/>
                <w:sz w:val="24"/>
                <w:szCs w:val="24"/>
              </w:rPr>
              <w:t>4</w:t>
            </w:r>
          </w:p>
        </w:tc>
        <w:tc>
          <w:tcPr>
            <w:tcW w:w="2571" w:type="dxa"/>
            <w:tcBorders>
              <w:left w:val="single" w:sz="4" w:space="0" w:color="auto"/>
              <w:right w:val="single" w:sz="4" w:space="0" w:color="auto"/>
            </w:tcBorders>
            <w:vAlign w:val="center"/>
          </w:tcPr>
          <w:p w:rsidR="003B0131" w:rsidRPr="00F100BE" w:rsidRDefault="003B0131" w:rsidP="00F100BE">
            <w:pPr>
              <w:spacing w:line="440" w:lineRule="exact"/>
              <w:ind w:firstLineChars="50" w:firstLine="120"/>
              <w:jc w:val="center"/>
              <w:rPr>
                <w:rFonts w:ascii="宋体" w:hAnsi="宋体"/>
                <w:sz w:val="24"/>
                <w:szCs w:val="24"/>
              </w:rPr>
            </w:pPr>
            <w:r w:rsidRPr="003B0131">
              <w:rPr>
                <w:rFonts w:ascii="宋体" w:hAnsi="宋体" w:hint="eastAsia"/>
                <w:sz w:val="24"/>
                <w:szCs w:val="24"/>
              </w:rPr>
              <w:t>云主机服务</w:t>
            </w:r>
          </w:p>
        </w:tc>
        <w:tc>
          <w:tcPr>
            <w:tcW w:w="3990" w:type="dxa"/>
            <w:tcBorders>
              <w:top w:val="single" w:sz="4" w:space="0" w:color="auto"/>
              <w:left w:val="single" w:sz="4" w:space="0" w:color="auto"/>
              <w:bottom w:val="single" w:sz="4" w:space="0" w:color="auto"/>
              <w:right w:val="single" w:sz="4" w:space="0" w:color="auto"/>
            </w:tcBorders>
          </w:tcPr>
          <w:p w:rsidR="003B0131" w:rsidRPr="00F100BE" w:rsidRDefault="005F28C4" w:rsidP="00BF00D4">
            <w:pPr>
              <w:spacing w:line="440" w:lineRule="exact"/>
              <w:rPr>
                <w:rFonts w:ascii="宋体" w:hAnsi="宋体"/>
                <w:sz w:val="24"/>
                <w:szCs w:val="24"/>
              </w:rPr>
            </w:pPr>
            <w:r>
              <w:rPr>
                <w:rFonts w:ascii="宋体" w:hAnsi="宋体" w:hint="eastAsia"/>
                <w:sz w:val="24"/>
                <w:szCs w:val="24"/>
              </w:rPr>
              <w:t>中标方需提供满足平台运行的云主机服务（WEB、应用、数据库部署），三年内免费提供租凭服务，合同期满后双方协商决定。</w:t>
            </w:r>
          </w:p>
        </w:tc>
        <w:tc>
          <w:tcPr>
            <w:tcW w:w="1417" w:type="dxa"/>
            <w:tcBorders>
              <w:left w:val="single" w:sz="4" w:space="0" w:color="auto"/>
              <w:right w:val="single" w:sz="4" w:space="0" w:color="auto"/>
            </w:tcBorders>
            <w:vAlign w:val="center"/>
          </w:tcPr>
          <w:p w:rsidR="003B0131" w:rsidRPr="00F100BE" w:rsidRDefault="003B0131" w:rsidP="00F100BE">
            <w:pPr>
              <w:spacing w:line="440" w:lineRule="exact"/>
              <w:jc w:val="center"/>
              <w:rPr>
                <w:rFonts w:ascii="宋体" w:hAnsi="宋体"/>
                <w:sz w:val="24"/>
                <w:szCs w:val="24"/>
              </w:rPr>
            </w:pPr>
            <w:r>
              <w:rPr>
                <w:rFonts w:ascii="宋体" w:hAnsi="宋体" w:hint="eastAsia"/>
                <w:sz w:val="24"/>
                <w:szCs w:val="24"/>
              </w:rPr>
              <w:t>1</w:t>
            </w:r>
          </w:p>
        </w:tc>
      </w:tr>
    </w:tbl>
    <w:p w:rsidR="00F100BE" w:rsidRPr="00F100BE" w:rsidRDefault="00F100BE" w:rsidP="00F100BE">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2. 本期项目建设工期要求：</w:t>
      </w:r>
    </w:p>
    <w:p w:rsidR="00957429" w:rsidRPr="00F100BE" w:rsidRDefault="00F100BE" w:rsidP="00957429">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中标方必须在合同签订后15个工作日内完成硬件环境搭建，以及统一身份认证平台、个人门户（统一信息）平台、数据共享中心平台、公共通讯集成平台的系统部署；</w:t>
      </w:r>
      <w:r w:rsidR="00985C20">
        <w:rPr>
          <w:rFonts w:ascii="宋体" w:hAnsi="宋体" w:hint="eastAsia"/>
          <w:sz w:val="24"/>
          <w:szCs w:val="24"/>
        </w:rPr>
        <w:t>八月底前</w:t>
      </w:r>
      <w:r w:rsidRPr="00F100BE">
        <w:rPr>
          <w:rFonts w:ascii="宋体" w:hAnsi="宋体" w:hint="eastAsia"/>
          <w:sz w:val="24"/>
          <w:szCs w:val="24"/>
        </w:rPr>
        <w:t>完成所有项目的施工。</w:t>
      </w:r>
    </w:p>
    <w:p w:rsidR="00957429" w:rsidRPr="00F100BE" w:rsidRDefault="00957429" w:rsidP="00957429">
      <w:pPr>
        <w:pStyle w:val="2"/>
        <w:numPr>
          <w:ilvl w:val="1"/>
          <w:numId w:val="0"/>
        </w:numPr>
        <w:spacing w:after="120" w:line="440" w:lineRule="exact"/>
        <w:rPr>
          <w:rFonts w:ascii="宋体" w:eastAsia="宋体" w:hAnsi="宋体"/>
          <w:bCs w:val="0"/>
          <w:sz w:val="24"/>
          <w:szCs w:val="24"/>
        </w:rPr>
      </w:pPr>
      <w:bookmarkStart w:id="27" w:name="_Toc447030039"/>
      <w:r w:rsidRPr="00F100BE">
        <w:rPr>
          <w:rFonts w:ascii="宋体" w:eastAsia="宋体" w:hAnsi="宋体" w:hint="eastAsia"/>
          <w:bCs w:val="0"/>
          <w:sz w:val="24"/>
          <w:szCs w:val="24"/>
        </w:rPr>
        <w:t>（十）基础服务平台建设要求</w:t>
      </w:r>
      <w:bookmarkEnd w:id="27"/>
    </w:p>
    <w:p w:rsidR="00957429" w:rsidRPr="00F100BE" w:rsidRDefault="00957429" w:rsidP="00957429">
      <w:pPr>
        <w:pStyle w:val="3"/>
        <w:tabs>
          <w:tab w:val="left" w:pos="420"/>
          <w:tab w:val="left" w:pos="900"/>
        </w:tabs>
        <w:spacing w:line="440" w:lineRule="exact"/>
        <w:ind w:left="420" w:hanging="420"/>
        <w:rPr>
          <w:rFonts w:ascii="宋体" w:hAnsi="宋体"/>
          <w:b w:val="0"/>
          <w:bCs w:val="0"/>
          <w:sz w:val="24"/>
          <w:szCs w:val="24"/>
        </w:rPr>
      </w:pPr>
      <w:bookmarkStart w:id="28" w:name="_Toc447030040"/>
      <w:r w:rsidRPr="00F100BE">
        <w:rPr>
          <w:rFonts w:ascii="宋体" w:hAnsi="宋体" w:hint="eastAsia"/>
          <w:b w:val="0"/>
          <w:bCs w:val="0"/>
          <w:sz w:val="24"/>
          <w:szCs w:val="24"/>
        </w:rPr>
        <w:t>1、</w:t>
      </w:r>
      <w:r w:rsidRPr="00F100BE">
        <w:rPr>
          <w:rFonts w:ascii="宋体" w:hAnsi="宋体"/>
          <w:b w:val="0"/>
          <w:bCs w:val="0"/>
          <w:sz w:val="24"/>
          <w:szCs w:val="24"/>
        </w:rPr>
        <w:t>信息化标准建设</w:t>
      </w:r>
      <w:bookmarkEnd w:id="28"/>
    </w:p>
    <w:p w:rsidR="00957429" w:rsidRPr="00F100BE" w:rsidRDefault="00957429" w:rsidP="00957429">
      <w:pPr>
        <w:autoSpaceDE w:val="0"/>
        <w:autoSpaceDN w:val="0"/>
        <w:adjustRightInd w:val="0"/>
        <w:spacing w:line="440" w:lineRule="exact"/>
        <w:rPr>
          <w:rFonts w:ascii="宋体" w:hAnsi="宋体"/>
          <w:b/>
          <w:sz w:val="24"/>
          <w:szCs w:val="24"/>
        </w:rPr>
      </w:pPr>
      <w:r w:rsidRPr="00F100BE">
        <w:rPr>
          <w:rFonts w:ascii="宋体" w:hAnsi="宋体"/>
          <w:b/>
          <w:sz w:val="24"/>
          <w:szCs w:val="24"/>
        </w:rPr>
        <w:t>1）建设目标</w:t>
      </w:r>
    </w:p>
    <w:p w:rsidR="00957429" w:rsidRPr="00F100BE" w:rsidRDefault="00957429" w:rsidP="00957429">
      <w:pPr>
        <w:autoSpaceDE w:val="0"/>
        <w:autoSpaceDN w:val="0"/>
        <w:adjustRightInd w:val="0"/>
        <w:spacing w:line="440" w:lineRule="exact"/>
        <w:ind w:firstLineChars="200" w:firstLine="480"/>
        <w:rPr>
          <w:rFonts w:ascii="宋体" w:hAnsi="宋体"/>
          <w:sz w:val="24"/>
          <w:szCs w:val="24"/>
        </w:rPr>
      </w:pPr>
      <w:r w:rsidRPr="00F100BE">
        <w:rPr>
          <w:rFonts w:ascii="宋体" w:hAnsi="宋体"/>
          <w:sz w:val="24"/>
          <w:szCs w:val="24"/>
        </w:rPr>
        <w:t>遂昌县</w:t>
      </w:r>
      <w:r w:rsidRPr="00F100BE">
        <w:rPr>
          <w:rFonts w:ascii="宋体" w:hAnsi="宋体" w:hint="eastAsia"/>
          <w:sz w:val="24"/>
          <w:szCs w:val="24"/>
        </w:rPr>
        <w:t>教育局信息化标准旨在全局范围内为数据库设计提供了类似数据字典的作用，为信息交换、资源共享提供了基础性条件。教育局的数据表需要按照一定的标准编码，方便本县学校数据和行业之间数据流通。我局的信息分类编码标准体系，应按照国家标准、教育部标准、省教育厅标准、市教育局标准这样的次序来兼顾各个标准之间的兼容性和一致性。应在教育部推出的《教育管理信息化标准》基础上，结合调研局内各业务部门的业务、数据，组织编写我局信息编码集。信息标准体系是一个科学的、实用的、完善的、开放式的信息化标准体系，符合和满足我局的具体情况和实际需求。同时，随着信息化的发展，信息标准也必须是一个及时更新、不断充实的动态系统。因此我局的信息标准系统建设必须有很强的兼容性、开放性和可管理性。同时信息标准设计</w:t>
      </w:r>
      <w:r w:rsidRPr="00F100BE">
        <w:rPr>
          <w:rFonts w:ascii="宋体" w:hAnsi="宋体" w:hint="eastAsia"/>
          <w:sz w:val="24"/>
          <w:szCs w:val="24"/>
        </w:rPr>
        <w:lastRenderedPageBreak/>
        <w:t>应该具有良好的扩展性，能够不断的维护与完善。除教育部的标准、省教育厅标准、市教育局标准外，还必须补充自己的标准。我局信息化标准还必须是开放式的，能够被第三方使用。标准建设好后，要给出信息分类编码规格说明书。</w:t>
      </w:r>
    </w:p>
    <w:p w:rsidR="00957429" w:rsidRPr="00F100BE" w:rsidRDefault="00957429" w:rsidP="00957429">
      <w:pPr>
        <w:autoSpaceDE w:val="0"/>
        <w:autoSpaceDN w:val="0"/>
        <w:adjustRightInd w:val="0"/>
        <w:spacing w:line="440" w:lineRule="exact"/>
        <w:rPr>
          <w:rFonts w:ascii="宋体" w:hAnsi="宋体"/>
          <w:b/>
          <w:sz w:val="24"/>
          <w:szCs w:val="24"/>
        </w:rPr>
      </w:pPr>
      <w:r w:rsidRPr="00F100BE">
        <w:rPr>
          <w:rFonts w:ascii="宋体" w:hAnsi="宋体"/>
          <w:b/>
          <w:sz w:val="24"/>
          <w:szCs w:val="24"/>
        </w:rPr>
        <w:t>2）建设内容和功能需求</w:t>
      </w:r>
    </w:p>
    <w:p w:rsidR="00957429" w:rsidRPr="00F100BE" w:rsidRDefault="00957429" w:rsidP="00957429">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主要建设内容应至少包括：信息代码编码标准、数据交换标准、应用系统规范、业务流程规范等几大方面。</w:t>
      </w:r>
    </w:p>
    <w:p w:rsidR="00957429" w:rsidRPr="00F100BE" w:rsidRDefault="00957429" w:rsidP="00957429">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1. 信息代码编码标准</w:t>
      </w:r>
    </w:p>
    <w:p w:rsidR="00957429" w:rsidRPr="00F100BE" w:rsidRDefault="00957429" w:rsidP="00957429">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拟建设的标准:</w:t>
      </w:r>
    </w:p>
    <w:p w:rsidR="00957429" w:rsidRPr="00F100BE" w:rsidRDefault="00957429" w:rsidP="00957429">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1）学校基本情况信息：学校基本信息、各处室信息、班级信息、学科信息、校友信息、信息化建设情况等。</w:t>
      </w:r>
    </w:p>
    <w:p w:rsidR="00957429" w:rsidRPr="00F100BE" w:rsidRDefault="00957429" w:rsidP="00957429">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2）学生信息：基本信息、奖惩信息、选课信息、成绩信息、学籍信息、社会活动信息、毕业生升学去向信息、家庭信息、体育信息、卫生健康信息、住宿信息、户籍信息等。</w:t>
      </w:r>
    </w:p>
    <w:p w:rsidR="00957429" w:rsidRPr="00F100BE" w:rsidRDefault="00957429" w:rsidP="00957429">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3）教职工信息：基本信息、职务职称信息、考核信息、工资福利信息、专家信息、奖惩信息、个人经历信息、家庭信息等。</w:t>
      </w:r>
    </w:p>
    <w:p w:rsidR="00957429" w:rsidRPr="00F100BE" w:rsidRDefault="00957429" w:rsidP="00957429">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4）教学管理信息：课程信息、教师任课信息、课表信息、考试信息、教学评价信息、实践信息等。</w:t>
      </w:r>
    </w:p>
    <w:p w:rsidR="00957429" w:rsidRPr="00F100BE" w:rsidRDefault="00957429" w:rsidP="00957429">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5）学校标准代码库等。</w:t>
      </w:r>
    </w:p>
    <w:p w:rsidR="00957429" w:rsidRPr="00F100BE" w:rsidRDefault="00957429" w:rsidP="00957429">
      <w:pPr>
        <w:autoSpaceDE w:val="0"/>
        <w:autoSpaceDN w:val="0"/>
        <w:adjustRightInd w:val="0"/>
        <w:spacing w:line="440" w:lineRule="exact"/>
        <w:rPr>
          <w:rFonts w:ascii="宋体" w:hAnsi="宋体"/>
          <w:b/>
          <w:sz w:val="24"/>
          <w:szCs w:val="24"/>
        </w:rPr>
      </w:pPr>
      <w:r w:rsidRPr="00F100BE">
        <w:rPr>
          <w:rFonts w:ascii="宋体" w:hAnsi="宋体"/>
          <w:b/>
          <w:sz w:val="24"/>
          <w:szCs w:val="24"/>
        </w:rPr>
        <w:t>3）建设要求</w:t>
      </w:r>
    </w:p>
    <w:p w:rsidR="00957429" w:rsidRPr="00F100BE" w:rsidRDefault="00957429" w:rsidP="00957429">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1. 信息编码应遵循如下基本原则：</w:t>
      </w:r>
    </w:p>
    <w:p w:rsidR="00957429" w:rsidRPr="00F100BE" w:rsidRDefault="00957429" w:rsidP="00957429">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1）唯一性：虽然一个编码对象可有很多不同名称，也可按各种不同方式对其进行描述，但在一个分类编码标准中，每一编码对象仅有一个赋予它的代码，一个代码只表示一个编码对象。</w:t>
      </w:r>
    </w:p>
    <w:p w:rsidR="00957429" w:rsidRPr="00F100BE" w:rsidRDefault="00957429" w:rsidP="00957429">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2）可扩展性：代码结构必须能适应同类编码对象不断增加的需要，必须为新的编码对象留有足够的备用码，以适应不断扩充的需要。</w:t>
      </w:r>
    </w:p>
    <w:p w:rsidR="00957429" w:rsidRPr="00F100BE" w:rsidRDefault="00957429" w:rsidP="00957429">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3）简单性：代码结构应尽量简单，长度尽量短，以便节省机器存储空间和减少代码的差错率。同时，提高机器处理的效率。</w:t>
      </w:r>
    </w:p>
    <w:p w:rsidR="00957429" w:rsidRPr="00F100BE" w:rsidRDefault="00957429" w:rsidP="00957429">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4）规范性：在一个信息编码标准中，代码的结构、类型以及编写格式必须统一。</w:t>
      </w:r>
    </w:p>
    <w:p w:rsidR="00957429" w:rsidRPr="00F100BE" w:rsidRDefault="00957429" w:rsidP="00957429">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5）适用性：代码要尽可能的反映分类对象的特点，便于记忆，便于填写。</w:t>
      </w:r>
    </w:p>
    <w:p w:rsidR="00957429" w:rsidRPr="00F100BE" w:rsidRDefault="00957429" w:rsidP="00957429">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6）合理性：代码结构要与分类体系相适应。</w:t>
      </w:r>
    </w:p>
    <w:p w:rsidR="00957429" w:rsidRPr="00F100BE" w:rsidRDefault="00957429" w:rsidP="00957429">
      <w:pPr>
        <w:autoSpaceDE w:val="0"/>
        <w:autoSpaceDN w:val="0"/>
        <w:adjustRightInd w:val="0"/>
        <w:spacing w:line="440" w:lineRule="exact"/>
        <w:ind w:firstLineChars="200" w:firstLine="480"/>
        <w:rPr>
          <w:rFonts w:ascii="宋体" w:hAnsi="宋体"/>
          <w:sz w:val="24"/>
          <w:szCs w:val="24"/>
        </w:rPr>
      </w:pPr>
    </w:p>
    <w:p w:rsidR="00957429" w:rsidRPr="00F100BE" w:rsidRDefault="00957429" w:rsidP="00957429">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lastRenderedPageBreak/>
        <w:t>2. 信息分类应遵照如下基本原则：</w:t>
      </w:r>
    </w:p>
    <w:p w:rsidR="00957429" w:rsidRPr="00F100BE" w:rsidRDefault="00957429" w:rsidP="00957429">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1）科学性：选择分类对象最稳定的属性或特征作为分类的基础和依据。</w:t>
      </w:r>
    </w:p>
    <w:p w:rsidR="00957429" w:rsidRPr="00F100BE" w:rsidRDefault="00957429" w:rsidP="00957429">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2）系统性：将选定的事物、概念的属性或特征按一定排列顺序予以系统化，按事物的内在联系合理分类，寻求系统整体结构合理的科学分类体系。</w:t>
      </w:r>
    </w:p>
    <w:p w:rsidR="00957429" w:rsidRPr="00F100BE" w:rsidRDefault="00957429" w:rsidP="00957429">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3）可扩延性：通常设置信息类栏目，以便保证增加新的事物或概念时，不至于打乱已建立的分类体系。同时，也为在本分类体系上进行延拓细化创造条件。</w:t>
      </w:r>
    </w:p>
    <w:p w:rsidR="00957429" w:rsidRPr="00F100BE" w:rsidRDefault="00957429" w:rsidP="00957429">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4）兼容性：能与已有的国际、国家或部门的相关信息分类标准相协调。</w:t>
      </w:r>
    </w:p>
    <w:p w:rsidR="00957429" w:rsidRPr="00F100BE" w:rsidRDefault="00957429" w:rsidP="00957429">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5）综合实用性：分类要从系统工程角度出发，把局部问题放在系统整体中处理，达到系统最优，即在满足系统总要求前提下，尽量满足各局部的实际需要。</w:t>
      </w:r>
    </w:p>
    <w:p w:rsidR="00957429" w:rsidRPr="00F100BE" w:rsidRDefault="00957429" w:rsidP="00957429">
      <w:pPr>
        <w:pStyle w:val="3"/>
        <w:tabs>
          <w:tab w:val="left" w:pos="420"/>
          <w:tab w:val="left" w:pos="900"/>
        </w:tabs>
        <w:spacing w:line="440" w:lineRule="exact"/>
        <w:ind w:left="420" w:hanging="420"/>
        <w:rPr>
          <w:rFonts w:ascii="宋体" w:hAnsi="宋体"/>
          <w:b w:val="0"/>
          <w:bCs w:val="0"/>
          <w:sz w:val="24"/>
          <w:szCs w:val="24"/>
        </w:rPr>
      </w:pPr>
      <w:bookmarkStart w:id="29" w:name="_Toc447030041"/>
      <w:r w:rsidRPr="00F100BE">
        <w:rPr>
          <w:rFonts w:ascii="宋体" w:hAnsi="宋体" w:hint="eastAsia"/>
          <w:b w:val="0"/>
          <w:bCs w:val="0"/>
          <w:sz w:val="24"/>
          <w:szCs w:val="24"/>
        </w:rPr>
        <w:t>2、</w:t>
      </w:r>
      <w:r w:rsidRPr="00F100BE">
        <w:rPr>
          <w:rFonts w:ascii="宋体" w:hAnsi="宋体"/>
          <w:b w:val="0"/>
          <w:bCs w:val="0"/>
          <w:sz w:val="24"/>
          <w:szCs w:val="24"/>
        </w:rPr>
        <w:t>统一身份认证平台</w:t>
      </w:r>
      <w:bookmarkEnd w:id="29"/>
    </w:p>
    <w:p w:rsidR="00957429" w:rsidRPr="00F100BE" w:rsidRDefault="00957429" w:rsidP="00957429">
      <w:pPr>
        <w:autoSpaceDE w:val="0"/>
        <w:autoSpaceDN w:val="0"/>
        <w:adjustRightInd w:val="0"/>
        <w:spacing w:line="440" w:lineRule="exact"/>
        <w:rPr>
          <w:rFonts w:ascii="宋体" w:hAnsi="宋体"/>
          <w:b/>
          <w:sz w:val="24"/>
          <w:szCs w:val="24"/>
        </w:rPr>
      </w:pPr>
      <w:r w:rsidRPr="00F100BE">
        <w:rPr>
          <w:rFonts w:ascii="宋体" w:hAnsi="宋体"/>
          <w:b/>
          <w:sz w:val="24"/>
          <w:szCs w:val="24"/>
        </w:rPr>
        <w:t>1）建设目标</w:t>
      </w:r>
    </w:p>
    <w:p w:rsidR="00957429" w:rsidRPr="00F100BE" w:rsidRDefault="00957429" w:rsidP="00957429">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统一身份认证平台作为信息化的安全认证及授权中心，主要为各应用系统提供集中的身份认证与授权服务。用户通过统一信息门户实现单点登录，提高信息化管理应用系统的安全性。通过指定相应的集中认证技术规范，提供统一的应用系统用户管理接口，最终实现所有新建系统用户认证的集中统一管理。</w:t>
      </w:r>
    </w:p>
    <w:p w:rsidR="00957429" w:rsidRPr="00F100BE" w:rsidRDefault="00957429" w:rsidP="00957429">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统一身份认证平台主要负责认证服务、单点登陆服务、目录服务、认证接口服务、身份数据管理、系统服务管理、平台运行管理、身份模型（角色）管理、权限模型（角色）管理、安全审计等内容。身份管理员提供一个统一、友好的操作界面，以方便管理员管理用户和角色的数据，提示管理员当前平台所有面临的问题，帮助管理员对身份管理平台进行实时的监控和维护。</w:t>
      </w:r>
    </w:p>
    <w:p w:rsidR="00957429" w:rsidRPr="00F100BE" w:rsidRDefault="00957429" w:rsidP="00957429">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统一身份认证平台应提供基于单点登陆（SSO）的解决方案，为应用系统提供统一的身份认证、访问控制和安全审计等功能。认证应该支持多种方式，如用户名/密码方式等认证方式；应采用灵活的基于角色的权限管理模型及服务接口，要求接口能够支持LDAP等主流认证技术；安全审计服务应能提供多层次的按照用户、时间、终端等多种组合的全方位的数据操作审计，通过审计信息，管理员可以追踪对所有数据操作记录。</w:t>
      </w:r>
    </w:p>
    <w:p w:rsidR="00957429" w:rsidRPr="00F100BE" w:rsidRDefault="00957429" w:rsidP="00957429">
      <w:pPr>
        <w:autoSpaceDE w:val="0"/>
        <w:autoSpaceDN w:val="0"/>
        <w:adjustRightInd w:val="0"/>
        <w:spacing w:line="440" w:lineRule="exact"/>
        <w:rPr>
          <w:rFonts w:ascii="宋体" w:hAnsi="宋体"/>
          <w:b/>
          <w:sz w:val="24"/>
          <w:szCs w:val="24"/>
        </w:rPr>
      </w:pPr>
      <w:r w:rsidRPr="00F100BE">
        <w:rPr>
          <w:rFonts w:ascii="宋体" w:hAnsi="宋体" w:hint="eastAsia"/>
          <w:b/>
          <w:sz w:val="24"/>
          <w:szCs w:val="24"/>
        </w:rPr>
        <w:t>2</w:t>
      </w:r>
      <w:r w:rsidRPr="00F100BE">
        <w:rPr>
          <w:rFonts w:ascii="宋体" w:hAnsi="宋体"/>
          <w:b/>
          <w:sz w:val="24"/>
          <w:szCs w:val="24"/>
        </w:rPr>
        <w:t>）</w:t>
      </w:r>
      <w:r w:rsidRPr="00F100BE">
        <w:rPr>
          <w:rFonts w:ascii="宋体" w:hAnsi="宋体" w:hint="eastAsia"/>
          <w:b/>
          <w:sz w:val="24"/>
          <w:szCs w:val="24"/>
        </w:rPr>
        <w:t>系统功能要求</w:t>
      </w:r>
    </w:p>
    <w:p w:rsidR="00957429" w:rsidRPr="00F100BE" w:rsidRDefault="00957429" w:rsidP="00957429">
      <w:pPr>
        <w:pStyle w:val="a7"/>
        <w:spacing w:line="440" w:lineRule="exact"/>
        <w:ind w:firstLine="480"/>
        <w:rPr>
          <w:rFonts w:ascii="宋体" w:eastAsia="宋体" w:hAnsi="宋体"/>
          <w:sz w:val="24"/>
        </w:rPr>
      </w:pPr>
      <w:r w:rsidRPr="00F100BE">
        <w:rPr>
          <w:rFonts w:ascii="宋体" w:eastAsia="宋体" w:hAnsi="宋体" w:hint="eastAsia"/>
          <w:sz w:val="24"/>
        </w:rPr>
        <w:t>1、展示内容，包括：</w:t>
      </w:r>
    </w:p>
    <w:p w:rsidR="00957429" w:rsidRPr="00F100BE" w:rsidRDefault="00957429" w:rsidP="00957429">
      <w:pPr>
        <w:pStyle w:val="a7"/>
        <w:spacing w:line="440" w:lineRule="exact"/>
        <w:ind w:firstLine="480"/>
        <w:rPr>
          <w:rFonts w:ascii="宋体" w:eastAsia="宋体" w:hAnsi="宋体"/>
          <w:sz w:val="24"/>
        </w:rPr>
      </w:pPr>
      <w:r w:rsidRPr="00F100BE">
        <w:rPr>
          <w:rFonts w:ascii="宋体" w:eastAsia="宋体" w:hAnsi="宋体" w:hint="eastAsia"/>
          <w:sz w:val="24"/>
        </w:rPr>
        <w:t>★</w:t>
      </w:r>
      <w:r w:rsidRPr="00F100BE">
        <w:rPr>
          <w:rFonts w:ascii="宋体" w:eastAsia="宋体" w:hAnsi="宋体"/>
          <w:sz w:val="24"/>
        </w:rPr>
        <w:t>服务器使用情况：展现当前服务器上系统运行使用的内存和当前可用的内存</w:t>
      </w:r>
      <w:r w:rsidRPr="00F100BE">
        <w:rPr>
          <w:rFonts w:ascii="宋体" w:eastAsia="宋体" w:hAnsi="宋体" w:hint="eastAsia"/>
          <w:sz w:val="24"/>
        </w:rPr>
        <w:t>图表状态</w:t>
      </w:r>
      <w:r w:rsidRPr="00F100BE">
        <w:rPr>
          <w:rFonts w:ascii="宋体" w:eastAsia="宋体" w:hAnsi="宋体"/>
          <w:sz w:val="24"/>
        </w:rPr>
        <w:t>。</w:t>
      </w:r>
    </w:p>
    <w:p w:rsidR="00957429" w:rsidRPr="00F100BE" w:rsidRDefault="00957429" w:rsidP="00957429">
      <w:pPr>
        <w:pStyle w:val="a7"/>
        <w:spacing w:line="440" w:lineRule="exact"/>
        <w:ind w:firstLine="480"/>
        <w:rPr>
          <w:rFonts w:ascii="宋体" w:eastAsia="宋体" w:hAnsi="宋体"/>
          <w:sz w:val="24"/>
        </w:rPr>
      </w:pPr>
      <w:r w:rsidRPr="00F100BE">
        <w:rPr>
          <w:rFonts w:ascii="宋体" w:eastAsia="宋体" w:hAnsi="宋体"/>
          <w:sz w:val="24"/>
        </w:rPr>
        <w:t>24小时内认证情况：展现当天认证成功和认证失败的次数</w:t>
      </w:r>
      <w:r w:rsidRPr="00F100BE">
        <w:rPr>
          <w:rFonts w:ascii="宋体" w:eastAsia="宋体" w:hAnsi="宋体" w:hint="eastAsia"/>
          <w:sz w:val="24"/>
        </w:rPr>
        <w:t>图表状态</w:t>
      </w:r>
      <w:r w:rsidRPr="00F100BE">
        <w:rPr>
          <w:rFonts w:ascii="宋体" w:eastAsia="宋体" w:hAnsi="宋体"/>
          <w:sz w:val="24"/>
        </w:rPr>
        <w:t>。</w:t>
      </w:r>
    </w:p>
    <w:p w:rsidR="00957429" w:rsidRPr="00F100BE" w:rsidRDefault="00957429" w:rsidP="00957429">
      <w:pPr>
        <w:pStyle w:val="a7"/>
        <w:spacing w:line="440" w:lineRule="exact"/>
        <w:ind w:firstLine="480"/>
        <w:rPr>
          <w:rFonts w:ascii="宋体" w:eastAsia="宋体" w:hAnsi="宋体"/>
          <w:sz w:val="24"/>
        </w:rPr>
      </w:pPr>
      <w:r w:rsidRPr="00F100BE">
        <w:rPr>
          <w:rFonts w:ascii="宋体" w:eastAsia="宋体" w:hAnsi="宋体"/>
          <w:sz w:val="24"/>
        </w:rPr>
        <w:lastRenderedPageBreak/>
        <w:t>统计信息：展现当前系统内应用总数和用户总数。</w:t>
      </w:r>
    </w:p>
    <w:p w:rsidR="00957429" w:rsidRPr="00F100BE" w:rsidRDefault="00957429" w:rsidP="00957429">
      <w:pPr>
        <w:pStyle w:val="a7"/>
        <w:spacing w:line="440" w:lineRule="exact"/>
        <w:ind w:firstLine="480"/>
        <w:rPr>
          <w:rFonts w:ascii="宋体" w:eastAsia="宋体" w:hAnsi="宋体"/>
          <w:sz w:val="24"/>
        </w:rPr>
      </w:pPr>
      <w:r w:rsidRPr="00F100BE">
        <w:rPr>
          <w:rFonts w:ascii="宋体" w:eastAsia="宋体" w:hAnsi="宋体"/>
          <w:sz w:val="24"/>
        </w:rPr>
        <w:t>系统信息：展现身份管理平台系统的运行环境架构，服务器相关信息等。</w:t>
      </w:r>
    </w:p>
    <w:p w:rsidR="00957429" w:rsidRPr="00F100BE" w:rsidRDefault="00957429" w:rsidP="00957429">
      <w:pPr>
        <w:pStyle w:val="a7"/>
        <w:spacing w:line="440" w:lineRule="exact"/>
        <w:ind w:firstLine="480"/>
        <w:rPr>
          <w:rFonts w:ascii="宋体" w:eastAsia="宋体" w:hAnsi="宋体"/>
          <w:sz w:val="24"/>
        </w:rPr>
      </w:pPr>
      <w:r w:rsidRPr="00F100BE">
        <w:rPr>
          <w:rFonts w:ascii="宋体" w:eastAsia="宋体" w:hAnsi="宋体" w:hint="eastAsia"/>
          <w:sz w:val="24"/>
        </w:rPr>
        <w:t>2、</w:t>
      </w:r>
      <w:r w:rsidRPr="00F100BE">
        <w:rPr>
          <w:rFonts w:ascii="宋体" w:eastAsia="宋体" w:hAnsi="宋体"/>
          <w:sz w:val="24"/>
        </w:rPr>
        <w:t>基本设置，包括：</w:t>
      </w:r>
    </w:p>
    <w:p w:rsidR="00957429" w:rsidRPr="00F100BE" w:rsidRDefault="00957429" w:rsidP="00957429">
      <w:pPr>
        <w:pStyle w:val="a7"/>
        <w:spacing w:line="440" w:lineRule="exact"/>
        <w:ind w:firstLine="480"/>
        <w:rPr>
          <w:rFonts w:ascii="宋体" w:eastAsia="宋体" w:hAnsi="宋体"/>
          <w:sz w:val="24"/>
        </w:rPr>
      </w:pPr>
      <w:r w:rsidRPr="00F100BE">
        <w:rPr>
          <w:rFonts w:ascii="宋体" w:eastAsia="宋体" w:hAnsi="宋体"/>
          <w:sz w:val="24"/>
        </w:rPr>
        <w:t>休眠账号判断天数：设置账号多少天没有认证属休眠账号。</w:t>
      </w:r>
    </w:p>
    <w:p w:rsidR="00957429" w:rsidRPr="00F100BE" w:rsidRDefault="00957429" w:rsidP="00957429">
      <w:pPr>
        <w:pStyle w:val="a7"/>
        <w:spacing w:line="440" w:lineRule="exact"/>
        <w:ind w:firstLine="480"/>
        <w:rPr>
          <w:rFonts w:ascii="宋体" w:eastAsia="宋体" w:hAnsi="宋体"/>
          <w:sz w:val="24"/>
        </w:rPr>
      </w:pPr>
      <w:r w:rsidRPr="00F100BE">
        <w:rPr>
          <w:rFonts w:ascii="宋体" w:eastAsia="宋体" w:hAnsi="宋体"/>
          <w:sz w:val="24"/>
        </w:rPr>
        <w:t>恶意账号判断次数：设置同一个账号当天发生多少次认证成功属恶意账号。</w:t>
      </w:r>
    </w:p>
    <w:p w:rsidR="00957429" w:rsidRPr="00F100BE" w:rsidRDefault="00957429" w:rsidP="00957429">
      <w:pPr>
        <w:pStyle w:val="a7"/>
        <w:spacing w:line="440" w:lineRule="exact"/>
        <w:ind w:firstLine="480"/>
        <w:rPr>
          <w:rFonts w:ascii="宋体" w:eastAsia="宋体" w:hAnsi="宋体"/>
          <w:sz w:val="24"/>
        </w:rPr>
      </w:pPr>
      <w:r w:rsidRPr="00F100BE">
        <w:rPr>
          <w:rFonts w:ascii="宋体" w:eastAsia="宋体" w:hAnsi="宋体"/>
          <w:sz w:val="24"/>
        </w:rPr>
        <w:t>暴力密码猜解账号判断次数：设置同一个账号当天发生多少次认证失败属暴力密码猜解账号。</w:t>
      </w:r>
    </w:p>
    <w:p w:rsidR="00957429" w:rsidRPr="00F100BE" w:rsidRDefault="00957429" w:rsidP="00957429">
      <w:pPr>
        <w:pStyle w:val="a7"/>
        <w:spacing w:line="440" w:lineRule="exact"/>
        <w:ind w:firstLine="480"/>
        <w:rPr>
          <w:rFonts w:ascii="宋体" w:eastAsia="宋体" w:hAnsi="宋体"/>
          <w:sz w:val="24"/>
        </w:rPr>
      </w:pPr>
      <w:r w:rsidRPr="00F100BE">
        <w:rPr>
          <w:rFonts w:ascii="宋体" w:eastAsia="宋体" w:hAnsi="宋体"/>
          <w:sz w:val="24"/>
        </w:rPr>
        <w:t>恶意认证IP判断次数：设置同一个IP地址当天发生认证总次数为多少次属恶意认证IP。</w:t>
      </w:r>
    </w:p>
    <w:p w:rsidR="00957429" w:rsidRPr="00F100BE" w:rsidRDefault="00957429" w:rsidP="00957429">
      <w:pPr>
        <w:pStyle w:val="a7"/>
        <w:spacing w:line="440" w:lineRule="exact"/>
        <w:ind w:firstLine="480"/>
        <w:rPr>
          <w:rFonts w:ascii="宋体" w:eastAsia="宋体" w:hAnsi="宋体"/>
          <w:sz w:val="24"/>
        </w:rPr>
      </w:pPr>
      <w:r w:rsidRPr="00F100BE">
        <w:rPr>
          <w:rFonts w:ascii="宋体" w:eastAsia="宋体" w:hAnsi="宋体"/>
          <w:sz w:val="24"/>
        </w:rPr>
        <w:t>内存告警值：设置内存告警值，为百分比，在服务器内存超过该百分比时给予管理员提示。</w:t>
      </w:r>
    </w:p>
    <w:p w:rsidR="00957429" w:rsidRPr="00F100BE" w:rsidRDefault="00957429" w:rsidP="00957429">
      <w:pPr>
        <w:pStyle w:val="a7"/>
        <w:spacing w:line="440" w:lineRule="exact"/>
        <w:ind w:firstLine="480"/>
        <w:rPr>
          <w:rFonts w:ascii="宋体" w:eastAsia="宋体" w:hAnsi="宋体"/>
          <w:sz w:val="24"/>
        </w:rPr>
      </w:pPr>
      <w:r w:rsidRPr="00F100BE">
        <w:rPr>
          <w:rFonts w:ascii="宋体" w:eastAsia="宋体" w:hAnsi="宋体"/>
          <w:sz w:val="24"/>
        </w:rPr>
        <w:t>CPU告警值：设置CPU告警值，为百分比，在服务器CPU超过该百分比时给予管理员提示。</w:t>
      </w:r>
    </w:p>
    <w:p w:rsidR="00957429" w:rsidRPr="00F100BE" w:rsidRDefault="00957429" w:rsidP="00957429">
      <w:pPr>
        <w:pStyle w:val="a7"/>
        <w:spacing w:line="440" w:lineRule="exact"/>
        <w:ind w:firstLine="480"/>
        <w:rPr>
          <w:rFonts w:ascii="宋体" w:eastAsia="宋体" w:hAnsi="宋体"/>
          <w:sz w:val="24"/>
        </w:rPr>
      </w:pPr>
      <w:r w:rsidRPr="00F100BE">
        <w:rPr>
          <w:rFonts w:ascii="宋体" w:eastAsia="宋体" w:hAnsi="宋体"/>
          <w:sz w:val="24"/>
        </w:rPr>
        <w:t>会话告警值：设置会话告警值，为百分比</w:t>
      </w:r>
      <w:r w:rsidRPr="00F100BE">
        <w:rPr>
          <w:rFonts w:ascii="宋体" w:eastAsia="宋体" w:hAnsi="宋体" w:hint="eastAsia"/>
          <w:sz w:val="24"/>
        </w:rPr>
        <w:t>，</w:t>
      </w:r>
      <w:r w:rsidRPr="00F100BE">
        <w:rPr>
          <w:rFonts w:ascii="宋体" w:eastAsia="宋体" w:hAnsi="宋体"/>
          <w:sz w:val="24"/>
        </w:rPr>
        <w:t>在</w:t>
      </w:r>
      <w:r>
        <w:rPr>
          <w:rFonts w:ascii="宋体" w:eastAsia="宋体" w:hAnsi="宋体"/>
          <w:sz w:val="24"/>
        </w:rPr>
        <w:t>数据库</w:t>
      </w:r>
      <w:r w:rsidRPr="00F100BE">
        <w:rPr>
          <w:rFonts w:ascii="宋体" w:eastAsia="宋体" w:hAnsi="宋体"/>
          <w:sz w:val="24"/>
        </w:rPr>
        <w:t>会话超过该百分比时给予管理员提示。</w:t>
      </w:r>
    </w:p>
    <w:p w:rsidR="00957429" w:rsidRPr="00F100BE" w:rsidRDefault="00957429" w:rsidP="00957429">
      <w:pPr>
        <w:pStyle w:val="a7"/>
        <w:spacing w:line="440" w:lineRule="exact"/>
        <w:ind w:firstLine="480"/>
        <w:rPr>
          <w:rFonts w:ascii="宋体" w:eastAsia="宋体" w:hAnsi="宋体"/>
          <w:sz w:val="24"/>
        </w:rPr>
      </w:pPr>
      <w:r w:rsidRPr="00F100BE">
        <w:rPr>
          <w:rFonts w:ascii="宋体" w:eastAsia="宋体" w:hAnsi="宋体"/>
          <w:sz w:val="24"/>
        </w:rPr>
        <w:t>差异统计时间：设置差异统计时间。</w:t>
      </w:r>
    </w:p>
    <w:p w:rsidR="00957429" w:rsidRPr="00F100BE" w:rsidRDefault="00957429" w:rsidP="00957429">
      <w:pPr>
        <w:pStyle w:val="a7"/>
        <w:spacing w:line="440" w:lineRule="exact"/>
        <w:ind w:firstLine="480"/>
        <w:rPr>
          <w:rFonts w:ascii="宋体" w:eastAsia="宋体" w:hAnsi="宋体"/>
          <w:sz w:val="24"/>
        </w:rPr>
      </w:pPr>
      <w:r w:rsidRPr="00F100BE">
        <w:rPr>
          <w:rFonts w:ascii="宋体" w:eastAsia="宋体" w:hAnsi="宋体" w:hint="eastAsia"/>
          <w:sz w:val="24"/>
        </w:rPr>
        <w:t>3、角色管理，包括：</w:t>
      </w:r>
    </w:p>
    <w:p w:rsidR="00957429" w:rsidRPr="00F100BE" w:rsidRDefault="00957429" w:rsidP="00957429">
      <w:pPr>
        <w:pStyle w:val="a7"/>
        <w:spacing w:line="440" w:lineRule="exact"/>
        <w:ind w:firstLine="480"/>
        <w:rPr>
          <w:rFonts w:ascii="宋体" w:eastAsia="宋体" w:hAnsi="宋体"/>
          <w:sz w:val="24"/>
        </w:rPr>
      </w:pPr>
      <w:r w:rsidRPr="00F100BE">
        <w:rPr>
          <w:rFonts w:ascii="宋体" w:eastAsia="宋体" w:hAnsi="宋体"/>
          <w:sz w:val="24"/>
        </w:rPr>
        <w:t>角色管理：对角色进行增加、删除、修改、查询功能。</w:t>
      </w:r>
    </w:p>
    <w:p w:rsidR="00957429" w:rsidRPr="00F100BE" w:rsidRDefault="00957429" w:rsidP="00957429">
      <w:pPr>
        <w:pStyle w:val="a7"/>
        <w:spacing w:line="440" w:lineRule="exact"/>
        <w:ind w:firstLine="480"/>
        <w:rPr>
          <w:rFonts w:ascii="宋体" w:eastAsia="宋体" w:hAnsi="宋体"/>
          <w:sz w:val="24"/>
        </w:rPr>
      </w:pPr>
      <w:r w:rsidRPr="00F100BE">
        <w:rPr>
          <w:rFonts w:ascii="宋体" w:eastAsia="宋体" w:hAnsi="宋体"/>
          <w:sz w:val="24"/>
        </w:rPr>
        <w:t>权限设置：角色对于某应用访问权限的设置。</w:t>
      </w:r>
    </w:p>
    <w:p w:rsidR="00957429" w:rsidRPr="00F100BE" w:rsidRDefault="00957429" w:rsidP="00957429">
      <w:pPr>
        <w:pStyle w:val="a7"/>
        <w:spacing w:line="440" w:lineRule="exact"/>
        <w:ind w:firstLine="480"/>
        <w:rPr>
          <w:rFonts w:ascii="宋体" w:eastAsia="宋体" w:hAnsi="宋体"/>
          <w:sz w:val="24"/>
        </w:rPr>
      </w:pPr>
      <w:r w:rsidRPr="00F100BE">
        <w:rPr>
          <w:rFonts w:ascii="宋体" w:eastAsia="宋体" w:hAnsi="宋体" w:hint="eastAsia"/>
          <w:sz w:val="24"/>
        </w:rPr>
        <w:t>4、★用户管理，包括：</w:t>
      </w:r>
    </w:p>
    <w:p w:rsidR="00957429" w:rsidRPr="00F100BE" w:rsidRDefault="00957429" w:rsidP="00957429">
      <w:pPr>
        <w:pStyle w:val="a7"/>
        <w:spacing w:line="440" w:lineRule="exact"/>
        <w:ind w:firstLine="480"/>
        <w:rPr>
          <w:rFonts w:ascii="宋体" w:eastAsia="宋体" w:hAnsi="宋体"/>
          <w:sz w:val="24"/>
        </w:rPr>
      </w:pPr>
      <w:r w:rsidRPr="00F100BE">
        <w:rPr>
          <w:rFonts w:ascii="宋体" w:eastAsia="宋体" w:hAnsi="宋体"/>
          <w:sz w:val="24"/>
        </w:rPr>
        <w:t>用户管理：增加、删除、修改、查询用户的功能及修改密码功能，可批量对用户进行角色设置</w:t>
      </w:r>
      <w:r w:rsidRPr="00F100BE">
        <w:rPr>
          <w:rFonts w:ascii="宋体" w:eastAsia="宋体" w:hAnsi="宋体" w:hint="eastAsia"/>
          <w:sz w:val="24"/>
        </w:rPr>
        <w:t>，并同时有照片显示</w:t>
      </w:r>
      <w:r w:rsidRPr="00F100BE">
        <w:rPr>
          <w:rFonts w:ascii="宋体" w:eastAsia="宋体" w:hAnsi="宋体"/>
          <w:sz w:val="24"/>
        </w:rPr>
        <w:t>。</w:t>
      </w:r>
    </w:p>
    <w:p w:rsidR="00957429" w:rsidRPr="00F100BE" w:rsidRDefault="00957429" w:rsidP="00957429">
      <w:pPr>
        <w:pStyle w:val="a7"/>
        <w:spacing w:line="440" w:lineRule="exact"/>
        <w:ind w:firstLine="480"/>
        <w:rPr>
          <w:rFonts w:ascii="宋体" w:eastAsia="宋体" w:hAnsi="宋体"/>
          <w:sz w:val="24"/>
        </w:rPr>
      </w:pPr>
      <w:r w:rsidRPr="00F100BE">
        <w:rPr>
          <w:rFonts w:ascii="宋体" w:eastAsia="宋体" w:hAnsi="宋体"/>
          <w:sz w:val="24"/>
        </w:rPr>
        <w:t>添加管理员：可将某现有用户设置为管理员，在管理员模块中可对管理进行角色授权。</w:t>
      </w:r>
    </w:p>
    <w:p w:rsidR="00957429" w:rsidRPr="00F100BE" w:rsidRDefault="00957429" w:rsidP="00957429">
      <w:pPr>
        <w:pStyle w:val="a7"/>
        <w:spacing w:line="440" w:lineRule="exact"/>
        <w:ind w:firstLine="480"/>
        <w:rPr>
          <w:rFonts w:ascii="宋体" w:eastAsia="宋体" w:hAnsi="宋体"/>
          <w:sz w:val="24"/>
        </w:rPr>
      </w:pPr>
      <w:r w:rsidRPr="00F100BE">
        <w:rPr>
          <w:rFonts w:ascii="宋体" w:eastAsia="宋体" w:hAnsi="宋体"/>
          <w:sz w:val="24"/>
        </w:rPr>
        <w:t>锁定功能：可对某个用户或多个用户进行账号锁定、解锁，锁定状态下用户不能认证成功。</w:t>
      </w:r>
    </w:p>
    <w:p w:rsidR="00957429" w:rsidRPr="00F100BE" w:rsidRDefault="00957429" w:rsidP="00957429">
      <w:pPr>
        <w:pStyle w:val="a7"/>
        <w:spacing w:line="440" w:lineRule="exact"/>
        <w:ind w:firstLine="480"/>
        <w:rPr>
          <w:rFonts w:ascii="宋体" w:eastAsia="宋体" w:hAnsi="宋体"/>
          <w:sz w:val="24"/>
        </w:rPr>
      </w:pPr>
      <w:r w:rsidRPr="00F100BE">
        <w:rPr>
          <w:rFonts w:ascii="宋体" w:eastAsia="宋体" w:hAnsi="宋体" w:hint="eastAsia"/>
          <w:sz w:val="24"/>
        </w:rPr>
        <w:t>5、</w:t>
      </w:r>
      <w:r w:rsidRPr="00F100BE">
        <w:rPr>
          <w:rFonts w:ascii="宋体" w:eastAsia="宋体" w:hAnsi="宋体"/>
          <w:sz w:val="24"/>
        </w:rPr>
        <w:t>管理员设置功能，包括：</w:t>
      </w:r>
    </w:p>
    <w:p w:rsidR="00957429" w:rsidRPr="00F100BE" w:rsidRDefault="00957429" w:rsidP="00957429">
      <w:pPr>
        <w:pStyle w:val="a7"/>
        <w:spacing w:line="440" w:lineRule="exact"/>
        <w:ind w:firstLine="480"/>
        <w:rPr>
          <w:rFonts w:ascii="宋体" w:eastAsia="宋体" w:hAnsi="宋体"/>
          <w:sz w:val="24"/>
        </w:rPr>
      </w:pPr>
      <w:r w:rsidRPr="00F100BE">
        <w:rPr>
          <w:rFonts w:ascii="宋体" w:eastAsia="宋体" w:hAnsi="宋体"/>
          <w:sz w:val="24"/>
        </w:rPr>
        <w:lastRenderedPageBreak/>
        <w:t>管理员设置：添加或辙销某现有用户的管理员。</w:t>
      </w:r>
    </w:p>
    <w:p w:rsidR="00957429" w:rsidRPr="00F100BE" w:rsidRDefault="00957429" w:rsidP="00957429">
      <w:pPr>
        <w:pStyle w:val="a7"/>
        <w:spacing w:line="440" w:lineRule="exact"/>
        <w:ind w:firstLine="480"/>
        <w:rPr>
          <w:rFonts w:ascii="宋体" w:eastAsia="宋体" w:hAnsi="宋体"/>
          <w:sz w:val="24"/>
        </w:rPr>
      </w:pPr>
      <w:r w:rsidRPr="00F100BE">
        <w:rPr>
          <w:rFonts w:ascii="宋体" w:eastAsia="宋体" w:hAnsi="宋体"/>
          <w:sz w:val="24"/>
        </w:rPr>
        <w:t>权限设置：对管理员操作权限进行设置。</w:t>
      </w:r>
    </w:p>
    <w:p w:rsidR="00957429" w:rsidRPr="00F100BE" w:rsidRDefault="00957429" w:rsidP="00957429">
      <w:pPr>
        <w:pStyle w:val="a7"/>
        <w:spacing w:line="440" w:lineRule="exact"/>
        <w:ind w:firstLine="480"/>
        <w:rPr>
          <w:rFonts w:ascii="宋体" w:eastAsia="宋体" w:hAnsi="宋体"/>
          <w:sz w:val="24"/>
        </w:rPr>
      </w:pPr>
      <w:r w:rsidRPr="00F100BE">
        <w:rPr>
          <w:rFonts w:ascii="宋体" w:eastAsia="宋体" w:hAnsi="宋体" w:hint="eastAsia"/>
          <w:sz w:val="24"/>
        </w:rPr>
        <w:t>6、★</w:t>
      </w:r>
      <w:r w:rsidRPr="00F100BE">
        <w:rPr>
          <w:rFonts w:ascii="宋体" w:eastAsia="宋体" w:hAnsi="宋体"/>
          <w:sz w:val="24"/>
        </w:rPr>
        <w:t>应用平台对接管理：增加、删除、修改、查询应用的功能，即时统计各应用的通讯情况和对通信密钥、同步登录、非绑定用户登录的管理。</w:t>
      </w:r>
    </w:p>
    <w:p w:rsidR="00957429" w:rsidRPr="00F100BE" w:rsidRDefault="00957429" w:rsidP="00957429">
      <w:pPr>
        <w:pStyle w:val="a7"/>
        <w:spacing w:line="440" w:lineRule="exact"/>
        <w:ind w:firstLine="480"/>
        <w:rPr>
          <w:rFonts w:ascii="宋体" w:eastAsia="宋体" w:hAnsi="宋体"/>
          <w:sz w:val="24"/>
        </w:rPr>
      </w:pPr>
      <w:r w:rsidRPr="00F100BE">
        <w:rPr>
          <w:rFonts w:ascii="宋体" w:eastAsia="宋体" w:hAnsi="宋体" w:hint="eastAsia"/>
          <w:sz w:val="24"/>
        </w:rPr>
        <w:t>7、安全</w:t>
      </w:r>
      <w:r w:rsidRPr="00F100BE">
        <w:rPr>
          <w:rFonts w:ascii="宋体" w:eastAsia="宋体" w:hAnsi="宋体"/>
          <w:sz w:val="24"/>
        </w:rPr>
        <w:t>审计功能，包括：</w:t>
      </w:r>
    </w:p>
    <w:p w:rsidR="00957429" w:rsidRPr="00F100BE" w:rsidRDefault="00957429" w:rsidP="00957429">
      <w:pPr>
        <w:pStyle w:val="a7"/>
        <w:spacing w:line="440" w:lineRule="exact"/>
        <w:ind w:firstLine="480"/>
        <w:rPr>
          <w:rFonts w:ascii="宋体" w:eastAsia="宋体" w:hAnsi="宋体"/>
          <w:sz w:val="24"/>
        </w:rPr>
      </w:pPr>
      <w:r w:rsidRPr="00F100BE">
        <w:rPr>
          <w:rFonts w:ascii="宋体" w:eastAsia="宋体" w:hAnsi="宋体"/>
          <w:sz w:val="24"/>
        </w:rPr>
        <w:t>账号审计：统计查询在一定时</w:t>
      </w:r>
      <w:r w:rsidRPr="00F100BE">
        <w:rPr>
          <w:rFonts w:ascii="宋体" w:eastAsia="宋体" w:hAnsi="宋体" w:hint="eastAsia"/>
          <w:sz w:val="24"/>
        </w:rPr>
        <w:t>间</w:t>
      </w:r>
      <w:r w:rsidRPr="00F100BE">
        <w:rPr>
          <w:rFonts w:ascii="宋体" w:eastAsia="宋体" w:hAnsi="宋体"/>
          <w:sz w:val="24"/>
        </w:rPr>
        <w:t>内休眠账号、孤儿账号的功能。</w:t>
      </w:r>
    </w:p>
    <w:p w:rsidR="00957429" w:rsidRPr="00F100BE" w:rsidRDefault="00957429" w:rsidP="00957429">
      <w:pPr>
        <w:pStyle w:val="a7"/>
        <w:spacing w:line="440" w:lineRule="exact"/>
        <w:ind w:firstLine="480"/>
        <w:rPr>
          <w:rFonts w:ascii="宋体" w:eastAsia="宋体" w:hAnsi="宋体"/>
          <w:sz w:val="24"/>
        </w:rPr>
      </w:pPr>
      <w:r w:rsidRPr="00F100BE">
        <w:rPr>
          <w:rFonts w:ascii="宋体" w:eastAsia="宋体" w:hAnsi="宋体"/>
          <w:sz w:val="24"/>
        </w:rPr>
        <w:t>认证审计：统计查询在一定时</w:t>
      </w:r>
      <w:r w:rsidRPr="00F100BE">
        <w:rPr>
          <w:rFonts w:ascii="宋体" w:eastAsia="宋体" w:hAnsi="宋体" w:hint="eastAsia"/>
          <w:sz w:val="24"/>
        </w:rPr>
        <w:t>间</w:t>
      </w:r>
      <w:r w:rsidRPr="00F100BE">
        <w:rPr>
          <w:rFonts w:ascii="宋体" w:eastAsia="宋体" w:hAnsi="宋体"/>
          <w:sz w:val="24"/>
        </w:rPr>
        <w:t>内恶意认证账号和暴力密码猜解账号以及恶意认证IP的功能。</w:t>
      </w:r>
    </w:p>
    <w:p w:rsidR="00957429" w:rsidRPr="00F100BE" w:rsidRDefault="00957429" w:rsidP="00957429">
      <w:pPr>
        <w:pStyle w:val="a7"/>
        <w:spacing w:line="440" w:lineRule="exact"/>
        <w:ind w:firstLine="480"/>
        <w:rPr>
          <w:rFonts w:ascii="宋体" w:eastAsia="宋体" w:hAnsi="宋体"/>
          <w:sz w:val="24"/>
        </w:rPr>
      </w:pPr>
      <w:r w:rsidRPr="00F100BE">
        <w:rPr>
          <w:rFonts w:ascii="宋体" w:eastAsia="宋体" w:hAnsi="宋体"/>
          <w:sz w:val="24"/>
        </w:rPr>
        <w:t>授权审计：统计查询空组和无组账号的功能。</w:t>
      </w:r>
    </w:p>
    <w:p w:rsidR="00957429" w:rsidRPr="00F100BE" w:rsidRDefault="00957429" w:rsidP="00957429">
      <w:pPr>
        <w:pStyle w:val="a7"/>
        <w:spacing w:line="440" w:lineRule="exact"/>
        <w:ind w:firstLine="480"/>
        <w:rPr>
          <w:rFonts w:ascii="宋体" w:eastAsia="宋体" w:hAnsi="宋体"/>
          <w:sz w:val="24"/>
        </w:rPr>
      </w:pPr>
      <w:r w:rsidRPr="00F100BE">
        <w:rPr>
          <w:rFonts w:ascii="宋体" w:eastAsia="宋体" w:hAnsi="宋体" w:hint="eastAsia"/>
          <w:sz w:val="24"/>
        </w:rPr>
        <w:t>★</w:t>
      </w:r>
      <w:r w:rsidRPr="00F100BE">
        <w:rPr>
          <w:rFonts w:ascii="宋体" w:eastAsia="宋体" w:hAnsi="宋体"/>
          <w:sz w:val="24"/>
        </w:rPr>
        <w:t>差异审计：统计查询数据库和LDAP不一致的账号的功能</w:t>
      </w:r>
      <w:r w:rsidRPr="00F100BE">
        <w:rPr>
          <w:rFonts w:ascii="宋体" w:eastAsia="宋体" w:hAnsi="宋体" w:hint="eastAsia"/>
          <w:sz w:val="24"/>
        </w:rPr>
        <w:t>,需要提供用户实例证明拥有实施ldap的经验，取得用户</w:t>
      </w:r>
      <w:r>
        <w:rPr>
          <w:rFonts w:ascii="宋体" w:eastAsia="宋体" w:hAnsi="宋体" w:hint="eastAsia"/>
          <w:sz w:val="24"/>
        </w:rPr>
        <w:t>的身份集成</w:t>
      </w:r>
      <w:r w:rsidRPr="00F100BE">
        <w:rPr>
          <w:rFonts w:ascii="宋体" w:eastAsia="宋体" w:hAnsi="宋体" w:hint="eastAsia"/>
          <w:sz w:val="24"/>
        </w:rPr>
        <w:t>证明报告</w:t>
      </w:r>
      <w:r w:rsidRPr="00F100BE">
        <w:rPr>
          <w:rFonts w:ascii="宋体" w:eastAsia="宋体" w:hAnsi="宋体"/>
          <w:sz w:val="24"/>
        </w:rPr>
        <w:t>。</w:t>
      </w:r>
    </w:p>
    <w:p w:rsidR="00957429" w:rsidRPr="00F100BE" w:rsidRDefault="00957429" w:rsidP="00957429">
      <w:pPr>
        <w:pStyle w:val="a7"/>
        <w:spacing w:line="440" w:lineRule="exact"/>
        <w:ind w:firstLine="480"/>
        <w:rPr>
          <w:rFonts w:ascii="宋体" w:eastAsia="宋体" w:hAnsi="宋体"/>
          <w:sz w:val="24"/>
        </w:rPr>
      </w:pPr>
      <w:r w:rsidRPr="00F100BE">
        <w:rPr>
          <w:rFonts w:ascii="宋体" w:eastAsia="宋体" w:hAnsi="宋体" w:hint="eastAsia"/>
          <w:sz w:val="24"/>
        </w:rPr>
        <w:t>8、</w:t>
      </w:r>
      <w:r w:rsidRPr="00F100BE">
        <w:rPr>
          <w:rFonts w:ascii="宋体" w:eastAsia="宋体" w:hAnsi="宋体"/>
          <w:sz w:val="24"/>
        </w:rPr>
        <w:t>系统运行监控要求，包括：</w:t>
      </w:r>
    </w:p>
    <w:p w:rsidR="00957429" w:rsidRPr="00F100BE" w:rsidRDefault="00957429" w:rsidP="00957429">
      <w:pPr>
        <w:pStyle w:val="a7"/>
        <w:spacing w:line="440" w:lineRule="exact"/>
        <w:ind w:firstLine="480"/>
        <w:rPr>
          <w:rFonts w:ascii="宋体" w:eastAsia="宋体" w:hAnsi="宋体"/>
          <w:sz w:val="24"/>
        </w:rPr>
      </w:pPr>
      <w:r w:rsidRPr="00F100BE">
        <w:rPr>
          <w:rFonts w:ascii="宋体" w:eastAsia="宋体" w:hAnsi="宋体"/>
          <w:sz w:val="24"/>
        </w:rPr>
        <w:t>总体状态：展现出内存、CPU、Session使用情况总体状态，并以图表形式展示。</w:t>
      </w:r>
    </w:p>
    <w:p w:rsidR="00957429" w:rsidRPr="00F100BE" w:rsidRDefault="00957429" w:rsidP="00957429">
      <w:pPr>
        <w:pStyle w:val="a7"/>
        <w:spacing w:line="440" w:lineRule="exact"/>
        <w:ind w:firstLine="480"/>
        <w:rPr>
          <w:rFonts w:ascii="宋体" w:eastAsia="宋体" w:hAnsi="宋体"/>
          <w:sz w:val="24"/>
        </w:rPr>
      </w:pPr>
      <w:r w:rsidRPr="00F100BE">
        <w:rPr>
          <w:rFonts w:ascii="宋体" w:eastAsia="宋体" w:hAnsi="宋体"/>
          <w:sz w:val="24"/>
        </w:rPr>
        <w:t>24小时内内存使用情况：当前服务器24小时内内存使用情况最大值与最小值的线形图。</w:t>
      </w:r>
    </w:p>
    <w:p w:rsidR="00957429" w:rsidRPr="00F100BE" w:rsidRDefault="00957429" w:rsidP="00957429">
      <w:pPr>
        <w:pStyle w:val="a7"/>
        <w:spacing w:line="440" w:lineRule="exact"/>
        <w:ind w:firstLine="480"/>
        <w:rPr>
          <w:rFonts w:ascii="宋体" w:eastAsia="宋体" w:hAnsi="宋体"/>
          <w:sz w:val="24"/>
        </w:rPr>
      </w:pPr>
      <w:r w:rsidRPr="00F100BE">
        <w:rPr>
          <w:rFonts w:ascii="宋体" w:eastAsia="宋体" w:hAnsi="宋体"/>
          <w:sz w:val="24"/>
        </w:rPr>
        <w:t>24小时内 CPU使用情况：当前服务器24小时内CPU使用情况最大值与最小值的线形图。</w:t>
      </w:r>
    </w:p>
    <w:p w:rsidR="00957429" w:rsidRPr="00F100BE" w:rsidRDefault="00957429" w:rsidP="00957429">
      <w:pPr>
        <w:pStyle w:val="a7"/>
        <w:spacing w:line="440" w:lineRule="exact"/>
        <w:ind w:firstLine="480"/>
        <w:rPr>
          <w:rFonts w:ascii="宋体" w:eastAsia="宋体" w:hAnsi="宋体"/>
          <w:sz w:val="24"/>
        </w:rPr>
      </w:pPr>
      <w:r w:rsidRPr="00F100BE">
        <w:rPr>
          <w:rFonts w:ascii="宋体" w:eastAsia="宋体" w:hAnsi="宋体"/>
          <w:sz w:val="24"/>
        </w:rPr>
        <w:t>24小时内 Session使用情况：当前服务器24小时内Session使用情况最大值与最小值的线形图。</w:t>
      </w:r>
    </w:p>
    <w:p w:rsidR="00957429" w:rsidRPr="00F100BE" w:rsidRDefault="00957429" w:rsidP="00957429">
      <w:pPr>
        <w:pStyle w:val="a7"/>
        <w:spacing w:line="440" w:lineRule="exact"/>
        <w:ind w:firstLine="480"/>
        <w:rPr>
          <w:rFonts w:ascii="宋体" w:eastAsia="宋体" w:hAnsi="宋体"/>
          <w:sz w:val="24"/>
        </w:rPr>
      </w:pPr>
      <w:r w:rsidRPr="00F100BE">
        <w:rPr>
          <w:rFonts w:ascii="宋体" w:eastAsia="宋体" w:hAnsi="宋体"/>
          <w:sz w:val="24"/>
        </w:rPr>
        <w:t>历史记录</w:t>
      </w:r>
      <w:r w:rsidRPr="00F100BE">
        <w:rPr>
          <w:rFonts w:ascii="宋体" w:eastAsia="宋体" w:hAnsi="宋体" w:hint="eastAsia"/>
          <w:sz w:val="24"/>
        </w:rPr>
        <w:t>：</w:t>
      </w:r>
      <w:r w:rsidRPr="00F100BE">
        <w:rPr>
          <w:rFonts w:ascii="宋体" w:eastAsia="宋体" w:hAnsi="宋体"/>
          <w:sz w:val="24"/>
        </w:rPr>
        <w:t>所有内存、CPU、Session的监控记录，并于超出告警值的记录</w:t>
      </w:r>
      <w:r w:rsidRPr="00F100BE">
        <w:rPr>
          <w:rFonts w:ascii="宋体" w:eastAsia="宋体" w:hAnsi="宋体" w:hint="eastAsia"/>
          <w:sz w:val="24"/>
        </w:rPr>
        <w:t>给予</w:t>
      </w:r>
      <w:r w:rsidRPr="00F100BE">
        <w:rPr>
          <w:rFonts w:ascii="宋体" w:eastAsia="宋体" w:hAnsi="宋体"/>
          <w:sz w:val="24"/>
        </w:rPr>
        <w:t>提示，可查询或删除某时间段的监控记录。</w:t>
      </w:r>
    </w:p>
    <w:p w:rsidR="00957429" w:rsidRPr="00F100BE" w:rsidRDefault="00957429" w:rsidP="00957429">
      <w:pPr>
        <w:pStyle w:val="a7"/>
        <w:spacing w:line="440" w:lineRule="exact"/>
        <w:ind w:firstLine="480"/>
        <w:rPr>
          <w:rFonts w:ascii="宋体" w:eastAsia="宋体" w:hAnsi="宋体"/>
          <w:sz w:val="24"/>
        </w:rPr>
      </w:pPr>
      <w:r w:rsidRPr="00F100BE">
        <w:rPr>
          <w:rFonts w:ascii="宋体" w:eastAsia="宋体" w:hAnsi="宋体"/>
          <w:sz w:val="24"/>
        </w:rPr>
        <w:t>登录限制</w:t>
      </w:r>
      <w:r w:rsidRPr="00F100BE">
        <w:rPr>
          <w:rFonts w:ascii="宋体" w:eastAsia="宋体" w:hAnsi="宋体" w:hint="eastAsia"/>
          <w:sz w:val="24"/>
        </w:rPr>
        <w:t>功能</w:t>
      </w:r>
      <w:r w:rsidRPr="00F100BE">
        <w:rPr>
          <w:rFonts w:ascii="宋体" w:eastAsia="宋体" w:hAnsi="宋体"/>
          <w:sz w:val="24"/>
        </w:rPr>
        <w:t>：按规则限制</w:t>
      </w:r>
      <w:r w:rsidRPr="00F100BE">
        <w:rPr>
          <w:rFonts w:ascii="宋体" w:eastAsia="宋体" w:hAnsi="宋体" w:hint="eastAsia"/>
          <w:sz w:val="24"/>
        </w:rPr>
        <w:t>统一身份认证</w:t>
      </w:r>
      <w:r w:rsidRPr="00F100BE">
        <w:rPr>
          <w:rFonts w:ascii="宋体" w:eastAsia="宋体" w:hAnsi="宋体"/>
          <w:sz w:val="24"/>
        </w:rPr>
        <w:t>登录账号。</w:t>
      </w:r>
    </w:p>
    <w:p w:rsidR="00957429" w:rsidRPr="00F100BE" w:rsidRDefault="00957429" w:rsidP="00957429">
      <w:pPr>
        <w:pStyle w:val="a7"/>
        <w:spacing w:line="440" w:lineRule="exact"/>
        <w:ind w:firstLine="480"/>
        <w:rPr>
          <w:rFonts w:ascii="宋体" w:eastAsia="宋体" w:hAnsi="宋体"/>
          <w:sz w:val="24"/>
        </w:rPr>
      </w:pPr>
      <w:r w:rsidRPr="00F100BE">
        <w:rPr>
          <w:rFonts w:ascii="宋体" w:eastAsia="宋体" w:hAnsi="宋体"/>
          <w:sz w:val="24"/>
        </w:rPr>
        <w:t>系统日志管理：查询所有账号对</w:t>
      </w:r>
      <w:r w:rsidRPr="00F100BE">
        <w:rPr>
          <w:rFonts w:ascii="宋体" w:eastAsia="宋体" w:hAnsi="宋体" w:hint="eastAsia"/>
          <w:sz w:val="24"/>
        </w:rPr>
        <w:t>统一身份认证</w:t>
      </w:r>
      <w:r w:rsidRPr="00F100BE">
        <w:rPr>
          <w:rFonts w:ascii="宋体" w:eastAsia="宋体" w:hAnsi="宋体"/>
          <w:sz w:val="24"/>
        </w:rPr>
        <w:t>进行的操作，如果数据库中记录太多并且这些记录已经没有用处时，可以删除一定时期内的日志的功能。</w:t>
      </w:r>
    </w:p>
    <w:p w:rsidR="00957429" w:rsidRPr="00F100BE" w:rsidRDefault="00957429" w:rsidP="00957429">
      <w:pPr>
        <w:pStyle w:val="a7"/>
        <w:spacing w:line="440" w:lineRule="exact"/>
        <w:ind w:firstLine="480"/>
        <w:rPr>
          <w:rFonts w:ascii="宋体" w:eastAsia="宋体" w:hAnsi="宋体"/>
          <w:sz w:val="24"/>
        </w:rPr>
      </w:pPr>
      <w:r w:rsidRPr="00F100BE">
        <w:rPr>
          <w:rFonts w:ascii="宋体" w:eastAsia="宋体" w:hAnsi="宋体" w:hint="eastAsia"/>
          <w:sz w:val="24"/>
        </w:rPr>
        <w:t>密码长度管理：管理员可以自行设定密码等级以及密码长度</w:t>
      </w:r>
      <w:r w:rsidRPr="00F100BE">
        <w:rPr>
          <w:rFonts w:ascii="宋体" w:eastAsia="宋体" w:hAnsi="宋体"/>
          <w:sz w:val="24"/>
        </w:rPr>
        <w:t>。</w:t>
      </w:r>
      <w:r w:rsidRPr="00F100BE">
        <w:rPr>
          <w:rFonts w:ascii="宋体" w:eastAsia="宋体" w:hAnsi="宋体" w:hint="eastAsia"/>
          <w:sz w:val="24"/>
        </w:rPr>
        <w:t>达不到要求的用户强制修改</w:t>
      </w:r>
      <w:r w:rsidRPr="00F100BE">
        <w:rPr>
          <w:rFonts w:ascii="宋体" w:eastAsia="宋体" w:hAnsi="宋体"/>
          <w:sz w:val="24"/>
        </w:rPr>
        <w:t>。</w:t>
      </w:r>
    </w:p>
    <w:p w:rsidR="00957429" w:rsidRPr="00F100BE" w:rsidRDefault="00957429" w:rsidP="00957429">
      <w:pPr>
        <w:pStyle w:val="a7"/>
        <w:spacing w:line="440" w:lineRule="exact"/>
        <w:ind w:firstLine="480"/>
        <w:rPr>
          <w:rFonts w:ascii="宋体" w:eastAsia="宋体" w:hAnsi="宋体"/>
          <w:sz w:val="24"/>
        </w:rPr>
      </w:pPr>
      <w:r w:rsidRPr="00F100BE">
        <w:rPr>
          <w:rFonts w:ascii="宋体" w:eastAsia="宋体" w:hAnsi="宋体" w:hint="eastAsia"/>
          <w:sz w:val="24"/>
        </w:rPr>
        <w:t>9、</w:t>
      </w:r>
      <w:r w:rsidRPr="00F100BE">
        <w:rPr>
          <w:rFonts w:ascii="宋体" w:eastAsia="宋体" w:hAnsi="宋体"/>
          <w:sz w:val="24"/>
        </w:rPr>
        <w:t>用户个人信息管理，包括：</w:t>
      </w:r>
    </w:p>
    <w:p w:rsidR="00957429" w:rsidRPr="00F100BE" w:rsidRDefault="00957429" w:rsidP="00957429">
      <w:pPr>
        <w:pStyle w:val="a7"/>
        <w:spacing w:line="440" w:lineRule="exact"/>
        <w:ind w:firstLine="480"/>
        <w:rPr>
          <w:rFonts w:ascii="宋体" w:eastAsia="宋体" w:hAnsi="宋体"/>
          <w:sz w:val="24"/>
        </w:rPr>
      </w:pPr>
      <w:r w:rsidRPr="00F100BE">
        <w:rPr>
          <w:rFonts w:ascii="宋体" w:eastAsia="宋体" w:hAnsi="宋体"/>
          <w:sz w:val="24"/>
        </w:rPr>
        <w:lastRenderedPageBreak/>
        <w:t>个人信息查看：展示用户个人基本信息，并提供手机验证修改信息功能。</w:t>
      </w:r>
    </w:p>
    <w:p w:rsidR="00957429" w:rsidRPr="00F100BE" w:rsidRDefault="00957429" w:rsidP="00957429">
      <w:pPr>
        <w:pStyle w:val="a7"/>
        <w:spacing w:line="440" w:lineRule="exact"/>
        <w:ind w:firstLine="480"/>
        <w:rPr>
          <w:rFonts w:ascii="宋体" w:eastAsia="宋体" w:hAnsi="宋体"/>
          <w:sz w:val="24"/>
        </w:rPr>
      </w:pPr>
      <w:r w:rsidRPr="00F100BE">
        <w:rPr>
          <w:rFonts w:ascii="宋体" w:eastAsia="宋体" w:hAnsi="宋体"/>
          <w:sz w:val="24"/>
        </w:rPr>
        <w:t>密码修改：可修改</w:t>
      </w:r>
      <w:r w:rsidRPr="00F100BE">
        <w:rPr>
          <w:rFonts w:ascii="宋体" w:eastAsia="宋体" w:hAnsi="宋体" w:hint="eastAsia"/>
          <w:sz w:val="24"/>
        </w:rPr>
        <w:t>个人</w:t>
      </w:r>
      <w:r w:rsidRPr="00F100BE">
        <w:rPr>
          <w:rFonts w:ascii="宋体" w:eastAsia="宋体" w:hAnsi="宋体"/>
          <w:sz w:val="24"/>
        </w:rPr>
        <w:t>统一登录密码。</w:t>
      </w:r>
    </w:p>
    <w:p w:rsidR="00957429" w:rsidRPr="00F100BE" w:rsidRDefault="00957429" w:rsidP="00957429">
      <w:pPr>
        <w:pStyle w:val="a7"/>
        <w:spacing w:line="440" w:lineRule="exact"/>
        <w:ind w:firstLine="480"/>
        <w:rPr>
          <w:rFonts w:ascii="宋体" w:eastAsia="宋体" w:hAnsi="宋体"/>
          <w:sz w:val="24"/>
        </w:rPr>
      </w:pPr>
      <w:r w:rsidRPr="00F100BE">
        <w:rPr>
          <w:rFonts w:ascii="宋体" w:eastAsia="宋体" w:hAnsi="宋体"/>
          <w:sz w:val="24"/>
        </w:rPr>
        <w:t>个人操作日志查询：查看所有操作日志</w:t>
      </w:r>
      <w:r w:rsidRPr="00F100BE">
        <w:rPr>
          <w:rFonts w:ascii="宋体" w:eastAsia="宋体" w:hAnsi="宋体" w:hint="eastAsia"/>
          <w:sz w:val="24"/>
        </w:rPr>
        <w:t>、</w:t>
      </w:r>
      <w:r w:rsidRPr="00F100BE">
        <w:rPr>
          <w:rFonts w:ascii="宋体" w:eastAsia="宋体" w:hAnsi="宋体"/>
          <w:sz w:val="24"/>
        </w:rPr>
        <w:t>操作IP、操作时间、操作结果等。</w:t>
      </w:r>
    </w:p>
    <w:p w:rsidR="00957429" w:rsidRPr="00F100BE" w:rsidRDefault="00957429" w:rsidP="00957429">
      <w:pPr>
        <w:pStyle w:val="a7"/>
        <w:spacing w:line="440" w:lineRule="exact"/>
        <w:ind w:firstLine="480"/>
        <w:rPr>
          <w:rFonts w:ascii="宋体" w:eastAsia="宋体" w:hAnsi="宋体"/>
          <w:sz w:val="24"/>
        </w:rPr>
      </w:pPr>
      <w:r w:rsidRPr="00F100BE">
        <w:rPr>
          <w:rFonts w:ascii="宋体" w:eastAsia="宋体" w:hAnsi="宋体"/>
          <w:sz w:val="24"/>
        </w:rPr>
        <w:t>各应用的访问：可方便直接跳转至各应用。</w:t>
      </w:r>
    </w:p>
    <w:p w:rsidR="00957429" w:rsidRPr="00F100BE" w:rsidRDefault="00957429" w:rsidP="00957429">
      <w:pPr>
        <w:pStyle w:val="a7"/>
        <w:spacing w:line="440" w:lineRule="exact"/>
        <w:ind w:firstLine="480"/>
        <w:rPr>
          <w:rFonts w:ascii="宋体" w:eastAsia="宋体" w:hAnsi="宋体"/>
          <w:sz w:val="24"/>
        </w:rPr>
      </w:pPr>
      <w:r w:rsidRPr="00F100BE">
        <w:rPr>
          <w:rFonts w:ascii="宋体" w:eastAsia="宋体" w:hAnsi="宋体" w:hint="eastAsia"/>
          <w:sz w:val="24"/>
        </w:rPr>
        <w:t>10、目录服务管理：管理LDAP上的用户目录</w:t>
      </w:r>
      <w:r w:rsidRPr="00F100BE">
        <w:rPr>
          <w:rFonts w:ascii="宋体" w:eastAsia="宋体" w:hAnsi="宋体"/>
          <w:sz w:val="24"/>
        </w:rPr>
        <w:t>。</w:t>
      </w:r>
    </w:p>
    <w:p w:rsidR="00957429" w:rsidRPr="00F100BE" w:rsidRDefault="00957429" w:rsidP="00957429">
      <w:pPr>
        <w:autoSpaceDE w:val="0"/>
        <w:autoSpaceDN w:val="0"/>
        <w:adjustRightInd w:val="0"/>
        <w:spacing w:line="440" w:lineRule="exact"/>
        <w:rPr>
          <w:rFonts w:ascii="宋体" w:hAnsi="宋体"/>
          <w:b/>
          <w:sz w:val="24"/>
          <w:szCs w:val="24"/>
        </w:rPr>
      </w:pPr>
      <w:r w:rsidRPr="00F100BE">
        <w:rPr>
          <w:rFonts w:ascii="宋体" w:hAnsi="宋体" w:hint="eastAsia"/>
          <w:b/>
          <w:sz w:val="24"/>
          <w:szCs w:val="24"/>
        </w:rPr>
        <w:t>3</w:t>
      </w:r>
      <w:r w:rsidRPr="00F100BE">
        <w:rPr>
          <w:rFonts w:ascii="宋体" w:hAnsi="宋体"/>
          <w:b/>
          <w:sz w:val="24"/>
          <w:szCs w:val="24"/>
        </w:rPr>
        <w:t>）</w:t>
      </w:r>
      <w:r w:rsidRPr="00F100BE">
        <w:rPr>
          <w:rFonts w:ascii="宋体" w:hAnsi="宋体" w:hint="eastAsia"/>
          <w:b/>
          <w:sz w:val="24"/>
          <w:szCs w:val="24"/>
        </w:rPr>
        <w:t>技术要求</w:t>
      </w:r>
    </w:p>
    <w:p w:rsidR="00957429" w:rsidRPr="00F100BE" w:rsidRDefault="00957429" w:rsidP="00957429">
      <w:pPr>
        <w:autoSpaceDE w:val="0"/>
        <w:autoSpaceDN w:val="0"/>
        <w:adjustRightInd w:val="0"/>
        <w:spacing w:line="440" w:lineRule="exact"/>
        <w:ind w:firstLineChars="196" w:firstLine="470"/>
        <w:rPr>
          <w:rFonts w:ascii="宋体" w:hAnsi="宋体"/>
          <w:sz w:val="24"/>
          <w:szCs w:val="24"/>
        </w:rPr>
      </w:pPr>
      <w:r w:rsidRPr="00F100BE">
        <w:rPr>
          <w:rFonts w:ascii="宋体" w:hAnsi="宋体" w:hint="eastAsia"/>
          <w:sz w:val="24"/>
          <w:szCs w:val="24"/>
        </w:rPr>
        <w:t>1．运行环境：B/S架构的系统采用.net平台开发，数据库采用大型数据库Oracle9i及以上版本，用户的名称、属性等也需要可以支持目录服务器</w:t>
      </w:r>
      <w:r w:rsidRPr="00F100BE">
        <w:rPr>
          <w:rFonts w:ascii="宋体" w:hAnsi="宋体"/>
          <w:sz w:val="24"/>
          <w:szCs w:val="24"/>
        </w:rPr>
        <w:t>LDAP</w:t>
      </w:r>
      <w:r w:rsidRPr="00F100BE">
        <w:rPr>
          <w:rFonts w:ascii="宋体" w:hAnsi="宋体" w:hint="eastAsia"/>
          <w:sz w:val="24"/>
          <w:szCs w:val="24"/>
        </w:rPr>
        <w:t>，也可以支持关系型数据库。</w:t>
      </w:r>
    </w:p>
    <w:p w:rsidR="00957429" w:rsidRPr="00F100BE" w:rsidRDefault="00957429" w:rsidP="00957429">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2．SSO单点登录：用户只需登录一次就可访问其所有有权访问的系统。当用户持有的身份和密码通过统一认证平台的认证后，即可访问其有权限的所有应用系统，用户无需再输入原有系统的登录密码，后台的各应用系统上的用户名和密码可以不相同。</w:t>
      </w:r>
    </w:p>
    <w:p w:rsidR="00957429" w:rsidRPr="00F100BE" w:rsidRDefault="00957429" w:rsidP="00957429">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3．单点登录成功后，任何系统之间可以相互漫游。</w:t>
      </w:r>
    </w:p>
    <w:p w:rsidR="00957429" w:rsidRPr="00F100BE" w:rsidRDefault="00957429" w:rsidP="00957429">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4．要有相关完整的接口方案，接口通信方式采用Web service方法。</w:t>
      </w:r>
    </w:p>
    <w:p w:rsidR="00957429" w:rsidRPr="00F100BE" w:rsidRDefault="00957429" w:rsidP="00957429">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5．系统支持用户名、姓名、手机号、邮箱号、身份证号等多种方式登录。用户忘记密码，可通过手机短信自助找回密码。</w:t>
      </w:r>
    </w:p>
    <w:p w:rsidR="00957429" w:rsidRPr="00F100BE" w:rsidRDefault="00957429" w:rsidP="00957429">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6．接口开放：开放性支持不同开发语言、不同应用服务器平台实现的应用系统的认证集成方式，保证以后应用系统能方便纳入统一身份认证及授权中心。</w:t>
      </w:r>
    </w:p>
    <w:p w:rsidR="00957429" w:rsidRPr="00F100BE" w:rsidRDefault="00957429" w:rsidP="00957429">
      <w:pPr>
        <w:autoSpaceDE w:val="0"/>
        <w:autoSpaceDN w:val="0"/>
        <w:adjustRightInd w:val="0"/>
        <w:spacing w:line="440" w:lineRule="exact"/>
        <w:rPr>
          <w:rFonts w:ascii="宋体" w:hAnsi="宋体"/>
          <w:b/>
          <w:color w:val="000000"/>
          <w:sz w:val="24"/>
          <w:szCs w:val="24"/>
        </w:rPr>
      </w:pPr>
      <w:r w:rsidRPr="00F100BE">
        <w:rPr>
          <w:rFonts w:ascii="宋体" w:hAnsi="宋体" w:hint="eastAsia"/>
          <w:b/>
          <w:color w:val="000000"/>
          <w:sz w:val="24"/>
          <w:szCs w:val="24"/>
        </w:rPr>
        <w:t>4</w:t>
      </w:r>
      <w:r w:rsidRPr="00F100BE">
        <w:rPr>
          <w:rFonts w:ascii="宋体" w:hAnsi="宋体"/>
          <w:b/>
          <w:color w:val="000000"/>
          <w:sz w:val="24"/>
          <w:szCs w:val="24"/>
        </w:rPr>
        <w:t>）</w:t>
      </w:r>
      <w:r w:rsidRPr="00F100BE">
        <w:rPr>
          <w:rFonts w:ascii="宋体" w:hAnsi="宋体" w:hint="eastAsia"/>
          <w:sz w:val="24"/>
        </w:rPr>
        <w:t>★</w:t>
      </w:r>
      <w:r w:rsidRPr="00F100BE">
        <w:rPr>
          <w:rFonts w:ascii="宋体" w:hAnsi="宋体" w:hint="eastAsia"/>
          <w:b/>
          <w:color w:val="000000"/>
          <w:sz w:val="24"/>
          <w:szCs w:val="24"/>
        </w:rPr>
        <w:t>重点</w:t>
      </w:r>
      <w:r w:rsidRPr="00F100BE">
        <w:rPr>
          <w:rFonts w:ascii="宋体" w:hAnsi="宋体"/>
          <w:b/>
          <w:color w:val="000000"/>
          <w:sz w:val="24"/>
          <w:szCs w:val="24"/>
        </w:rPr>
        <w:t>演示</w:t>
      </w:r>
      <w:r w:rsidRPr="00F100BE">
        <w:rPr>
          <w:rFonts w:ascii="宋体" w:hAnsi="宋体" w:hint="eastAsia"/>
          <w:b/>
          <w:color w:val="000000"/>
          <w:sz w:val="24"/>
          <w:szCs w:val="24"/>
        </w:rPr>
        <w:t>以下功能</w:t>
      </w:r>
    </w:p>
    <w:p w:rsidR="00957429" w:rsidRPr="00F100BE" w:rsidRDefault="00957429" w:rsidP="00957429">
      <w:pPr>
        <w:spacing w:line="440" w:lineRule="exact"/>
        <w:ind w:firstLineChars="200" w:firstLine="480"/>
        <w:rPr>
          <w:rFonts w:ascii="宋体" w:hAnsi="宋体"/>
          <w:color w:val="000000"/>
          <w:sz w:val="24"/>
          <w:szCs w:val="24"/>
        </w:rPr>
      </w:pPr>
      <w:r w:rsidRPr="00F100BE">
        <w:rPr>
          <w:rFonts w:ascii="宋体" w:hAnsi="宋体" w:hint="eastAsia"/>
          <w:color w:val="000000"/>
          <w:sz w:val="24"/>
          <w:szCs w:val="24"/>
        </w:rPr>
        <w:t>应用系统接入时，在统一身份认证平台上能够查看该应用是否对接成功；用户登录模式，密码找回、预警功能（休眠账号、恶意账号、暴力密码猜解、恶意认证IP、内存、CPU、会话告警值、差异统计时间）；应用管理、审计模块（账号、认证、授权、差异审计）、监控（内存、CPU、Session使用情况），并以图表形式展示。评委可以根据需求提问。</w:t>
      </w:r>
    </w:p>
    <w:p w:rsidR="00957429" w:rsidRPr="00F100BE" w:rsidRDefault="00957429" w:rsidP="00957429">
      <w:pPr>
        <w:pStyle w:val="3"/>
        <w:tabs>
          <w:tab w:val="left" w:pos="420"/>
          <w:tab w:val="left" w:pos="900"/>
        </w:tabs>
        <w:spacing w:line="440" w:lineRule="exact"/>
        <w:ind w:left="420" w:hanging="420"/>
        <w:rPr>
          <w:rFonts w:ascii="宋体" w:hAnsi="宋体"/>
          <w:b w:val="0"/>
          <w:bCs w:val="0"/>
          <w:sz w:val="24"/>
          <w:szCs w:val="24"/>
        </w:rPr>
      </w:pPr>
      <w:bookmarkStart w:id="30" w:name="_Toc447030042"/>
      <w:r w:rsidRPr="00F100BE">
        <w:rPr>
          <w:rFonts w:ascii="宋体" w:hAnsi="宋体" w:hint="eastAsia"/>
          <w:b w:val="0"/>
          <w:bCs w:val="0"/>
          <w:sz w:val="24"/>
          <w:szCs w:val="24"/>
        </w:rPr>
        <w:t>3、</w:t>
      </w:r>
      <w:r w:rsidRPr="00F100BE">
        <w:rPr>
          <w:rFonts w:ascii="宋体" w:hAnsi="宋体"/>
          <w:b w:val="0"/>
          <w:bCs w:val="0"/>
          <w:sz w:val="24"/>
          <w:szCs w:val="24"/>
        </w:rPr>
        <w:t>数据共享中心平台</w:t>
      </w:r>
      <w:bookmarkEnd w:id="30"/>
    </w:p>
    <w:p w:rsidR="00957429" w:rsidRPr="00F100BE" w:rsidRDefault="00957429" w:rsidP="00957429">
      <w:pPr>
        <w:spacing w:line="440" w:lineRule="exact"/>
        <w:rPr>
          <w:rFonts w:ascii="宋体" w:hAnsi="宋体" w:cs="仿宋"/>
          <w:b/>
          <w:bCs/>
          <w:sz w:val="24"/>
          <w:szCs w:val="24"/>
        </w:rPr>
      </w:pPr>
      <w:r w:rsidRPr="00F100BE">
        <w:rPr>
          <w:rFonts w:ascii="宋体" w:hAnsi="宋体" w:cs="仿宋" w:hint="eastAsia"/>
          <w:b/>
          <w:bCs/>
          <w:sz w:val="24"/>
          <w:szCs w:val="24"/>
        </w:rPr>
        <w:t>1）交换标准规范</w:t>
      </w:r>
    </w:p>
    <w:p w:rsidR="00957429" w:rsidRPr="00F100BE" w:rsidRDefault="00957429" w:rsidP="00957429">
      <w:pPr>
        <w:spacing w:line="440" w:lineRule="exact"/>
        <w:ind w:firstLineChars="200" w:firstLine="480"/>
        <w:rPr>
          <w:rFonts w:ascii="宋体" w:hAnsi="宋体" w:cs="仿宋"/>
          <w:sz w:val="24"/>
          <w:szCs w:val="24"/>
        </w:rPr>
      </w:pPr>
      <w:r w:rsidRPr="00F100BE">
        <w:rPr>
          <w:rFonts w:ascii="宋体" w:hAnsi="宋体" w:cs="仿宋" w:hint="eastAsia"/>
          <w:sz w:val="24"/>
          <w:szCs w:val="24"/>
        </w:rPr>
        <w:t>在项目实际建设过程中，</w:t>
      </w:r>
      <w:r w:rsidR="00586FFD">
        <w:rPr>
          <w:rFonts w:ascii="宋体" w:hAnsi="宋体" w:cs="仿宋" w:hint="eastAsia"/>
          <w:sz w:val="24"/>
          <w:szCs w:val="24"/>
        </w:rPr>
        <w:t>如</w:t>
      </w:r>
      <w:r w:rsidRPr="00F100BE">
        <w:rPr>
          <w:rFonts w:ascii="宋体" w:hAnsi="宋体" w:cs="仿宋" w:hint="eastAsia"/>
          <w:sz w:val="24"/>
          <w:szCs w:val="24"/>
        </w:rPr>
        <w:t>教育局已经存在应用系统的“信息标准”和其它应用系统都不一样，“信息标准”只适合自己的应用系统。这种情况对自己部门使用系统没有影响，但是在和其它部门交换数据时会给其它部门带来很多麻烦。针对这种情况，为了</w:t>
      </w:r>
      <w:r w:rsidRPr="00F100BE">
        <w:rPr>
          <w:rFonts w:ascii="宋体" w:hAnsi="宋体" w:cs="仿宋" w:hint="eastAsia"/>
          <w:sz w:val="24"/>
          <w:szCs w:val="24"/>
        </w:rPr>
        <w:lastRenderedPageBreak/>
        <w:t>不给已存在应用系统的使用人员增加工作量，不改变已存在应用系统的使用方式，信息标准规划建设中采用映射机制进行解决。如下图：</w:t>
      </w:r>
    </w:p>
    <w:p w:rsidR="00957429" w:rsidRPr="00F100BE" w:rsidRDefault="00AB0D7C" w:rsidP="00957429">
      <w:r w:rsidRPr="00985C20">
        <w:rPr>
          <w:rFonts w:hint="eastAsia"/>
          <w:noProof/>
        </w:rPr>
        <w:drawing>
          <wp:inline distT="0" distB="0" distL="0" distR="0" wp14:anchorId="16732779" wp14:editId="5ABE170F">
            <wp:extent cx="5267325" cy="2933700"/>
            <wp:effectExtent l="0" t="0" r="0" b="0"/>
            <wp:docPr id="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7325" cy="2933700"/>
                    </a:xfrm>
                    <a:prstGeom prst="rect">
                      <a:avLst/>
                    </a:prstGeom>
                    <a:noFill/>
                    <a:ln>
                      <a:noFill/>
                    </a:ln>
                  </pic:spPr>
                </pic:pic>
              </a:graphicData>
            </a:graphic>
          </wp:inline>
        </w:drawing>
      </w:r>
    </w:p>
    <w:p w:rsidR="00957429" w:rsidRPr="00F100BE" w:rsidRDefault="00957429" w:rsidP="00957429">
      <w:pPr>
        <w:spacing w:line="440" w:lineRule="exact"/>
        <w:ind w:firstLineChars="200" w:firstLine="480"/>
        <w:jc w:val="center"/>
        <w:rPr>
          <w:rFonts w:ascii="宋体" w:hAnsi="宋体" w:cs="仿宋"/>
          <w:sz w:val="24"/>
          <w:szCs w:val="24"/>
        </w:rPr>
      </w:pPr>
      <w:r w:rsidRPr="00F100BE">
        <w:rPr>
          <w:rFonts w:ascii="宋体" w:hAnsi="宋体" w:cs="仿宋" w:hint="eastAsia"/>
          <w:sz w:val="24"/>
          <w:szCs w:val="24"/>
        </w:rPr>
        <w:t>图：信息交换标准规范</w:t>
      </w:r>
    </w:p>
    <w:p w:rsidR="00957429" w:rsidRPr="00F100BE" w:rsidRDefault="00957429" w:rsidP="00957429">
      <w:pPr>
        <w:spacing w:line="440" w:lineRule="exact"/>
        <w:ind w:firstLineChars="200" w:firstLine="480"/>
        <w:rPr>
          <w:rFonts w:ascii="宋体" w:hAnsi="宋体" w:cs="仿宋"/>
          <w:sz w:val="24"/>
          <w:szCs w:val="24"/>
        </w:rPr>
      </w:pPr>
      <w:r w:rsidRPr="00F100BE">
        <w:rPr>
          <w:rFonts w:ascii="宋体" w:hAnsi="宋体" w:cs="仿宋" w:hint="eastAsia"/>
          <w:sz w:val="24"/>
          <w:szCs w:val="24"/>
        </w:rPr>
        <w:t>交换接口支持以下几种方式：</w:t>
      </w:r>
    </w:p>
    <w:p w:rsidR="00957429" w:rsidRPr="00F100BE" w:rsidRDefault="00957429" w:rsidP="00957429">
      <w:pPr>
        <w:spacing w:line="440" w:lineRule="exact"/>
        <w:rPr>
          <w:rFonts w:ascii="宋体" w:hAnsi="宋体" w:cs="仿宋"/>
          <w:sz w:val="24"/>
          <w:szCs w:val="24"/>
        </w:rPr>
      </w:pPr>
      <w:r w:rsidRPr="00F100BE">
        <w:rPr>
          <w:rFonts w:ascii="宋体" w:hAnsi="宋体" w:cs="仿宋" w:hint="eastAsia"/>
          <w:sz w:val="24"/>
          <w:szCs w:val="24"/>
        </w:rPr>
        <w:t xml:space="preserve">    </w:t>
      </w:r>
      <w:r w:rsidRPr="00F100BE">
        <w:rPr>
          <w:rFonts w:ascii="宋体" w:hAnsi="宋体" w:cs="仿宋" w:hint="eastAsia"/>
          <w:bCs/>
          <w:sz w:val="24"/>
          <w:szCs w:val="24"/>
        </w:rPr>
        <w:t>文件交换：</w:t>
      </w:r>
      <w:r w:rsidRPr="00F100BE">
        <w:rPr>
          <w:rFonts w:ascii="宋体" w:hAnsi="宋体" w:cs="仿宋" w:hint="eastAsia"/>
          <w:sz w:val="24"/>
          <w:szCs w:val="24"/>
        </w:rPr>
        <w:t>XML文件、DBF文件、EXCEL文件、TXT文件、ACCESS文件等；</w:t>
      </w:r>
    </w:p>
    <w:p w:rsidR="00957429" w:rsidRPr="00F100BE" w:rsidRDefault="00957429" w:rsidP="00957429">
      <w:pPr>
        <w:spacing w:line="440" w:lineRule="exact"/>
        <w:rPr>
          <w:rFonts w:ascii="宋体" w:hAnsi="宋体" w:cs="仿宋"/>
          <w:sz w:val="24"/>
          <w:szCs w:val="24"/>
        </w:rPr>
      </w:pPr>
      <w:r w:rsidRPr="00F100BE">
        <w:rPr>
          <w:rFonts w:ascii="宋体" w:hAnsi="宋体" w:cs="仿宋" w:hint="eastAsia"/>
          <w:sz w:val="24"/>
          <w:szCs w:val="24"/>
        </w:rPr>
        <w:t xml:space="preserve">    </w:t>
      </w:r>
      <w:r w:rsidRPr="00F100BE">
        <w:rPr>
          <w:rFonts w:ascii="宋体" w:hAnsi="宋体" w:cs="仿宋" w:hint="eastAsia"/>
          <w:bCs/>
          <w:sz w:val="24"/>
          <w:szCs w:val="24"/>
        </w:rPr>
        <w:t>数据体：</w:t>
      </w:r>
      <w:r w:rsidRPr="00F100BE">
        <w:rPr>
          <w:rFonts w:ascii="宋体" w:hAnsi="宋体" w:cs="仿宋" w:hint="eastAsia"/>
          <w:sz w:val="24"/>
          <w:szCs w:val="24"/>
        </w:rPr>
        <w:t>共享视图、临时库、SQL操作；</w:t>
      </w:r>
    </w:p>
    <w:p w:rsidR="00957429" w:rsidRPr="00F100BE" w:rsidRDefault="00957429" w:rsidP="00957429">
      <w:pPr>
        <w:spacing w:line="440" w:lineRule="exact"/>
        <w:rPr>
          <w:rFonts w:ascii="宋体" w:hAnsi="宋体" w:cs="仿宋"/>
          <w:sz w:val="24"/>
          <w:szCs w:val="24"/>
        </w:rPr>
      </w:pPr>
      <w:r w:rsidRPr="00F100BE">
        <w:rPr>
          <w:rFonts w:ascii="宋体" w:hAnsi="宋体" w:cs="仿宋" w:hint="eastAsia"/>
          <w:bCs/>
          <w:sz w:val="24"/>
          <w:szCs w:val="24"/>
        </w:rPr>
        <w:t xml:space="preserve">    编程交换：</w:t>
      </w:r>
      <w:r w:rsidRPr="00F100BE">
        <w:rPr>
          <w:rFonts w:ascii="宋体" w:hAnsi="宋体" w:cs="仿宋" w:hint="eastAsia"/>
          <w:sz w:val="24"/>
          <w:szCs w:val="24"/>
        </w:rPr>
        <w:t>采用WebService 、ESB数据服务的交换方式；</w:t>
      </w:r>
    </w:p>
    <w:p w:rsidR="00957429" w:rsidRPr="00F100BE" w:rsidRDefault="00957429" w:rsidP="00957429">
      <w:pPr>
        <w:spacing w:line="440" w:lineRule="exact"/>
        <w:ind w:firstLineChars="200" w:firstLine="480"/>
        <w:rPr>
          <w:rFonts w:ascii="宋体" w:hAnsi="宋体" w:cs="仿宋"/>
          <w:sz w:val="24"/>
          <w:szCs w:val="24"/>
        </w:rPr>
      </w:pPr>
      <w:r w:rsidRPr="00F100BE">
        <w:rPr>
          <w:rFonts w:ascii="宋体" w:hAnsi="宋体" w:cs="仿宋" w:hint="eastAsia"/>
          <w:sz w:val="24"/>
          <w:szCs w:val="24"/>
        </w:rPr>
        <w:t>根据教育局和学校不同的应用系统和实际情况选择不同的数据交换接口方式。</w:t>
      </w:r>
    </w:p>
    <w:p w:rsidR="00957429" w:rsidRPr="00F100BE" w:rsidRDefault="00957429" w:rsidP="00957429">
      <w:pPr>
        <w:spacing w:line="440" w:lineRule="exact"/>
        <w:rPr>
          <w:rFonts w:ascii="宋体" w:hAnsi="宋体" w:cs="仿宋"/>
          <w:b/>
          <w:bCs/>
          <w:sz w:val="24"/>
          <w:szCs w:val="24"/>
        </w:rPr>
      </w:pPr>
      <w:r w:rsidRPr="00F100BE">
        <w:rPr>
          <w:rFonts w:ascii="宋体" w:hAnsi="宋体" w:cs="仿宋" w:hint="eastAsia"/>
          <w:b/>
          <w:bCs/>
          <w:sz w:val="24"/>
          <w:szCs w:val="24"/>
        </w:rPr>
        <w:t>2） 交换对象</w:t>
      </w:r>
    </w:p>
    <w:p w:rsidR="00957429" w:rsidRPr="00F100BE" w:rsidRDefault="00957429" w:rsidP="00957429">
      <w:pPr>
        <w:spacing w:line="440" w:lineRule="exact"/>
        <w:ind w:firstLineChars="200" w:firstLine="480"/>
        <w:rPr>
          <w:rFonts w:ascii="宋体" w:hAnsi="宋体" w:cs="仿宋"/>
          <w:sz w:val="24"/>
          <w:szCs w:val="24"/>
        </w:rPr>
      </w:pPr>
      <w:r w:rsidRPr="00F100BE">
        <w:rPr>
          <w:rFonts w:ascii="宋体" w:hAnsi="宋体" w:cs="仿宋" w:hint="eastAsia"/>
          <w:sz w:val="24"/>
          <w:szCs w:val="24"/>
        </w:rPr>
        <w:t>★现有需求中，我局数据中心需要与下属学校的数字化校园、教育局各个部门的应用系统、政府的电子政务系统以及省教育厅的资源订阅平台等进行相应的数据交换。</w:t>
      </w:r>
    </w:p>
    <w:p w:rsidR="00957429" w:rsidRPr="00F100BE" w:rsidRDefault="00957429" w:rsidP="00957429">
      <w:pPr>
        <w:spacing w:line="440" w:lineRule="exact"/>
        <w:rPr>
          <w:rFonts w:ascii="宋体" w:hAnsi="宋体" w:cs="仿宋"/>
          <w:b/>
          <w:bCs/>
          <w:sz w:val="24"/>
          <w:szCs w:val="24"/>
        </w:rPr>
      </w:pPr>
      <w:r w:rsidRPr="00F100BE">
        <w:rPr>
          <w:rFonts w:ascii="宋体" w:hAnsi="宋体" w:cs="仿宋" w:hint="eastAsia"/>
          <w:b/>
          <w:bCs/>
          <w:sz w:val="24"/>
          <w:szCs w:val="24"/>
        </w:rPr>
        <w:t>3）信息标准的实现</w:t>
      </w:r>
    </w:p>
    <w:p w:rsidR="00957429" w:rsidRPr="00F100BE" w:rsidRDefault="00957429" w:rsidP="00957429">
      <w:pPr>
        <w:spacing w:line="440" w:lineRule="exact"/>
        <w:ind w:left="482"/>
        <w:rPr>
          <w:rFonts w:ascii="宋体" w:hAnsi="宋体" w:cs="仿宋"/>
          <w:bCs/>
          <w:sz w:val="24"/>
          <w:szCs w:val="24"/>
          <w:lang w:val="zh-CN"/>
        </w:rPr>
      </w:pPr>
      <w:r w:rsidRPr="00F100BE">
        <w:rPr>
          <w:rFonts w:ascii="宋体" w:hAnsi="宋体" w:cs="仿宋" w:hint="eastAsia"/>
          <w:bCs/>
          <w:sz w:val="24"/>
          <w:szCs w:val="24"/>
          <w:lang w:val="zh-CN"/>
        </w:rPr>
        <w:t>⑴</w:t>
      </w:r>
      <w:r w:rsidRPr="00F100BE">
        <w:rPr>
          <w:rFonts w:ascii="宋体" w:hAnsi="宋体" w:cs="仿宋" w:hint="eastAsia"/>
          <w:bCs/>
          <w:sz w:val="24"/>
          <w:szCs w:val="24"/>
        </w:rPr>
        <w:t xml:space="preserve"> </w:t>
      </w:r>
      <w:r w:rsidRPr="00F100BE">
        <w:rPr>
          <w:rFonts w:ascii="宋体" w:hAnsi="宋体" w:cs="仿宋" w:hint="eastAsia"/>
          <w:bCs/>
          <w:sz w:val="24"/>
          <w:szCs w:val="24"/>
          <w:lang w:val="zh-CN"/>
        </w:rPr>
        <w:t>信息标准建立</w:t>
      </w:r>
    </w:p>
    <w:p w:rsidR="00957429" w:rsidRPr="00F100BE" w:rsidRDefault="00957429" w:rsidP="00957429">
      <w:pPr>
        <w:spacing w:line="440" w:lineRule="exact"/>
        <w:ind w:firstLineChars="200" w:firstLine="480"/>
        <w:rPr>
          <w:rFonts w:ascii="宋体" w:hAnsi="宋体" w:cs="仿宋"/>
          <w:sz w:val="24"/>
          <w:szCs w:val="24"/>
        </w:rPr>
      </w:pPr>
      <w:r w:rsidRPr="00F100BE">
        <w:rPr>
          <w:rFonts w:ascii="宋体" w:hAnsi="宋体" w:cs="仿宋" w:hint="eastAsia"/>
          <w:sz w:val="24"/>
          <w:szCs w:val="24"/>
        </w:rPr>
        <w:t>信息标准的数据集、数据项、国标、教育部标准和行业标准由项目建设人员在信息标准建设时提供并创建到数据共享中心中，同时提供格式为PDF、XML等的信息标准文档。教育局标准根据和教育局的沟通，如果已有则维护到数据共享中心中，如没有则需要向教育局等等部门进行调研，根据调研的结果制定县教育局标准，经教育局讨论确定后和标准的数据集、数据项、国标、教育部标准、行业标准一起组建成《县教育局信息标准规范》。</w:t>
      </w:r>
    </w:p>
    <w:p w:rsidR="00957429" w:rsidRPr="00F100BE" w:rsidRDefault="00957429" w:rsidP="00957429">
      <w:pPr>
        <w:spacing w:line="440" w:lineRule="exact"/>
        <w:ind w:firstLineChars="200" w:firstLine="480"/>
        <w:rPr>
          <w:rFonts w:ascii="宋体" w:hAnsi="宋体" w:cs="仿宋"/>
          <w:sz w:val="24"/>
          <w:szCs w:val="24"/>
        </w:rPr>
      </w:pPr>
      <w:r w:rsidRPr="00F100BE">
        <w:rPr>
          <w:rFonts w:ascii="宋体" w:hAnsi="宋体" w:cs="仿宋" w:hint="eastAsia"/>
          <w:sz w:val="24"/>
          <w:szCs w:val="24"/>
        </w:rPr>
        <w:t>在调研、确定过程中，各部门的参与人员根据自己的权限对信息标准进行补充、修改和完善，直至标准被最终确定。</w:t>
      </w:r>
    </w:p>
    <w:p w:rsidR="00957429" w:rsidRPr="00F100BE" w:rsidRDefault="00957429" w:rsidP="00957429">
      <w:pPr>
        <w:spacing w:line="440" w:lineRule="exact"/>
        <w:ind w:leftChars="100" w:left="200" w:firstLineChars="200" w:firstLine="480"/>
        <w:jc w:val="center"/>
        <w:rPr>
          <w:rFonts w:ascii="宋体" w:hAnsi="宋体" w:cs="仿宋"/>
          <w:sz w:val="24"/>
          <w:szCs w:val="24"/>
        </w:rPr>
      </w:pPr>
    </w:p>
    <w:tbl>
      <w:tblPr>
        <w:tblW w:w="0" w:type="auto"/>
        <w:jc w:val="center"/>
        <w:tblLayout w:type="fixed"/>
        <w:tblCellMar>
          <w:top w:w="85" w:type="dxa"/>
          <w:bottom w:w="85" w:type="dxa"/>
        </w:tblCellMar>
        <w:tblLook w:val="0000" w:firstRow="0" w:lastRow="0" w:firstColumn="0" w:lastColumn="0" w:noHBand="0" w:noVBand="0"/>
      </w:tblPr>
      <w:tblGrid>
        <w:gridCol w:w="1788"/>
        <w:gridCol w:w="2606"/>
        <w:gridCol w:w="3947"/>
      </w:tblGrid>
      <w:tr w:rsidR="00957429" w:rsidRPr="00F100BE" w:rsidTr="00007367">
        <w:trPr>
          <w:trHeight w:val="313"/>
          <w:jc w:val="center"/>
        </w:trPr>
        <w:tc>
          <w:tcPr>
            <w:tcW w:w="439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957429" w:rsidRPr="00F100BE" w:rsidRDefault="00957429" w:rsidP="000C533B">
            <w:pPr>
              <w:spacing w:line="440" w:lineRule="exact"/>
              <w:ind w:firstLineChars="200" w:firstLine="480"/>
              <w:jc w:val="center"/>
              <w:rPr>
                <w:rFonts w:ascii="宋体" w:hAnsi="宋体" w:cs="仿宋"/>
                <w:sz w:val="24"/>
                <w:szCs w:val="24"/>
              </w:rPr>
            </w:pPr>
            <w:r w:rsidRPr="00F100BE">
              <w:rPr>
                <w:rFonts w:ascii="宋体" w:hAnsi="宋体" w:cs="仿宋" w:hint="eastAsia"/>
                <w:sz w:val="24"/>
                <w:szCs w:val="24"/>
              </w:rPr>
              <w:t>建设内容</w:t>
            </w:r>
          </w:p>
        </w:tc>
        <w:tc>
          <w:tcPr>
            <w:tcW w:w="3947" w:type="dxa"/>
            <w:tcBorders>
              <w:top w:val="single" w:sz="4" w:space="0" w:color="auto"/>
              <w:left w:val="nil"/>
              <w:bottom w:val="single" w:sz="4" w:space="0" w:color="auto"/>
              <w:right w:val="single" w:sz="4" w:space="0" w:color="auto"/>
            </w:tcBorders>
            <w:shd w:val="clear" w:color="auto" w:fill="C0C0C0"/>
            <w:vAlign w:val="center"/>
          </w:tcPr>
          <w:p w:rsidR="00957429" w:rsidRPr="00F100BE" w:rsidRDefault="00957429" w:rsidP="000C533B">
            <w:pPr>
              <w:spacing w:line="440" w:lineRule="exact"/>
              <w:ind w:firstLineChars="200" w:firstLine="480"/>
              <w:jc w:val="center"/>
              <w:rPr>
                <w:rFonts w:ascii="宋体" w:hAnsi="宋体" w:cs="仿宋"/>
                <w:sz w:val="24"/>
                <w:szCs w:val="24"/>
              </w:rPr>
            </w:pPr>
            <w:r w:rsidRPr="00F100BE">
              <w:rPr>
                <w:rFonts w:ascii="宋体" w:hAnsi="宋体" w:cs="仿宋" w:hint="eastAsia"/>
                <w:sz w:val="24"/>
                <w:szCs w:val="24"/>
              </w:rPr>
              <w:t>备注</w:t>
            </w:r>
          </w:p>
        </w:tc>
      </w:tr>
      <w:tr w:rsidR="00957429" w:rsidRPr="00F100BE" w:rsidTr="00007367">
        <w:trPr>
          <w:trHeight w:val="334"/>
          <w:jc w:val="center"/>
        </w:trPr>
        <w:tc>
          <w:tcPr>
            <w:tcW w:w="4394" w:type="dxa"/>
            <w:gridSpan w:val="2"/>
            <w:tcBorders>
              <w:top w:val="single" w:sz="4" w:space="0" w:color="auto"/>
              <w:left w:val="single" w:sz="4" w:space="0" w:color="auto"/>
              <w:bottom w:val="single" w:sz="4" w:space="0" w:color="auto"/>
              <w:right w:val="single" w:sz="4" w:space="0" w:color="auto"/>
            </w:tcBorders>
            <w:vAlign w:val="center"/>
          </w:tcPr>
          <w:p w:rsidR="00957429" w:rsidRPr="00F100BE" w:rsidRDefault="00957429" w:rsidP="000C533B">
            <w:pPr>
              <w:spacing w:line="440" w:lineRule="exact"/>
              <w:ind w:firstLineChars="200" w:firstLine="480"/>
              <w:rPr>
                <w:rFonts w:ascii="宋体" w:hAnsi="宋体" w:cs="仿宋"/>
                <w:sz w:val="24"/>
                <w:szCs w:val="24"/>
              </w:rPr>
            </w:pPr>
            <w:r w:rsidRPr="00F100BE">
              <w:rPr>
                <w:rFonts w:ascii="宋体" w:hAnsi="宋体" w:cs="仿宋" w:hint="eastAsia"/>
                <w:sz w:val="24"/>
                <w:szCs w:val="24"/>
              </w:rPr>
              <w:t>信息标准管理</w:t>
            </w:r>
          </w:p>
        </w:tc>
        <w:tc>
          <w:tcPr>
            <w:tcW w:w="3947" w:type="dxa"/>
            <w:vMerge w:val="restart"/>
            <w:tcBorders>
              <w:top w:val="nil"/>
              <w:left w:val="nil"/>
              <w:right w:val="single" w:sz="4" w:space="0" w:color="auto"/>
            </w:tcBorders>
            <w:vAlign w:val="center"/>
          </w:tcPr>
          <w:p w:rsidR="00957429" w:rsidRPr="00F100BE" w:rsidRDefault="00957429" w:rsidP="000C533B">
            <w:pPr>
              <w:spacing w:line="440" w:lineRule="exact"/>
              <w:ind w:firstLineChars="200" w:firstLine="480"/>
              <w:rPr>
                <w:rFonts w:ascii="宋体" w:hAnsi="宋体" w:cs="仿宋"/>
                <w:sz w:val="24"/>
                <w:szCs w:val="24"/>
              </w:rPr>
            </w:pPr>
            <w:r w:rsidRPr="00F100BE">
              <w:rPr>
                <w:rFonts w:ascii="宋体" w:hAnsi="宋体" w:cs="仿宋" w:hint="eastAsia"/>
                <w:sz w:val="24"/>
                <w:szCs w:val="24"/>
              </w:rPr>
              <w:t>用于导入、维护、发布信息标准，并随着项目建设不断补充完善其内容</w:t>
            </w:r>
          </w:p>
        </w:tc>
      </w:tr>
      <w:tr w:rsidR="00957429" w:rsidRPr="00F100BE" w:rsidTr="00007367">
        <w:trPr>
          <w:trHeight w:val="285"/>
          <w:jc w:val="center"/>
        </w:trPr>
        <w:tc>
          <w:tcPr>
            <w:tcW w:w="4394" w:type="dxa"/>
            <w:gridSpan w:val="2"/>
            <w:tcBorders>
              <w:top w:val="single" w:sz="4" w:space="0" w:color="auto"/>
              <w:left w:val="single" w:sz="4" w:space="0" w:color="auto"/>
              <w:bottom w:val="single" w:sz="4" w:space="0" w:color="auto"/>
              <w:right w:val="single" w:sz="4" w:space="0" w:color="auto"/>
            </w:tcBorders>
            <w:vAlign w:val="center"/>
          </w:tcPr>
          <w:p w:rsidR="00957429" w:rsidRPr="00F100BE" w:rsidRDefault="00957429" w:rsidP="000C533B">
            <w:pPr>
              <w:spacing w:line="440" w:lineRule="exact"/>
              <w:ind w:firstLineChars="200" w:firstLine="480"/>
              <w:rPr>
                <w:rFonts w:ascii="宋体" w:hAnsi="宋体" w:cs="仿宋"/>
                <w:sz w:val="24"/>
                <w:szCs w:val="24"/>
              </w:rPr>
            </w:pPr>
            <w:r w:rsidRPr="00F100BE">
              <w:rPr>
                <w:rFonts w:ascii="宋体" w:hAnsi="宋体" w:cs="仿宋" w:hint="eastAsia"/>
                <w:sz w:val="24"/>
                <w:szCs w:val="24"/>
              </w:rPr>
              <w:t>数据标准原则与规范</w:t>
            </w:r>
          </w:p>
        </w:tc>
        <w:tc>
          <w:tcPr>
            <w:tcW w:w="3947" w:type="dxa"/>
            <w:vMerge/>
            <w:tcBorders>
              <w:left w:val="nil"/>
              <w:bottom w:val="single" w:sz="4" w:space="0" w:color="auto"/>
              <w:right w:val="single" w:sz="4" w:space="0" w:color="auto"/>
            </w:tcBorders>
            <w:vAlign w:val="center"/>
          </w:tcPr>
          <w:p w:rsidR="00957429" w:rsidRPr="00F100BE" w:rsidRDefault="00957429" w:rsidP="000C533B">
            <w:pPr>
              <w:spacing w:line="440" w:lineRule="exact"/>
              <w:rPr>
                <w:rFonts w:ascii="宋体" w:hAnsi="宋体" w:cs="仿宋"/>
                <w:sz w:val="24"/>
                <w:szCs w:val="24"/>
              </w:rPr>
            </w:pPr>
          </w:p>
        </w:tc>
      </w:tr>
      <w:tr w:rsidR="00957429" w:rsidRPr="00F100BE" w:rsidTr="00007367">
        <w:trPr>
          <w:cantSplit/>
          <w:trHeight w:val="461"/>
          <w:jc w:val="center"/>
        </w:trPr>
        <w:tc>
          <w:tcPr>
            <w:tcW w:w="1788" w:type="dxa"/>
            <w:vMerge w:val="restart"/>
            <w:tcBorders>
              <w:top w:val="single" w:sz="4" w:space="0" w:color="auto"/>
              <w:left w:val="single" w:sz="4" w:space="0" w:color="auto"/>
              <w:bottom w:val="single" w:sz="4" w:space="0" w:color="auto"/>
              <w:right w:val="single" w:sz="4" w:space="0" w:color="auto"/>
            </w:tcBorders>
            <w:vAlign w:val="center"/>
          </w:tcPr>
          <w:p w:rsidR="00957429" w:rsidRPr="00F100BE" w:rsidRDefault="00957429" w:rsidP="000C533B">
            <w:pPr>
              <w:spacing w:line="440" w:lineRule="exact"/>
              <w:jc w:val="center"/>
              <w:rPr>
                <w:rFonts w:ascii="宋体" w:hAnsi="宋体" w:cs="仿宋"/>
                <w:sz w:val="24"/>
                <w:szCs w:val="24"/>
              </w:rPr>
            </w:pPr>
            <w:r w:rsidRPr="00F100BE">
              <w:rPr>
                <w:rFonts w:ascii="宋体" w:hAnsi="宋体" w:cs="仿宋" w:hint="eastAsia"/>
                <w:sz w:val="24"/>
                <w:szCs w:val="24"/>
              </w:rPr>
              <w:t>参考标准</w:t>
            </w:r>
          </w:p>
          <w:p w:rsidR="00957429" w:rsidRPr="00F100BE" w:rsidRDefault="00957429" w:rsidP="000C533B">
            <w:pPr>
              <w:spacing w:line="440" w:lineRule="exact"/>
              <w:jc w:val="center"/>
              <w:rPr>
                <w:rFonts w:ascii="宋体" w:hAnsi="宋体" w:cs="仿宋"/>
                <w:sz w:val="24"/>
                <w:szCs w:val="24"/>
              </w:rPr>
            </w:pPr>
            <w:r w:rsidRPr="00F100BE">
              <w:rPr>
                <w:rFonts w:ascii="宋体" w:hAnsi="宋体" w:cs="仿宋" w:hint="eastAsia"/>
                <w:sz w:val="24"/>
                <w:szCs w:val="24"/>
              </w:rPr>
              <w:t>代码集</w:t>
            </w:r>
          </w:p>
          <w:p w:rsidR="00957429" w:rsidRPr="00F100BE" w:rsidRDefault="00957429" w:rsidP="000C533B">
            <w:pPr>
              <w:spacing w:line="440" w:lineRule="exact"/>
              <w:rPr>
                <w:rFonts w:ascii="宋体" w:hAnsi="宋体" w:cs="仿宋"/>
                <w:sz w:val="24"/>
                <w:szCs w:val="24"/>
              </w:rPr>
            </w:pPr>
          </w:p>
        </w:tc>
        <w:tc>
          <w:tcPr>
            <w:tcW w:w="2606" w:type="dxa"/>
            <w:tcBorders>
              <w:top w:val="nil"/>
              <w:left w:val="nil"/>
              <w:bottom w:val="single" w:sz="4" w:space="0" w:color="auto"/>
              <w:right w:val="single" w:sz="4" w:space="0" w:color="auto"/>
            </w:tcBorders>
            <w:vAlign w:val="center"/>
          </w:tcPr>
          <w:p w:rsidR="00957429" w:rsidRPr="00F100BE" w:rsidRDefault="00957429" w:rsidP="000C533B">
            <w:pPr>
              <w:spacing w:line="440" w:lineRule="exact"/>
              <w:ind w:firstLineChars="200" w:firstLine="480"/>
              <w:rPr>
                <w:rFonts w:ascii="宋体" w:hAnsi="宋体" w:cs="仿宋"/>
                <w:sz w:val="24"/>
                <w:szCs w:val="24"/>
              </w:rPr>
            </w:pPr>
            <w:r w:rsidRPr="00F100BE">
              <w:rPr>
                <w:rFonts w:ascii="宋体" w:hAnsi="宋体" w:cs="仿宋" w:hint="eastAsia"/>
                <w:sz w:val="24"/>
                <w:szCs w:val="24"/>
              </w:rPr>
              <w:t>国家标准</w:t>
            </w:r>
          </w:p>
        </w:tc>
        <w:tc>
          <w:tcPr>
            <w:tcW w:w="3947" w:type="dxa"/>
            <w:vMerge w:val="restart"/>
            <w:tcBorders>
              <w:top w:val="single" w:sz="4" w:space="0" w:color="auto"/>
              <w:left w:val="nil"/>
              <w:bottom w:val="single" w:sz="4" w:space="0" w:color="auto"/>
              <w:right w:val="single" w:sz="4" w:space="0" w:color="auto"/>
            </w:tcBorders>
            <w:vAlign w:val="center"/>
          </w:tcPr>
          <w:p w:rsidR="00957429" w:rsidRPr="00F100BE" w:rsidRDefault="00957429" w:rsidP="000C533B">
            <w:pPr>
              <w:spacing w:line="440" w:lineRule="exact"/>
              <w:ind w:firstLineChars="200" w:firstLine="480"/>
              <w:rPr>
                <w:rFonts w:ascii="宋体" w:hAnsi="宋体" w:cs="仿宋"/>
                <w:sz w:val="24"/>
                <w:szCs w:val="24"/>
              </w:rPr>
            </w:pPr>
            <w:r w:rsidRPr="00F100BE">
              <w:rPr>
                <w:rFonts w:ascii="宋体" w:hAnsi="宋体" w:cs="仿宋" w:hint="eastAsia"/>
                <w:sz w:val="24"/>
                <w:szCs w:val="24"/>
              </w:rPr>
              <w:t>为了保证数据录入规范，便于查找和统计，每个管理子集都对应着相应的标准代码，代码标准分国家代码标准、部颁代码标准、学校代码标准，以及代码的定义与说明。</w:t>
            </w:r>
          </w:p>
          <w:p w:rsidR="00957429" w:rsidRPr="00F100BE" w:rsidRDefault="00957429" w:rsidP="000C533B">
            <w:pPr>
              <w:spacing w:line="440" w:lineRule="exact"/>
              <w:ind w:firstLineChars="200" w:firstLine="480"/>
              <w:rPr>
                <w:rFonts w:ascii="宋体" w:hAnsi="宋体" w:cs="仿宋"/>
                <w:sz w:val="24"/>
                <w:szCs w:val="24"/>
              </w:rPr>
            </w:pPr>
            <w:r w:rsidRPr="00F100BE">
              <w:rPr>
                <w:rFonts w:ascii="宋体" w:hAnsi="宋体" w:cs="仿宋" w:hint="eastAsia"/>
                <w:sz w:val="24"/>
                <w:szCs w:val="24"/>
              </w:rPr>
              <w:t>伴随着参考信息编码不断有新版本发布，信息标准体系能够持续改进。</w:t>
            </w:r>
          </w:p>
        </w:tc>
      </w:tr>
      <w:tr w:rsidR="00957429" w:rsidRPr="00F100BE" w:rsidTr="00007367">
        <w:trPr>
          <w:cantSplit/>
          <w:trHeight w:val="669"/>
          <w:jc w:val="center"/>
        </w:trPr>
        <w:tc>
          <w:tcPr>
            <w:tcW w:w="1788" w:type="dxa"/>
            <w:vMerge/>
            <w:tcBorders>
              <w:top w:val="single" w:sz="4" w:space="0" w:color="auto"/>
              <w:left w:val="single" w:sz="4" w:space="0" w:color="auto"/>
              <w:bottom w:val="single" w:sz="4" w:space="0" w:color="auto"/>
              <w:right w:val="single" w:sz="4" w:space="0" w:color="auto"/>
            </w:tcBorders>
            <w:vAlign w:val="center"/>
          </w:tcPr>
          <w:p w:rsidR="00957429" w:rsidRPr="00F100BE" w:rsidRDefault="00957429" w:rsidP="000C533B">
            <w:pPr>
              <w:spacing w:line="440" w:lineRule="exact"/>
              <w:rPr>
                <w:rFonts w:ascii="宋体" w:hAnsi="宋体" w:cs="仿宋"/>
                <w:sz w:val="24"/>
                <w:szCs w:val="24"/>
              </w:rPr>
            </w:pPr>
          </w:p>
        </w:tc>
        <w:tc>
          <w:tcPr>
            <w:tcW w:w="2606" w:type="dxa"/>
            <w:tcBorders>
              <w:top w:val="nil"/>
              <w:left w:val="nil"/>
              <w:bottom w:val="single" w:sz="4" w:space="0" w:color="auto"/>
              <w:right w:val="single" w:sz="4" w:space="0" w:color="auto"/>
            </w:tcBorders>
            <w:vAlign w:val="center"/>
          </w:tcPr>
          <w:p w:rsidR="00957429" w:rsidRPr="00F100BE" w:rsidRDefault="00957429" w:rsidP="000C533B">
            <w:pPr>
              <w:spacing w:line="440" w:lineRule="exact"/>
              <w:ind w:firstLineChars="200" w:firstLine="480"/>
              <w:rPr>
                <w:rFonts w:ascii="宋体" w:hAnsi="宋体" w:cs="仿宋"/>
                <w:sz w:val="24"/>
                <w:szCs w:val="24"/>
              </w:rPr>
            </w:pPr>
            <w:r w:rsidRPr="00F100BE">
              <w:rPr>
                <w:rFonts w:ascii="宋体" w:hAnsi="宋体" w:cs="仿宋" w:hint="eastAsia"/>
                <w:sz w:val="24"/>
                <w:szCs w:val="24"/>
              </w:rPr>
              <w:t>部委标准</w:t>
            </w:r>
          </w:p>
        </w:tc>
        <w:tc>
          <w:tcPr>
            <w:tcW w:w="3947" w:type="dxa"/>
            <w:vMerge/>
            <w:tcBorders>
              <w:top w:val="single" w:sz="4" w:space="0" w:color="auto"/>
              <w:left w:val="nil"/>
              <w:bottom w:val="single" w:sz="4" w:space="0" w:color="auto"/>
              <w:right w:val="single" w:sz="4" w:space="0" w:color="auto"/>
            </w:tcBorders>
            <w:vAlign w:val="center"/>
          </w:tcPr>
          <w:p w:rsidR="00957429" w:rsidRPr="00F100BE" w:rsidRDefault="00957429" w:rsidP="000C533B">
            <w:pPr>
              <w:spacing w:line="440" w:lineRule="exact"/>
              <w:rPr>
                <w:rFonts w:ascii="宋体" w:hAnsi="宋体" w:cs="仿宋"/>
                <w:sz w:val="24"/>
                <w:szCs w:val="24"/>
              </w:rPr>
            </w:pPr>
          </w:p>
        </w:tc>
      </w:tr>
      <w:tr w:rsidR="00957429" w:rsidRPr="00F100BE" w:rsidTr="00007367">
        <w:trPr>
          <w:cantSplit/>
          <w:trHeight w:val="526"/>
          <w:jc w:val="center"/>
        </w:trPr>
        <w:tc>
          <w:tcPr>
            <w:tcW w:w="1788" w:type="dxa"/>
            <w:vMerge/>
            <w:tcBorders>
              <w:top w:val="single" w:sz="4" w:space="0" w:color="auto"/>
              <w:left w:val="single" w:sz="4" w:space="0" w:color="auto"/>
              <w:bottom w:val="single" w:sz="4" w:space="0" w:color="auto"/>
              <w:right w:val="single" w:sz="4" w:space="0" w:color="auto"/>
            </w:tcBorders>
            <w:vAlign w:val="center"/>
          </w:tcPr>
          <w:p w:rsidR="00957429" w:rsidRPr="00F100BE" w:rsidRDefault="00957429" w:rsidP="000C533B">
            <w:pPr>
              <w:spacing w:line="440" w:lineRule="exact"/>
              <w:rPr>
                <w:rFonts w:ascii="宋体" w:hAnsi="宋体" w:cs="仿宋"/>
                <w:sz w:val="24"/>
                <w:szCs w:val="24"/>
              </w:rPr>
            </w:pPr>
          </w:p>
        </w:tc>
        <w:tc>
          <w:tcPr>
            <w:tcW w:w="2606" w:type="dxa"/>
            <w:tcBorders>
              <w:top w:val="nil"/>
              <w:left w:val="nil"/>
              <w:bottom w:val="single" w:sz="4" w:space="0" w:color="auto"/>
              <w:right w:val="single" w:sz="4" w:space="0" w:color="auto"/>
            </w:tcBorders>
            <w:vAlign w:val="center"/>
          </w:tcPr>
          <w:p w:rsidR="00957429" w:rsidRPr="00F100BE" w:rsidRDefault="00957429" w:rsidP="000C533B">
            <w:pPr>
              <w:spacing w:line="440" w:lineRule="exact"/>
              <w:ind w:firstLineChars="200" w:firstLine="480"/>
              <w:rPr>
                <w:rFonts w:ascii="宋体" w:hAnsi="宋体" w:cs="仿宋"/>
                <w:sz w:val="24"/>
                <w:szCs w:val="24"/>
              </w:rPr>
            </w:pPr>
            <w:r w:rsidRPr="00F100BE">
              <w:rPr>
                <w:rFonts w:ascii="宋体" w:hAnsi="宋体" w:cs="仿宋" w:hint="eastAsia"/>
                <w:sz w:val="24"/>
                <w:szCs w:val="24"/>
              </w:rPr>
              <w:t>省教育厅标准</w:t>
            </w:r>
          </w:p>
        </w:tc>
        <w:tc>
          <w:tcPr>
            <w:tcW w:w="3947" w:type="dxa"/>
            <w:vMerge/>
            <w:tcBorders>
              <w:top w:val="single" w:sz="4" w:space="0" w:color="auto"/>
              <w:left w:val="nil"/>
              <w:bottom w:val="single" w:sz="4" w:space="0" w:color="auto"/>
              <w:right w:val="single" w:sz="4" w:space="0" w:color="auto"/>
            </w:tcBorders>
            <w:vAlign w:val="center"/>
          </w:tcPr>
          <w:p w:rsidR="00957429" w:rsidRPr="00F100BE" w:rsidRDefault="00957429" w:rsidP="000C533B">
            <w:pPr>
              <w:spacing w:line="440" w:lineRule="exact"/>
              <w:rPr>
                <w:rFonts w:ascii="宋体" w:hAnsi="宋体" w:cs="仿宋"/>
                <w:sz w:val="24"/>
                <w:szCs w:val="24"/>
              </w:rPr>
            </w:pPr>
          </w:p>
        </w:tc>
      </w:tr>
      <w:tr w:rsidR="00957429" w:rsidRPr="00F100BE" w:rsidTr="00007367">
        <w:trPr>
          <w:cantSplit/>
          <w:trHeight w:val="285"/>
          <w:jc w:val="center"/>
        </w:trPr>
        <w:tc>
          <w:tcPr>
            <w:tcW w:w="1788" w:type="dxa"/>
            <w:vMerge w:val="restart"/>
            <w:tcBorders>
              <w:top w:val="single" w:sz="4" w:space="0" w:color="auto"/>
              <w:left w:val="single" w:sz="4" w:space="0" w:color="auto"/>
              <w:right w:val="single" w:sz="4" w:space="0" w:color="auto"/>
            </w:tcBorders>
            <w:vAlign w:val="center"/>
          </w:tcPr>
          <w:p w:rsidR="00957429" w:rsidRPr="00F100BE" w:rsidRDefault="00957429" w:rsidP="000C533B">
            <w:pPr>
              <w:spacing w:line="440" w:lineRule="exact"/>
              <w:rPr>
                <w:rFonts w:ascii="宋体" w:hAnsi="宋体" w:cs="仿宋"/>
                <w:sz w:val="24"/>
                <w:szCs w:val="24"/>
              </w:rPr>
            </w:pPr>
            <w:r w:rsidRPr="00F100BE">
              <w:rPr>
                <w:rFonts w:ascii="宋体" w:hAnsi="宋体" w:cs="仿宋" w:hint="eastAsia"/>
                <w:sz w:val="24"/>
                <w:szCs w:val="24"/>
              </w:rPr>
              <w:t>学校信息子集</w:t>
            </w:r>
          </w:p>
        </w:tc>
        <w:tc>
          <w:tcPr>
            <w:tcW w:w="2606" w:type="dxa"/>
            <w:tcBorders>
              <w:top w:val="nil"/>
              <w:left w:val="nil"/>
              <w:bottom w:val="single" w:sz="4" w:space="0" w:color="auto"/>
              <w:right w:val="single" w:sz="4" w:space="0" w:color="auto"/>
            </w:tcBorders>
            <w:vAlign w:val="center"/>
          </w:tcPr>
          <w:p w:rsidR="00957429" w:rsidRPr="00F100BE" w:rsidRDefault="00957429" w:rsidP="000C533B">
            <w:pPr>
              <w:spacing w:line="440" w:lineRule="exact"/>
              <w:ind w:firstLineChars="200" w:firstLine="480"/>
              <w:rPr>
                <w:rFonts w:ascii="宋体" w:hAnsi="宋体" w:cs="仿宋"/>
                <w:sz w:val="24"/>
                <w:szCs w:val="24"/>
              </w:rPr>
            </w:pPr>
            <w:r w:rsidRPr="00F100BE">
              <w:rPr>
                <w:rFonts w:ascii="宋体" w:hAnsi="宋体" w:cs="仿宋" w:hint="eastAsia"/>
                <w:sz w:val="24"/>
                <w:szCs w:val="24"/>
              </w:rPr>
              <w:t>人事信息子集</w:t>
            </w:r>
          </w:p>
        </w:tc>
        <w:tc>
          <w:tcPr>
            <w:tcW w:w="3947" w:type="dxa"/>
            <w:vMerge w:val="restart"/>
            <w:tcBorders>
              <w:top w:val="single" w:sz="4" w:space="0" w:color="auto"/>
              <w:left w:val="single" w:sz="4" w:space="0" w:color="auto"/>
              <w:right w:val="single" w:sz="4" w:space="0" w:color="auto"/>
            </w:tcBorders>
          </w:tcPr>
          <w:p w:rsidR="00957429" w:rsidRPr="00F100BE" w:rsidRDefault="00957429" w:rsidP="000C533B">
            <w:pPr>
              <w:spacing w:line="440" w:lineRule="exact"/>
              <w:ind w:firstLineChars="200" w:firstLine="480"/>
              <w:rPr>
                <w:rFonts w:ascii="宋体" w:hAnsi="宋体" w:cs="仿宋"/>
                <w:sz w:val="24"/>
                <w:szCs w:val="24"/>
              </w:rPr>
            </w:pPr>
            <w:r w:rsidRPr="00F100BE">
              <w:rPr>
                <w:rFonts w:ascii="宋体" w:hAnsi="宋体" w:cs="仿宋" w:hint="eastAsia"/>
                <w:sz w:val="24"/>
                <w:szCs w:val="24"/>
              </w:rPr>
              <w:t>每个信息子集应包括以下内容：</w:t>
            </w:r>
          </w:p>
          <w:p w:rsidR="00957429" w:rsidRPr="00F100BE" w:rsidRDefault="00957429" w:rsidP="000C533B">
            <w:pPr>
              <w:spacing w:line="440" w:lineRule="exact"/>
              <w:ind w:firstLineChars="200" w:firstLine="480"/>
              <w:rPr>
                <w:rFonts w:ascii="宋体" w:hAnsi="宋体" w:cs="仿宋"/>
                <w:sz w:val="24"/>
                <w:szCs w:val="24"/>
              </w:rPr>
            </w:pPr>
            <w:r w:rsidRPr="00F100BE">
              <w:rPr>
                <w:rFonts w:ascii="宋体" w:hAnsi="宋体" w:cs="仿宋" w:hint="eastAsia"/>
                <w:sz w:val="24"/>
                <w:szCs w:val="24"/>
              </w:rPr>
              <w:t>数据集、数据子集、数据项分类与分层结构</w:t>
            </w:r>
          </w:p>
          <w:p w:rsidR="00957429" w:rsidRPr="00F100BE" w:rsidRDefault="00957429" w:rsidP="000C533B">
            <w:pPr>
              <w:spacing w:line="440" w:lineRule="exact"/>
              <w:ind w:firstLineChars="200" w:firstLine="480"/>
              <w:rPr>
                <w:rFonts w:ascii="宋体" w:hAnsi="宋体" w:cs="仿宋"/>
                <w:sz w:val="24"/>
                <w:szCs w:val="24"/>
              </w:rPr>
            </w:pPr>
            <w:r w:rsidRPr="00F100BE">
              <w:rPr>
                <w:rFonts w:ascii="宋体" w:hAnsi="宋体" w:cs="仿宋" w:hint="eastAsia"/>
                <w:sz w:val="24"/>
                <w:szCs w:val="24"/>
              </w:rPr>
              <w:t>数据集定义、属性描述</w:t>
            </w:r>
          </w:p>
          <w:p w:rsidR="00957429" w:rsidRPr="00F100BE" w:rsidRDefault="00957429" w:rsidP="000C533B">
            <w:pPr>
              <w:spacing w:line="440" w:lineRule="exact"/>
              <w:ind w:firstLineChars="200" w:firstLine="480"/>
              <w:rPr>
                <w:rFonts w:ascii="宋体" w:hAnsi="宋体" w:cs="仿宋"/>
                <w:sz w:val="24"/>
                <w:szCs w:val="24"/>
              </w:rPr>
            </w:pPr>
            <w:r w:rsidRPr="00F100BE">
              <w:rPr>
                <w:rFonts w:ascii="宋体" w:hAnsi="宋体" w:cs="仿宋" w:hint="eastAsia"/>
                <w:sz w:val="24"/>
                <w:szCs w:val="24"/>
              </w:rPr>
              <w:t>数据子集定义、属性描述</w:t>
            </w:r>
          </w:p>
          <w:p w:rsidR="00957429" w:rsidRPr="00F100BE" w:rsidRDefault="00957429" w:rsidP="000C533B">
            <w:pPr>
              <w:spacing w:line="440" w:lineRule="exact"/>
              <w:ind w:firstLineChars="200" w:firstLine="480"/>
              <w:rPr>
                <w:rFonts w:ascii="宋体" w:hAnsi="宋体" w:cs="仿宋"/>
                <w:sz w:val="24"/>
                <w:szCs w:val="24"/>
              </w:rPr>
            </w:pPr>
            <w:r w:rsidRPr="00F100BE">
              <w:rPr>
                <w:rFonts w:ascii="宋体" w:hAnsi="宋体" w:cs="仿宋" w:hint="eastAsia"/>
                <w:sz w:val="24"/>
                <w:szCs w:val="24"/>
              </w:rPr>
              <w:t>数据项定义、属性描述、权限描述</w:t>
            </w:r>
          </w:p>
          <w:p w:rsidR="00957429" w:rsidRPr="00F100BE" w:rsidRDefault="00957429" w:rsidP="000C533B">
            <w:pPr>
              <w:spacing w:line="440" w:lineRule="exact"/>
              <w:ind w:firstLineChars="200" w:firstLine="480"/>
              <w:rPr>
                <w:rFonts w:ascii="宋体" w:hAnsi="宋体" w:cs="仿宋"/>
                <w:sz w:val="24"/>
                <w:szCs w:val="24"/>
              </w:rPr>
            </w:pPr>
            <w:r w:rsidRPr="00F100BE">
              <w:rPr>
                <w:rFonts w:ascii="宋体" w:hAnsi="宋体" w:cs="仿宋" w:hint="eastAsia"/>
                <w:sz w:val="24"/>
                <w:szCs w:val="24"/>
              </w:rPr>
              <w:t>实际确定的信息子集根据教育局和学校实际情况，伴随着各类应用的建设与更新同步进行修订、补充，未来信息子集的制订范围将全面涵盖县教育局以及下属学校所有业务。</w:t>
            </w:r>
          </w:p>
          <w:p w:rsidR="00957429" w:rsidRPr="00F100BE" w:rsidRDefault="00957429" w:rsidP="000C533B">
            <w:pPr>
              <w:spacing w:line="440" w:lineRule="exact"/>
              <w:ind w:firstLineChars="200" w:firstLine="480"/>
              <w:rPr>
                <w:rFonts w:ascii="宋体" w:hAnsi="宋体" w:cs="仿宋"/>
                <w:sz w:val="24"/>
                <w:szCs w:val="24"/>
              </w:rPr>
            </w:pPr>
            <w:r w:rsidRPr="00F100BE">
              <w:rPr>
                <w:rFonts w:ascii="宋体" w:hAnsi="宋体" w:cs="仿宋" w:hint="eastAsia"/>
                <w:sz w:val="24"/>
                <w:szCs w:val="24"/>
              </w:rPr>
              <w:lastRenderedPageBreak/>
              <w:t>★注：投标方需要提供国家标准、省教育厅标准相应的规范，并提供在数据中心中。</w:t>
            </w:r>
          </w:p>
        </w:tc>
      </w:tr>
      <w:tr w:rsidR="00957429" w:rsidRPr="00F100BE" w:rsidTr="00007367">
        <w:trPr>
          <w:cantSplit/>
          <w:trHeight w:val="351"/>
          <w:jc w:val="center"/>
        </w:trPr>
        <w:tc>
          <w:tcPr>
            <w:tcW w:w="1788" w:type="dxa"/>
            <w:vMerge/>
            <w:tcBorders>
              <w:left w:val="single" w:sz="4" w:space="0" w:color="auto"/>
              <w:right w:val="single" w:sz="4" w:space="0" w:color="auto"/>
            </w:tcBorders>
          </w:tcPr>
          <w:p w:rsidR="00957429" w:rsidRPr="00F100BE" w:rsidRDefault="00957429" w:rsidP="000C533B">
            <w:pPr>
              <w:spacing w:line="440" w:lineRule="exact"/>
              <w:rPr>
                <w:rFonts w:ascii="宋体" w:hAnsi="宋体" w:cs="仿宋"/>
                <w:sz w:val="24"/>
                <w:szCs w:val="24"/>
              </w:rPr>
            </w:pPr>
          </w:p>
        </w:tc>
        <w:tc>
          <w:tcPr>
            <w:tcW w:w="2606" w:type="dxa"/>
            <w:tcBorders>
              <w:top w:val="nil"/>
              <w:left w:val="nil"/>
              <w:bottom w:val="single" w:sz="4" w:space="0" w:color="auto"/>
              <w:right w:val="single" w:sz="4" w:space="0" w:color="auto"/>
            </w:tcBorders>
            <w:vAlign w:val="center"/>
          </w:tcPr>
          <w:p w:rsidR="00957429" w:rsidRPr="00F100BE" w:rsidRDefault="00957429" w:rsidP="000C533B">
            <w:pPr>
              <w:spacing w:line="440" w:lineRule="exact"/>
              <w:ind w:firstLineChars="200" w:firstLine="480"/>
              <w:rPr>
                <w:rFonts w:ascii="宋体" w:hAnsi="宋体" w:cs="仿宋"/>
                <w:sz w:val="24"/>
                <w:szCs w:val="24"/>
              </w:rPr>
            </w:pPr>
            <w:r w:rsidRPr="00F100BE">
              <w:rPr>
                <w:rFonts w:ascii="宋体" w:hAnsi="宋体" w:cs="仿宋" w:hint="eastAsia"/>
                <w:sz w:val="24"/>
                <w:szCs w:val="24"/>
              </w:rPr>
              <w:t>学籍信息子集</w:t>
            </w:r>
          </w:p>
        </w:tc>
        <w:tc>
          <w:tcPr>
            <w:tcW w:w="3947" w:type="dxa"/>
            <w:vMerge/>
            <w:tcBorders>
              <w:left w:val="single" w:sz="4" w:space="0" w:color="auto"/>
              <w:right w:val="single" w:sz="4" w:space="0" w:color="auto"/>
            </w:tcBorders>
          </w:tcPr>
          <w:p w:rsidR="00957429" w:rsidRPr="00F100BE" w:rsidRDefault="00957429" w:rsidP="000C533B">
            <w:pPr>
              <w:spacing w:line="440" w:lineRule="exact"/>
              <w:rPr>
                <w:rFonts w:ascii="宋体" w:hAnsi="宋体" w:cs="仿宋"/>
                <w:sz w:val="24"/>
                <w:szCs w:val="24"/>
              </w:rPr>
            </w:pPr>
          </w:p>
        </w:tc>
      </w:tr>
      <w:tr w:rsidR="00957429" w:rsidRPr="00F100BE" w:rsidTr="00007367">
        <w:trPr>
          <w:cantSplit/>
          <w:trHeight w:val="285"/>
          <w:jc w:val="center"/>
        </w:trPr>
        <w:tc>
          <w:tcPr>
            <w:tcW w:w="1788" w:type="dxa"/>
            <w:vMerge/>
            <w:tcBorders>
              <w:left w:val="single" w:sz="4" w:space="0" w:color="auto"/>
              <w:right w:val="single" w:sz="4" w:space="0" w:color="auto"/>
            </w:tcBorders>
          </w:tcPr>
          <w:p w:rsidR="00957429" w:rsidRPr="00F100BE" w:rsidRDefault="00957429" w:rsidP="000C533B">
            <w:pPr>
              <w:spacing w:line="440" w:lineRule="exact"/>
              <w:rPr>
                <w:rFonts w:ascii="宋体" w:hAnsi="宋体" w:cs="仿宋"/>
                <w:sz w:val="24"/>
                <w:szCs w:val="24"/>
              </w:rPr>
            </w:pPr>
          </w:p>
        </w:tc>
        <w:tc>
          <w:tcPr>
            <w:tcW w:w="2606" w:type="dxa"/>
            <w:tcBorders>
              <w:top w:val="nil"/>
              <w:left w:val="nil"/>
              <w:bottom w:val="single" w:sz="4" w:space="0" w:color="auto"/>
              <w:right w:val="single" w:sz="4" w:space="0" w:color="auto"/>
            </w:tcBorders>
          </w:tcPr>
          <w:p w:rsidR="00957429" w:rsidRPr="00F100BE" w:rsidRDefault="00957429" w:rsidP="000C533B">
            <w:pPr>
              <w:spacing w:line="440" w:lineRule="exact"/>
              <w:ind w:firstLineChars="200" w:firstLine="480"/>
              <w:rPr>
                <w:rFonts w:ascii="宋体" w:hAnsi="宋体" w:cs="仿宋"/>
                <w:sz w:val="24"/>
                <w:szCs w:val="24"/>
              </w:rPr>
            </w:pPr>
            <w:r w:rsidRPr="00F100BE">
              <w:rPr>
                <w:rFonts w:ascii="宋体" w:hAnsi="宋体" w:cs="仿宋" w:hint="eastAsia"/>
                <w:sz w:val="24"/>
                <w:szCs w:val="24"/>
              </w:rPr>
              <w:t>学校（机构）基本信息</w:t>
            </w:r>
          </w:p>
        </w:tc>
        <w:tc>
          <w:tcPr>
            <w:tcW w:w="3947" w:type="dxa"/>
            <w:vMerge/>
            <w:tcBorders>
              <w:left w:val="single" w:sz="4" w:space="0" w:color="auto"/>
              <w:right w:val="single" w:sz="4" w:space="0" w:color="auto"/>
            </w:tcBorders>
          </w:tcPr>
          <w:p w:rsidR="00957429" w:rsidRPr="00F100BE" w:rsidRDefault="00957429" w:rsidP="000C533B">
            <w:pPr>
              <w:spacing w:line="440" w:lineRule="exact"/>
              <w:rPr>
                <w:rFonts w:ascii="宋体" w:hAnsi="宋体" w:cs="仿宋"/>
                <w:sz w:val="24"/>
                <w:szCs w:val="24"/>
              </w:rPr>
            </w:pPr>
          </w:p>
        </w:tc>
      </w:tr>
      <w:tr w:rsidR="00957429" w:rsidRPr="00F100BE" w:rsidTr="00007367">
        <w:trPr>
          <w:cantSplit/>
          <w:trHeight w:val="285"/>
          <w:jc w:val="center"/>
        </w:trPr>
        <w:tc>
          <w:tcPr>
            <w:tcW w:w="1788" w:type="dxa"/>
            <w:vMerge/>
            <w:tcBorders>
              <w:left w:val="single" w:sz="4" w:space="0" w:color="auto"/>
              <w:right w:val="single" w:sz="4" w:space="0" w:color="auto"/>
            </w:tcBorders>
          </w:tcPr>
          <w:p w:rsidR="00957429" w:rsidRPr="00F100BE" w:rsidRDefault="00957429" w:rsidP="000C533B">
            <w:pPr>
              <w:spacing w:line="440" w:lineRule="exact"/>
              <w:rPr>
                <w:rFonts w:ascii="宋体" w:hAnsi="宋体" w:cs="仿宋"/>
                <w:sz w:val="24"/>
                <w:szCs w:val="24"/>
              </w:rPr>
            </w:pPr>
          </w:p>
        </w:tc>
        <w:tc>
          <w:tcPr>
            <w:tcW w:w="2606" w:type="dxa"/>
            <w:tcBorders>
              <w:top w:val="nil"/>
              <w:left w:val="nil"/>
              <w:bottom w:val="single" w:sz="4" w:space="0" w:color="auto"/>
              <w:right w:val="single" w:sz="4" w:space="0" w:color="auto"/>
            </w:tcBorders>
          </w:tcPr>
          <w:p w:rsidR="00957429" w:rsidRPr="00F100BE" w:rsidRDefault="00957429" w:rsidP="000C533B">
            <w:pPr>
              <w:spacing w:line="440" w:lineRule="exact"/>
              <w:ind w:firstLineChars="200" w:firstLine="480"/>
              <w:rPr>
                <w:rFonts w:ascii="宋体" w:hAnsi="宋体" w:cs="仿宋"/>
                <w:sz w:val="24"/>
                <w:szCs w:val="24"/>
              </w:rPr>
            </w:pPr>
            <w:r w:rsidRPr="00F100BE">
              <w:rPr>
                <w:rFonts w:ascii="宋体" w:hAnsi="宋体" w:cs="仿宋" w:hint="eastAsia"/>
                <w:sz w:val="24"/>
                <w:szCs w:val="24"/>
              </w:rPr>
              <w:t>学校校区信息</w:t>
            </w:r>
          </w:p>
        </w:tc>
        <w:tc>
          <w:tcPr>
            <w:tcW w:w="3947" w:type="dxa"/>
            <w:vMerge/>
            <w:tcBorders>
              <w:left w:val="single" w:sz="4" w:space="0" w:color="auto"/>
              <w:right w:val="single" w:sz="4" w:space="0" w:color="auto"/>
            </w:tcBorders>
          </w:tcPr>
          <w:p w:rsidR="00957429" w:rsidRPr="00F100BE" w:rsidRDefault="00957429" w:rsidP="000C533B">
            <w:pPr>
              <w:spacing w:line="440" w:lineRule="exact"/>
              <w:rPr>
                <w:rFonts w:ascii="宋体" w:hAnsi="宋体" w:cs="仿宋"/>
                <w:sz w:val="24"/>
                <w:szCs w:val="24"/>
              </w:rPr>
            </w:pPr>
          </w:p>
        </w:tc>
      </w:tr>
      <w:tr w:rsidR="00957429" w:rsidRPr="00F100BE" w:rsidTr="00007367">
        <w:trPr>
          <w:cantSplit/>
          <w:trHeight w:val="285"/>
          <w:jc w:val="center"/>
        </w:trPr>
        <w:tc>
          <w:tcPr>
            <w:tcW w:w="1788" w:type="dxa"/>
            <w:vMerge/>
            <w:tcBorders>
              <w:left w:val="single" w:sz="4" w:space="0" w:color="auto"/>
              <w:right w:val="single" w:sz="4" w:space="0" w:color="auto"/>
            </w:tcBorders>
          </w:tcPr>
          <w:p w:rsidR="00957429" w:rsidRPr="00F100BE" w:rsidRDefault="00957429" w:rsidP="000C533B">
            <w:pPr>
              <w:spacing w:line="440" w:lineRule="exact"/>
              <w:rPr>
                <w:rFonts w:ascii="宋体" w:hAnsi="宋体" w:cs="仿宋"/>
                <w:sz w:val="24"/>
                <w:szCs w:val="24"/>
              </w:rPr>
            </w:pPr>
          </w:p>
        </w:tc>
        <w:tc>
          <w:tcPr>
            <w:tcW w:w="2606" w:type="dxa"/>
            <w:tcBorders>
              <w:top w:val="single" w:sz="4" w:space="0" w:color="auto"/>
              <w:left w:val="single" w:sz="4" w:space="0" w:color="auto"/>
              <w:bottom w:val="single" w:sz="4" w:space="0" w:color="auto"/>
              <w:right w:val="single" w:sz="4" w:space="0" w:color="auto"/>
            </w:tcBorders>
          </w:tcPr>
          <w:p w:rsidR="00957429" w:rsidRPr="00F100BE" w:rsidRDefault="00957429" w:rsidP="000C533B">
            <w:pPr>
              <w:spacing w:line="440" w:lineRule="exact"/>
              <w:ind w:firstLineChars="200" w:firstLine="480"/>
              <w:rPr>
                <w:rFonts w:ascii="宋体" w:hAnsi="宋体" w:cs="仿宋"/>
                <w:sz w:val="24"/>
                <w:szCs w:val="24"/>
              </w:rPr>
            </w:pPr>
            <w:r w:rsidRPr="00F100BE">
              <w:rPr>
                <w:rFonts w:ascii="宋体" w:hAnsi="宋体" w:cs="仿宋" w:hint="eastAsia"/>
                <w:sz w:val="24"/>
                <w:szCs w:val="24"/>
              </w:rPr>
              <w:t>学年学期信息</w:t>
            </w:r>
          </w:p>
        </w:tc>
        <w:tc>
          <w:tcPr>
            <w:tcW w:w="3947" w:type="dxa"/>
            <w:vMerge/>
            <w:tcBorders>
              <w:left w:val="single" w:sz="4" w:space="0" w:color="auto"/>
              <w:right w:val="single" w:sz="4" w:space="0" w:color="auto"/>
            </w:tcBorders>
          </w:tcPr>
          <w:p w:rsidR="00957429" w:rsidRPr="00F100BE" w:rsidRDefault="00957429" w:rsidP="000C533B">
            <w:pPr>
              <w:spacing w:line="440" w:lineRule="exact"/>
              <w:rPr>
                <w:rFonts w:ascii="宋体" w:hAnsi="宋体" w:cs="仿宋"/>
                <w:sz w:val="24"/>
                <w:szCs w:val="24"/>
              </w:rPr>
            </w:pPr>
          </w:p>
        </w:tc>
      </w:tr>
      <w:tr w:rsidR="00957429" w:rsidRPr="00F100BE" w:rsidTr="00007367">
        <w:trPr>
          <w:cantSplit/>
          <w:trHeight w:val="285"/>
          <w:jc w:val="center"/>
        </w:trPr>
        <w:tc>
          <w:tcPr>
            <w:tcW w:w="1788" w:type="dxa"/>
            <w:vMerge/>
            <w:tcBorders>
              <w:left w:val="single" w:sz="4" w:space="0" w:color="auto"/>
              <w:right w:val="single" w:sz="4" w:space="0" w:color="auto"/>
            </w:tcBorders>
          </w:tcPr>
          <w:p w:rsidR="00957429" w:rsidRPr="00F100BE" w:rsidRDefault="00957429" w:rsidP="000C533B">
            <w:pPr>
              <w:spacing w:line="440" w:lineRule="exact"/>
              <w:rPr>
                <w:rFonts w:ascii="宋体" w:hAnsi="宋体" w:cs="仿宋"/>
                <w:sz w:val="24"/>
                <w:szCs w:val="24"/>
              </w:rPr>
            </w:pPr>
          </w:p>
        </w:tc>
        <w:tc>
          <w:tcPr>
            <w:tcW w:w="2606" w:type="dxa"/>
            <w:tcBorders>
              <w:top w:val="single" w:sz="4" w:space="0" w:color="auto"/>
              <w:left w:val="single" w:sz="4" w:space="0" w:color="auto"/>
              <w:bottom w:val="single" w:sz="4" w:space="0" w:color="auto"/>
              <w:right w:val="single" w:sz="4" w:space="0" w:color="auto"/>
            </w:tcBorders>
          </w:tcPr>
          <w:p w:rsidR="00957429" w:rsidRPr="00F100BE" w:rsidRDefault="00957429" w:rsidP="000C533B">
            <w:pPr>
              <w:spacing w:line="440" w:lineRule="exact"/>
              <w:ind w:firstLineChars="200" w:firstLine="480"/>
              <w:rPr>
                <w:rFonts w:ascii="宋体" w:hAnsi="宋体" w:cs="仿宋"/>
                <w:sz w:val="24"/>
                <w:szCs w:val="24"/>
              </w:rPr>
            </w:pPr>
            <w:r w:rsidRPr="00F100BE">
              <w:rPr>
                <w:rFonts w:ascii="宋体" w:hAnsi="宋体" w:cs="仿宋" w:hint="eastAsia"/>
                <w:sz w:val="24"/>
                <w:szCs w:val="24"/>
              </w:rPr>
              <w:t>学校年级信息</w:t>
            </w:r>
          </w:p>
        </w:tc>
        <w:tc>
          <w:tcPr>
            <w:tcW w:w="3947" w:type="dxa"/>
            <w:vMerge/>
            <w:tcBorders>
              <w:left w:val="single" w:sz="4" w:space="0" w:color="auto"/>
              <w:right w:val="single" w:sz="4" w:space="0" w:color="auto"/>
            </w:tcBorders>
          </w:tcPr>
          <w:p w:rsidR="00957429" w:rsidRPr="00F100BE" w:rsidRDefault="00957429" w:rsidP="000C533B">
            <w:pPr>
              <w:spacing w:line="440" w:lineRule="exact"/>
              <w:rPr>
                <w:rFonts w:ascii="宋体" w:hAnsi="宋体" w:cs="仿宋"/>
                <w:sz w:val="24"/>
                <w:szCs w:val="24"/>
              </w:rPr>
            </w:pPr>
          </w:p>
        </w:tc>
      </w:tr>
      <w:tr w:rsidR="00957429" w:rsidRPr="00F100BE" w:rsidTr="00007367">
        <w:trPr>
          <w:cantSplit/>
          <w:trHeight w:val="222"/>
          <w:jc w:val="center"/>
        </w:trPr>
        <w:tc>
          <w:tcPr>
            <w:tcW w:w="1788" w:type="dxa"/>
            <w:vMerge/>
            <w:tcBorders>
              <w:left w:val="single" w:sz="4" w:space="0" w:color="auto"/>
              <w:right w:val="single" w:sz="4" w:space="0" w:color="auto"/>
            </w:tcBorders>
          </w:tcPr>
          <w:p w:rsidR="00957429" w:rsidRPr="00F100BE" w:rsidRDefault="00957429" w:rsidP="000C533B">
            <w:pPr>
              <w:spacing w:line="440" w:lineRule="exact"/>
              <w:rPr>
                <w:rFonts w:ascii="宋体" w:hAnsi="宋体" w:cs="仿宋"/>
                <w:sz w:val="24"/>
                <w:szCs w:val="24"/>
              </w:rPr>
            </w:pPr>
          </w:p>
        </w:tc>
        <w:tc>
          <w:tcPr>
            <w:tcW w:w="2606" w:type="dxa"/>
            <w:tcBorders>
              <w:top w:val="single" w:sz="4" w:space="0" w:color="auto"/>
              <w:left w:val="single" w:sz="4" w:space="0" w:color="auto"/>
              <w:bottom w:val="single" w:sz="4" w:space="0" w:color="auto"/>
              <w:right w:val="single" w:sz="4" w:space="0" w:color="auto"/>
            </w:tcBorders>
          </w:tcPr>
          <w:p w:rsidR="00957429" w:rsidRPr="00F100BE" w:rsidRDefault="00957429" w:rsidP="000C533B">
            <w:pPr>
              <w:spacing w:line="440" w:lineRule="exact"/>
              <w:ind w:firstLineChars="200" w:firstLine="480"/>
              <w:rPr>
                <w:rFonts w:ascii="宋体" w:hAnsi="宋体" w:cs="仿宋"/>
                <w:sz w:val="24"/>
                <w:szCs w:val="24"/>
              </w:rPr>
            </w:pPr>
            <w:r w:rsidRPr="00F100BE">
              <w:rPr>
                <w:rFonts w:ascii="宋体" w:hAnsi="宋体" w:cs="仿宋" w:hint="eastAsia"/>
                <w:sz w:val="24"/>
                <w:szCs w:val="24"/>
              </w:rPr>
              <w:t>学校班级信息</w:t>
            </w:r>
          </w:p>
        </w:tc>
        <w:tc>
          <w:tcPr>
            <w:tcW w:w="3947" w:type="dxa"/>
            <w:vMerge/>
            <w:tcBorders>
              <w:left w:val="single" w:sz="4" w:space="0" w:color="auto"/>
              <w:right w:val="single" w:sz="4" w:space="0" w:color="auto"/>
            </w:tcBorders>
          </w:tcPr>
          <w:p w:rsidR="00957429" w:rsidRPr="00F100BE" w:rsidRDefault="00957429" w:rsidP="000C533B">
            <w:pPr>
              <w:spacing w:line="440" w:lineRule="exact"/>
              <w:rPr>
                <w:rFonts w:ascii="宋体" w:hAnsi="宋体" w:cs="仿宋"/>
                <w:sz w:val="24"/>
                <w:szCs w:val="24"/>
              </w:rPr>
            </w:pPr>
          </w:p>
        </w:tc>
      </w:tr>
      <w:tr w:rsidR="00957429" w:rsidRPr="00F100BE" w:rsidTr="00007367">
        <w:trPr>
          <w:cantSplit/>
          <w:trHeight w:val="222"/>
          <w:jc w:val="center"/>
        </w:trPr>
        <w:tc>
          <w:tcPr>
            <w:tcW w:w="1788" w:type="dxa"/>
            <w:vMerge/>
            <w:tcBorders>
              <w:left w:val="single" w:sz="4" w:space="0" w:color="auto"/>
              <w:right w:val="single" w:sz="4" w:space="0" w:color="auto"/>
            </w:tcBorders>
          </w:tcPr>
          <w:p w:rsidR="00957429" w:rsidRPr="00F100BE" w:rsidRDefault="00957429" w:rsidP="000C533B">
            <w:pPr>
              <w:spacing w:line="440" w:lineRule="exact"/>
              <w:rPr>
                <w:rFonts w:ascii="宋体" w:hAnsi="宋体" w:cs="仿宋"/>
                <w:sz w:val="24"/>
                <w:szCs w:val="24"/>
              </w:rPr>
            </w:pPr>
          </w:p>
        </w:tc>
        <w:tc>
          <w:tcPr>
            <w:tcW w:w="2606" w:type="dxa"/>
            <w:tcBorders>
              <w:top w:val="single" w:sz="4" w:space="0" w:color="auto"/>
              <w:left w:val="single" w:sz="4" w:space="0" w:color="auto"/>
              <w:bottom w:val="single" w:sz="4" w:space="0" w:color="auto"/>
              <w:right w:val="single" w:sz="4" w:space="0" w:color="auto"/>
            </w:tcBorders>
          </w:tcPr>
          <w:p w:rsidR="00957429" w:rsidRPr="00F100BE" w:rsidRDefault="00957429" w:rsidP="000C533B">
            <w:pPr>
              <w:spacing w:line="440" w:lineRule="exact"/>
              <w:ind w:firstLineChars="200" w:firstLine="480"/>
              <w:rPr>
                <w:rFonts w:ascii="宋体" w:hAnsi="宋体" w:cs="仿宋"/>
                <w:sz w:val="24"/>
                <w:szCs w:val="24"/>
              </w:rPr>
            </w:pPr>
            <w:r w:rsidRPr="00F100BE">
              <w:rPr>
                <w:rFonts w:ascii="宋体" w:hAnsi="宋体" w:cs="仿宋" w:hint="eastAsia"/>
                <w:sz w:val="24"/>
                <w:szCs w:val="24"/>
              </w:rPr>
              <w:t>学生家庭成员信息</w:t>
            </w:r>
          </w:p>
        </w:tc>
        <w:tc>
          <w:tcPr>
            <w:tcW w:w="3947" w:type="dxa"/>
            <w:vMerge/>
            <w:tcBorders>
              <w:left w:val="single" w:sz="4" w:space="0" w:color="auto"/>
              <w:right w:val="single" w:sz="4" w:space="0" w:color="auto"/>
            </w:tcBorders>
          </w:tcPr>
          <w:p w:rsidR="00957429" w:rsidRPr="00F100BE" w:rsidRDefault="00957429" w:rsidP="000C533B">
            <w:pPr>
              <w:spacing w:line="440" w:lineRule="exact"/>
              <w:rPr>
                <w:rFonts w:ascii="宋体" w:hAnsi="宋体" w:cs="仿宋"/>
                <w:sz w:val="24"/>
                <w:szCs w:val="24"/>
              </w:rPr>
            </w:pPr>
          </w:p>
        </w:tc>
      </w:tr>
      <w:tr w:rsidR="00957429" w:rsidRPr="00F100BE" w:rsidTr="00007367">
        <w:trPr>
          <w:cantSplit/>
          <w:trHeight w:val="222"/>
          <w:jc w:val="center"/>
        </w:trPr>
        <w:tc>
          <w:tcPr>
            <w:tcW w:w="1788" w:type="dxa"/>
            <w:vMerge/>
            <w:tcBorders>
              <w:left w:val="single" w:sz="4" w:space="0" w:color="auto"/>
              <w:right w:val="single" w:sz="4" w:space="0" w:color="auto"/>
            </w:tcBorders>
          </w:tcPr>
          <w:p w:rsidR="00957429" w:rsidRPr="00F100BE" w:rsidRDefault="00957429" w:rsidP="000C533B">
            <w:pPr>
              <w:spacing w:line="440" w:lineRule="exact"/>
              <w:rPr>
                <w:rFonts w:ascii="宋体" w:hAnsi="宋体" w:cs="仿宋"/>
                <w:sz w:val="24"/>
                <w:szCs w:val="24"/>
              </w:rPr>
            </w:pPr>
          </w:p>
        </w:tc>
        <w:tc>
          <w:tcPr>
            <w:tcW w:w="2606" w:type="dxa"/>
            <w:tcBorders>
              <w:top w:val="single" w:sz="4" w:space="0" w:color="auto"/>
              <w:left w:val="single" w:sz="4" w:space="0" w:color="auto"/>
              <w:bottom w:val="single" w:sz="4" w:space="0" w:color="auto"/>
              <w:right w:val="single" w:sz="4" w:space="0" w:color="auto"/>
            </w:tcBorders>
          </w:tcPr>
          <w:p w:rsidR="00957429" w:rsidRPr="00F100BE" w:rsidRDefault="00957429" w:rsidP="000C533B">
            <w:pPr>
              <w:spacing w:line="440" w:lineRule="exact"/>
              <w:jc w:val="center"/>
              <w:rPr>
                <w:rFonts w:ascii="宋体" w:hAnsi="宋体" w:cs="仿宋"/>
                <w:sz w:val="24"/>
                <w:szCs w:val="24"/>
              </w:rPr>
            </w:pPr>
            <w:r w:rsidRPr="00F100BE">
              <w:rPr>
                <w:rFonts w:ascii="宋体" w:hAnsi="宋体" w:cs="仿宋" w:hint="eastAsia"/>
                <w:sz w:val="24"/>
                <w:szCs w:val="24"/>
              </w:rPr>
              <w:t>学生家庭经济情况</w:t>
            </w:r>
          </w:p>
        </w:tc>
        <w:tc>
          <w:tcPr>
            <w:tcW w:w="3947" w:type="dxa"/>
            <w:vMerge/>
            <w:tcBorders>
              <w:left w:val="single" w:sz="4" w:space="0" w:color="auto"/>
              <w:right w:val="single" w:sz="4" w:space="0" w:color="auto"/>
            </w:tcBorders>
          </w:tcPr>
          <w:p w:rsidR="00957429" w:rsidRPr="00F100BE" w:rsidRDefault="00957429" w:rsidP="000C533B">
            <w:pPr>
              <w:spacing w:line="440" w:lineRule="exact"/>
              <w:rPr>
                <w:rFonts w:ascii="宋体" w:hAnsi="宋体" w:cs="仿宋"/>
                <w:sz w:val="24"/>
                <w:szCs w:val="24"/>
              </w:rPr>
            </w:pPr>
          </w:p>
        </w:tc>
      </w:tr>
      <w:tr w:rsidR="00957429" w:rsidRPr="00F100BE" w:rsidTr="00007367">
        <w:trPr>
          <w:cantSplit/>
          <w:trHeight w:val="222"/>
          <w:jc w:val="center"/>
        </w:trPr>
        <w:tc>
          <w:tcPr>
            <w:tcW w:w="1788" w:type="dxa"/>
            <w:vMerge/>
            <w:tcBorders>
              <w:left w:val="single" w:sz="4" w:space="0" w:color="auto"/>
              <w:right w:val="single" w:sz="4" w:space="0" w:color="auto"/>
            </w:tcBorders>
          </w:tcPr>
          <w:p w:rsidR="00957429" w:rsidRPr="00F100BE" w:rsidRDefault="00957429" w:rsidP="000C533B">
            <w:pPr>
              <w:spacing w:line="440" w:lineRule="exact"/>
              <w:rPr>
                <w:rFonts w:ascii="宋体" w:hAnsi="宋体" w:cs="仿宋"/>
                <w:sz w:val="24"/>
                <w:szCs w:val="24"/>
              </w:rPr>
            </w:pPr>
          </w:p>
        </w:tc>
        <w:tc>
          <w:tcPr>
            <w:tcW w:w="2606" w:type="dxa"/>
            <w:tcBorders>
              <w:top w:val="single" w:sz="4" w:space="0" w:color="auto"/>
              <w:left w:val="single" w:sz="4" w:space="0" w:color="auto"/>
              <w:bottom w:val="single" w:sz="4" w:space="0" w:color="auto"/>
              <w:right w:val="single" w:sz="4" w:space="0" w:color="auto"/>
            </w:tcBorders>
          </w:tcPr>
          <w:p w:rsidR="00957429" w:rsidRPr="00F100BE" w:rsidRDefault="00957429" w:rsidP="000C533B">
            <w:pPr>
              <w:spacing w:line="440" w:lineRule="exact"/>
              <w:jc w:val="center"/>
              <w:rPr>
                <w:rFonts w:ascii="宋体" w:hAnsi="宋体" w:cs="仿宋"/>
                <w:sz w:val="24"/>
                <w:szCs w:val="24"/>
              </w:rPr>
            </w:pPr>
            <w:r w:rsidRPr="00F100BE">
              <w:rPr>
                <w:rFonts w:ascii="宋体" w:hAnsi="宋体" w:cs="仿宋" w:hint="eastAsia"/>
                <w:sz w:val="24"/>
                <w:szCs w:val="24"/>
              </w:rPr>
              <w:t>学生毕业结业</w:t>
            </w:r>
          </w:p>
        </w:tc>
        <w:tc>
          <w:tcPr>
            <w:tcW w:w="3947" w:type="dxa"/>
            <w:vMerge/>
            <w:tcBorders>
              <w:left w:val="single" w:sz="4" w:space="0" w:color="auto"/>
              <w:right w:val="single" w:sz="4" w:space="0" w:color="auto"/>
            </w:tcBorders>
            <w:vAlign w:val="center"/>
          </w:tcPr>
          <w:p w:rsidR="00957429" w:rsidRPr="00F100BE" w:rsidRDefault="00957429" w:rsidP="000C533B">
            <w:pPr>
              <w:spacing w:line="440" w:lineRule="exact"/>
              <w:ind w:firstLineChars="200" w:firstLine="480"/>
              <w:rPr>
                <w:rFonts w:ascii="宋体" w:hAnsi="宋体" w:cs="仿宋"/>
                <w:sz w:val="24"/>
                <w:szCs w:val="24"/>
              </w:rPr>
            </w:pPr>
          </w:p>
        </w:tc>
      </w:tr>
      <w:tr w:rsidR="00957429" w:rsidRPr="00F100BE" w:rsidTr="00007367">
        <w:trPr>
          <w:cantSplit/>
          <w:trHeight w:val="222"/>
          <w:jc w:val="center"/>
        </w:trPr>
        <w:tc>
          <w:tcPr>
            <w:tcW w:w="1788" w:type="dxa"/>
            <w:vMerge/>
            <w:tcBorders>
              <w:left w:val="single" w:sz="4" w:space="0" w:color="auto"/>
              <w:right w:val="single" w:sz="4" w:space="0" w:color="auto"/>
            </w:tcBorders>
          </w:tcPr>
          <w:p w:rsidR="00957429" w:rsidRPr="00F100BE" w:rsidRDefault="00957429" w:rsidP="000C533B">
            <w:pPr>
              <w:spacing w:line="440" w:lineRule="exact"/>
              <w:rPr>
                <w:rFonts w:ascii="宋体" w:hAnsi="宋体" w:cs="仿宋"/>
                <w:sz w:val="24"/>
                <w:szCs w:val="24"/>
              </w:rPr>
            </w:pPr>
          </w:p>
        </w:tc>
        <w:tc>
          <w:tcPr>
            <w:tcW w:w="2606" w:type="dxa"/>
            <w:tcBorders>
              <w:top w:val="single" w:sz="4" w:space="0" w:color="auto"/>
              <w:left w:val="single" w:sz="4" w:space="0" w:color="auto"/>
              <w:bottom w:val="single" w:sz="4" w:space="0" w:color="auto"/>
              <w:right w:val="single" w:sz="4" w:space="0" w:color="auto"/>
            </w:tcBorders>
          </w:tcPr>
          <w:p w:rsidR="00957429" w:rsidRPr="00F100BE" w:rsidRDefault="00957429" w:rsidP="000C533B">
            <w:pPr>
              <w:spacing w:line="440" w:lineRule="exact"/>
              <w:jc w:val="center"/>
              <w:rPr>
                <w:rFonts w:ascii="宋体" w:hAnsi="宋体" w:cs="仿宋"/>
                <w:sz w:val="24"/>
                <w:szCs w:val="24"/>
              </w:rPr>
            </w:pPr>
            <w:r w:rsidRPr="00F100BE">
              <w:rPr>
                <w:rFonts w:ascii="宋体" w:hAnsi="宋体" w:cs="仿宋" w:hint="eastAsia"/>
                <w:sz w:val="24"/>
                <w:szCs w:val="24"/>
              </w:rPr>
              <w:t>问题学籍表</w:t>
            </w:r>
          </w:p>
        </w:tc>
        <w:tc>
          <w:tcPr>
            <w:tcW w:w="3947" w:type="dxa"/>
            <w:vMerge/>
            <w:tcBorders>
              <w:left w:val="single" w:sz="4" w:space="0" w:color="auto"/>
              <w:right w:val="single" w:sz="4" w:space="0" w:color="auto"/>
            </w:tcBorders>
            <w:vAlign w:val="center"/>
          </w:tcPr>
          <w:p w:rsidR="00957429" w:rsidRPr="00F100BE" w:rsidRDefault="00957429" w:rsidP="000C533B">
            <w:pPr>
              <w:spacing w:line="440" w:lineRule="exact"/>
              <w:ind w:firstLineChars="200" w:firstLine="480"/>
              <w:rPr>
                <w:rFonts w:ascii="宋体" w:hAnsi="宋体" w:cs="仿宋"/>
                <w:sz w:val="24"/>
                <w:szCs w:val="24"/>
              </w:rPr>
            </w:pPr>
          </w:p>
        </w:tc>
      </w:tr>
      <w:tr w:rsidR="00957429" w:rsidRPr="00F100BE" w:rsidTr="00007367">
        <w:trPr>
          <w:cantSplit/>
          <w:trHeight w:val="222"/>
          <w:jc w:val="center"/>
        </w:trPr>
        <w:tc>
          <w:tcPr>
            <w:tcW w:w="1788" w:type="dxa"/>
            <w:vMerge/>
            <w:tcBorders>
              <w:left w:val="single" w:sz="4" w:space="0" w:color="auto"/>
              <w:right w:val="single" w:sz="4" w:space="0" w:color="auto"/>
            </w:tcBorders>
          </w:tcPr>
          <w:p w:rsidR="00957429" w:rsidRPr="00F100BE" w:rsidRDefault="00957429" w:rsidP="000C533B">
            <w:pPr>
              <w:spacing w:line="440" w:lineRule="exact"/>
              <w:rPr>
                <w:rFonts w:ascii="宋体" w:hAnsi="宋体" w:cs="仿宋"/>
                <w:sz w:val="24"/>
                <w:szCs w:val="24"/>
              </w:rPr>
            </w:pPr>
          </w:p>
        </w:tc>
        <w:tc>
          <w:tcPr>
            <w:tcW w:w="2606" w:type="dxa"/>
            <w:tcBorders>
              <w:top w:val="single" w:sz="4" w:space="0" w:color="auto"/>
              <w:left w:val="single" w:sz="4" w:space="0" w:color="auto"/>
              <w:bottom w:val="single" w:sz="4" w:space="0" w:color="auto"/>
              <w:right w:val="single" w:sz="4" w:space="0" w:color="auto"/>
            </w:tcBorders>
          </w:tcPr>
          <w:p w:rsidR="00957429" w:rsidRPr="00F100BE" w:rsidRDefault="00957429" w:rsidP="000C533B">
            <w:pPr>
              <w:spacing w:line="440" w:lineRule="exact"/>
              <w:rPr>
                <w:rFonts w:ascii="宋体" w:hAnsi="宋体" w:cs="仿宋"/>
                <w:sz w:val="24"/>
                <w:szCs w:val="24"/>
              </w:rPr>
            </w:pPr>
            <w:r w:rsidRPr="00F100BE">
              <w:rPr>
                <w:rFonts w:ascii="宋体" w:hAnsi="宋体" w:cs="仿宋" w:hint="eastAsia"/>
                <w:sz w:val="24"/>
                <w:szCs w:val="24"/>
              </w:rPr>
              <w:t>学生学生基本信息删除表</w:t>
            </w:r>
          </w:p>
        </w:tc>
        <w:tc>
          <w:tcPr>
            <w:tcW w:w="3947" w:type="dxa"/>
            <w:vMerge/>
            <w:tcBorders>
              <w:left w:val="single" w:sz="4" w:space="0" w:color="auto"/>
              <w:right w:val="single" w:sz="4" w:space="0" w:color="auto"/>
            </w:tcBorders>
            <w:vAlign w:val="center"/>
          </w:tcPr>
          <w:p w:rsidR="00957429" w:rsidRPr="00F100BE" w:rsidRDefault="00957429" w:rsidP="000C533B">
            <w:pPr>
              <w:spacing w:line="440" w:lineRule="exact"/>
              <w:ind w:firstLineChars="200" w:firstLine="480"/>
              <w:rPr>
                <w:rFonts w:ascii="宋体" w:hAnsi="宋体" w:cs="仿宋"/>
                <w:sz w:val="24"/>
                <w:szCs w:val="24"/>
              </w:rPr>
            </w:pPr>
          </w:p>
        </w:tc>
      </w:tr>
      <w:tr w:rsidR="00957429" w:rsidRPr="00F100BE" w:rsidTr="00007367">
        <w:trPr>
          <w:cantSplit/>
          <w:trHeight w:val="222"/>
          <w:jc w:val="center"/>
        </w:trPr>
        <w:tc>
          <w:tcPr>
            <w:tcW w:w="1788" w:type="dxa"/>
            <w:vMerge/>
            <w:tcBorders>
              <w:left w:val="single" w:sz="4" w:space="0" w:color="auto"/>
              <w:right w:val="single" w:sz="4" w:space="0" w:color="auto"/>
            </w:tcBorders>
          </w:tcPr>
          <w:p w:rsidR="00957429" w:rsidRPr="00F100BE" w:rsidRDefault="00957429" w:rsidP="000C533B">
            <w:pPr>
              <w:spacing w:line="440" w:lineRule="exact"/>
              <w:rPr>
                <w:rFonts w:ascii="宋体" w:hAnsi="宋体" w:cs="仿宋"/>
                <w:sz w:val="24"/>
                <w:szCs w:val="24"/>
              </w:rPr>
            </w:pPr>
          </w:p>
        </w:tc>
        <w:tc>
          <w:tcPr>
            <w:tcW w:w="2606" w:type="dxa"/>
            <w:tcBorders>
              <w:top w:val="single" w:sz="4" w:space="0" w:color="auto"/>
              <w:left w:val="single" w:sz="4" w:space="0" w:color="auto"/>
              <w:bottom w:val="single" w:sz="4" w:space="0" w:color="auto"/>
              <w:right w:val="single" w:sz="4" w:space="0" w:color="auto"/>
            </w:tcBorders>
            <w:vAlign w:val="center"/>
          </w:tcPr>
          <w:p w:rsidR="00957429" w:rsidRPr="00F100BE" w:rsidRDefault="00957429" w:rsidP="000C533B">
            <w:pPr>
              <w:spacing w:line="440" w:lineRule="exact"/>
              <w:ind w:firstLineChars="200" w:firstLine="480"/>
              <w:rPr>
                <w:rFonts w:ascii="宋体" w:hAnsi="宋体" w:cs="仿宋"/>
                <w:sz w:val="24"/>
                <w:szCs w:val="24"/>
              </w:rPr>
            </w:pPr>
            <w:r w:rsidRPr="00F100BE">
              <w:rPr>
                <w:rFonts w:ascii="宋体" w:hAnsi="宋体" w:cs="仿宋" w:hint="eastAsia"/>
                <w:sz w:val="24"/>
                <w:szCs w:val="24"/>
              </w:rPr>
              <w:t>教务信息子集</w:t>
            </w:r>
          </w:p>
        </w:tc>
        <w:tc>
          <w:tcPr>
            <w:tcW w:w="3947" w:type="dxa"/>
            <w:vMerge/>
            <w:tcBorders>
              <w:left w:val="single" w:sz="4" w:space="0" w:color="auto"/>
              <w:right w:val="single" w:sz="4" w:space="0" w:color="auto"/>
            </w:tcBorders>
          </w:tcPr>
          <w:p w:rsidR="00957429" w:rsidRPr="00F100BE" w:rsidRDefault="00957429" w:rsidP="000C533B">
            <w:pPr>
              <w:spacing w:line="440" w:lineRule="exact"/>
              <w:ind w:firstLineChars="200" w:firstLine="480"/>
              <w:rPr>
                <w:rFonts w:ascii="宋体" w:hAnsi="宋体" w:cs="仿宋"/>
                <w:sz w:val="24"/>
                <w:szCs w:val="24"/>
              </w:rPr>
            </w:pPr>
          </w:p>
        </w:tc>
      </w:tr>
      <w:tr w:rsidR="00957429" w:rsidRPr="00F100BE" w:rsidTr="00007367">
        <w:trPr>
          <w:cantSplit/>
          <w:trHeight w:val="222"/>
          <w:jc w:val="center"/>
        </w:trPr>
        <w:tc>
          <w:tcPr>
            <w:tcW w:w="1788" w:type="dxa"/>
            <w:vMerge/>
            <w:tcBorders>
              <w:left w:val="single" w:sz="4" w:space="0" w:color="auto"/>
              <w:right w:val="single" w:sz="4" w:space="0" w:color="auto"/>
            </w:tcBorders>
          </w:tcPr>
          <w:p w:rsidR="00957429" w:rsidRPr="00F100BE" w:rsidRDefault="00957429" w:rsidP="000C533B">
            <w:pPr>
              <w:spacing w:line="440" w:lineRule="exact"/>
              <w:rPr>
                <w:rFonts w:ascii="宋体" w:hAnsi="宋体" w:cs="仿宋"/>
                <w:sz w:val="24"/>
                <w:szCs w:val="24"/>
              </w:rPr>
            </w:pPr>
          </w:p>
        </w:tc>
        <w:tc>
          <w:tcPr>
            <w:tcW w:w="2606" w:type="dxa"/>
            <w:tcBorders>
              <w:top w:val="single" w:sz="4" w:space="0" w:color="auto"/>
              <w:left w:val="single" w:sz="4" w:space="0" w:color="auto"/>
              <w:bottom w:val="single" w:sz="4" w:space="0" w:color="auto"/>
              <w:right w:val="single" w:sz="4" w:space="0" w:color="auto"/>
            </w:tcBorders>
            <w:vAlign w:val="center"/>
          </w:tcPr>
          <w:p w:rsidR="00957429" w:rsidRPr="00F100BE" w:rsidRDefault="00957429" w:rsidP="000C533B">
            <w:pPr>
              <w:spacing w:line="440" w:lineRule="exact"/>
              <w:ind w:firstLineChars="200" w:firstLine="480"/>
              <w:rPr>
                <w:rFonts w:ascii="宋体" w:hAnsi="宋体" w:cs="仿宋"/>
                <w:sz w:val="24"/>
                <w:szCs w:val="24"/>
              </w:rPr>
            </w:pPr>
            <w:r w:rsidRPr="00F100BE">
              <w:rPr>
                <w:rFonts w:ascii="宋体" w:hAnsi="宋体" w:cs="仿宋" w:hint="eastAsia"/>
                <w:sz w:val="24"/>
                <w:szCs w:val="24"/>
              </w:rPr>
              <w:t>财务信息子集</w:t>
            </w:r>
          </w:p>
        </w:tc>
        <w:tc>
          <w:tcPr>
            <w:tcW w:w="3947" w:type="dxa"/>
            <w:vMerge/>
            <w:tcBorders>
              <w:left w:val="single" w:sz="4" w:space="0" w:color="auto"/>
              <w:right w:val="single" w:sz="4" w:space="0" w:color="auto"/>
            </w:tcBorders>
          </w:tcPr>
          <w:p w:rsidR="00957429" w:rsidRPr="00F100BE" w:rsidRDefault="00957429" w:rsidP="000C533B">
            <w:pPr>
              <w:spacing w:line="440" w:lineRule="exact"/>
              <w:ind w:firstLineChars="200" w:firstLine="480"/>
              <w:rPr>
                <w:rFonts w:ascii="宋体" w:hAnsi="宋体" w:cs="仿宋"/>
                <w:sz w:val="24"/>
                <w:szCs w:val="24"/>
              </w:rPr>
            </w:pPr>
          </w:p>
        </w:tc>
      </w:tr>
      <w:tr w:rsidR="00957429" w:rsidRPr="00F100BE" w:rsidTr="00007367">
        <w:trPr>
          <w:cantSplit/>
          <w:trHeight w:val="222"/>
          <w:jc w:val="center"/>
        </w:trPr>
        <w:tc>
          <w:tcPr>
            <w:tcW w:w="1788" w:type="dxa"/>
            <w:vMerge/>
            <w:tcBorders>
              <w:left w:val="single" w:sz="4" w:space="0" w:color="auto"/>
              <w:right w:val="single" w:sz="4" w:space="0" w:color="auto"/>
            </w:tcBorders>
          </w:tcPr>
          <w:p w:rsidR="00957429" w:rsidRPr="00F100BE" w:rsidRDefault="00957429" w:rsidP="000C533B">
            <w:pPr>
              <w:spacing w:line="440" w:lineRule="exact"/>
              <w:rPr>
                <w:rFonts w:ascii="宋体" w:hAnsi="宋体" w:cs="仿宋"/>
                <w:sz w:val="24"/>
                <w:szCs w:val="24"/>
              </w:rPr>
            </w:pPr>
          </w:p>
        </w:tc>
        <w:tc>
          <w:tcPr>
            <w:tcW w:w="2606" w:type="dxa"/>
            <w:tcBorders>
              <w:top w:val="single" w:sz="4" w:space="0" w:color="auto"/>
              <w:left w:val="single" w:sz="4" w:space="0" w:color="auto"/>
              <w:bottom w:val="single" w:sz="4" w:space="0" w:color="auto"/>
              <w:right w:val="single" w:sz="4" w:space="0" w:color="auto"/>
            </w:tcBorders>
            <w:vAlign w:val="center"/>
          </w:tcPr>
          <w:p w:rsidR="00957429" w:rsidRPr="00F100BE" w:rsidRDefault="00957429" w:rsidP="000C533B">
            <w:pPr>
              <w:spacing w:line="440" w:lineRule="exact"/>
              <w:ind w:firstLineChars="200" w:firstLine="480"/>
              <w:rPr>
                <w:rFonts w:ascii="宋体" w:hAnsi="宋体" w:cs="仿宋"/>
                <w:sz w:val="24"/>
                <w:szCs w:val="24"/>
              </w:rPr>
            </w:pPr>
            <w:r w:rsidRPr="00F100BE">
              <w:rPr>
                <w:rFonts w:ascii="宋体" w:hAnsi="宋体" w:cs="仿宋" w:hint="eastAsia"/>
                <w:sz w:val="24"/>
                <w:szCs w:val="24"/>
              </w:rPr>
              <w:t>科研信息子集</w:t>
            </w:r>
          </w:p>
        </w:tc>
        <w:tc>
          <w:tcPr>
            <w:tcW w:w="3947" w:type="dxa"/>
            <w:vMerge/>
            <w:tcBorders>
              <w:left w:val="single" w:sz="4" w:space="0" w:color="auto"/>
              <w:right w:val="single" w:sz="4" w:space="0" w:color="auto"/>
            </w:tcBorders>
          </w:tcPr>
          <w:p w:rsidR="00957429" w:rsidRPr="00F100BE" w:rsidRDefault="00957429" w:rsidP="000C533B">
            <w:pPr>
              <w:spacing w:line="440" w:lineRule="exact"/>
              <w:ind w:firstLineChars="200" w:firstLine="480"/>
              <w:rPr>
                <w:rFonts w:ascii="宋体" w:hAnsi="宋体" w:cs="仿宋"/>
                <w:sz w:val="24"/>
                <w:szCs w:val="24"/>
              </w:rPr>
            </w:pPr>
          </w:p>
        </w:tc>
      </w:tr>
      <w:tr w:rsidR="00957429" w:rsidRPr="00F100BE" w:rsidTr="00007367">
        <w:trPr>
          <w:cantSplit/>
          <w:trHeight w:val="222"/>
          <w:jc w:val="center"/>
        </w:trPr>
        <w:tc>
          <w:tcPr>
            <w:tcW w:w="1788" w:type="dxa"/>
            <w:vMerge/>
            <w:tcBorders>
              <w:left w:val="single" w:sz="4" w:space="0" w:color="auto"/>
              <w:right w:val="single" w:sz="4" w:space="0" w:color="auto"/>
            </w:tcBorders>
          </w:tcPr>
          <w:p w:rsidR="00957429" w:rsidRPr="00F100BE" w:rsidRDefault="00957429" w:rsidP="000C533B">
            <w:pPr>
              <w:spacing w:line="440" w:lineRule="exact"/>
              <w:rPr>
                <w:rFonts w:ascii="宋体" w:hAnsi="宋体" w:cs="仿宋"/>
                <w:sz w:val="24"/>
                <w:szCs w:val="24"/>
              </w:rPr>
            </w:pPr>
          </w:p>
        </w:tc>
        <w:tc>
          <w:tcPr>
            <w:tcW w:w="2606" w:type="dxa"/>
            <w:tcBorders>
              <w:top w:val="single" w:sz="4" w:space="0" w:color="auto"/>
              <w:left w:val="single" w:sz="4" w:space="0" w:color="auto"/>
              <w:bottom w:val="single" w:sz="4" w:space="0" w:color="auto"/>
              <w:right w:val="single" w:sz="4" w:space="0" w:color="auto"/>
            </w:tcBorders>
          </w:tcPr>
          <w:p w:rsidR="00957429" w:rsidRPr="00F100BE" w:rsidRDefault="00957429" w:rsidP="000C533B">
            <w:pPr>
              <w:spacing w:line="440" w:lineRule="exact"/>
              <w:ind w:firstLineChars="200" w:firstLine="480"/>
              <w:rPr>
                <w:rFonts w:ascii="宋体" w:hAnsi="宋体" w:cs="仿宋"/>
                <w:sz w:val="24"/>
                <w:szCs w:val="24"/>
              </w:rPr>
            </w:pPr>
            <w:r w:rsidRPr="00F100BE">
              <w:rPr>
                <w:rFonts w:ascii="宋体" w:hAnsi="宋体" w:cs="仿宋" w:hint="eastAsia"/>
                <w:sz w:val="24"/>
                <w:szCs w:val="24"/>
              </w:rPr>
              <w:t>图书信息子集</w:t>
            </w:r>
          </w:p>
        </w:tc>
        <w:tc>
          <w:tcPr>
            <w:tcW w:w="3947" w:type="dxa"/>
            <w:vMerge/>
            <w:tcBorders>
              <w:left w:val="single" w:sz="4" w:space="0" w:color="auto"/>
              <w:right w:val="single" w:sz="4" w:space="0" w:color="auto"/>
            </w:tcBorders>
          </w:tcPr>
          <w:p w:rsidR="00957429" w:rsidRPr="00F100BE" w:rsidRDefault="00957429" w:rsidP="000C533B">
            <w:pPr>
              <w:spacing w:line="440" w:lineRule="exact"/>
              <w:ind w:firstLineChars="200" w:firstLine="480"/>
              <w:rPr>
                <w:rFonts w:ascii="宋体" w:hAnsi="宋体" w:cs="仿宋"/>
                <w:sz w:val="24"/>
                <w:szCs w:val="24"/>
              </w:rPr>
            </w:pPr>
          </w:p>
        </w:tc>
      </w:tr>
      <w:tr w:rsidR="00957429" w:rsidRPr="00F100BE" w:rsidTr="00007367">
        <w:trPr>
          <w:cantSplit/>
          <w:trHeight w:val="222"/>
          <w:jc w:val="center"/>
        </w:trPr>
        <w:tc>
          <w:tcPr>
            <w:tcW w:w="1788" w:type="dxa"/>
            <w:vMerge/>
            <w:tcBorders>
              <w:left w:val="single" w:sz="4" w:space="0" w:color="auto"/>
              <w:right w:val="single" w:sz="4" w:space="0" w:color="auto"/>
            </w:tcBorders>
          </w:tcPr>
          <w:p w:rsidR="00957429" w:rsidRPr="00F100BE" w:rsidRDefault="00957429" w:rsidP="000C533B">
            <w:pPr>
              <w:spacing w:line="440" w:lineRule="exact"/>
              <w:rPr>
                <w:rFonts w:ascii="宋体" w:hAnsi="宋体" w:cs="仿宋"/>
                <w:sz w:val="24"/>
                <w:szCs w:val="24"/>
              </w:rPr>
            </w:pPr>
          </w:p>
        </w:tc>
        <w:tc>
          <w:tcPr>
            <w:tcW w:w="2606" w:type="dxa"/>
            <w:tcBorders>
              <w:top w:val="single" w:sz="4" w:space="0" w:color="auto"/>
              <w:left w:val="single" w:sz="4" w:space="0" w:color="auto"/>
              <w:bottom w:val="single" w:sz="4" w:space="0" w:color="auto"/>
              <w:right w:val="single" w:sz="4" w:space="0" w:color="auto"/>
            </w:tcBorders>
          </w:tcPr>
          <w:p w:rsidR="00957429" w:rsidRPr="00F100BE" w:rsidRDefault="00957429" w:rsidP="000C533B">
            <w:pPr>
              <w:spacing w:line="440" w:lineRule="exact"/>
              <w:ind w:firstLineChars="200" w:firstLine="480"/>
              <w:rPr>
                <w:rFonts w:ascii="宋体" w:hAnsi="宋体" w:cs="仿宋"/>
                <w:sz w:val="24"/>
                <w:szCs w:val="24"/>
              </w:rPr>
            </w:pPr>
            <w:r w:rsidRPr="00F100BE">
              <w:rPr>
                <w:rFonts w:ascii="宋体" w:hAnsi="宋体" w:cs="仿宋" w:hint="eastAsia"/>
                <w:sz w:val="24"/>
                <w:szCs w:val="24"/>
              </w:rPr>
              <w:t>办公信息子集</w:t>
            </w:r>
          </w:p>
        </w:tc>
        <w:tc>
          <w:tcPr>
            <w:tcW w:w="3947" w:type="dxa"/>
            <w:vMerge/>
            <w:tcBorders>
              <w:left w:val="single" w:sz="4" w:space="0" w:color="auto"/>
              <w:right w:val="single" w:sz="4" w:space="0" w:color="auto"/>
            </w:tcBorders>
          </w:tcPr>
          <w:p w:rsidR="00957429" w:rsidRPr="00F100BE" w:rsidRDefault="00957429" w:rsidP="000C533B">
            <w:pPr>
              <w:spacing w:line="440" w:lineRule="exact"/>
              <w:ind w:firstLineChars="200" w:firstLine="480"/>
              <w:rPr>
                <w:rFonts w:ascii="宋体" w:hAnsi="宋体" w:cs="仿宋"/>
                <w:sz w:val="24"/>
                <w:szCs w:val="24"/>
              </w:rPr>
            </w:pPr>
          </w:p>
        </w:tc>
      </w:tr>
      <w:tr w:rsidR="00957429" w:rsidRPr="00F100BE" w:rsidTr="00007367">
        <w:trPr>
          <w:cantSplit/>
          <w:trHeight w:val="222"/>
          <w:jc w:val="center"/>
        </w:trPr>
        <w:tc>
          <w:tcPr>
            <w:tcW w:w="1788" w:type="dxa"/>
            <w:vMerge/>
            <w:tcBorders>
              <w:left w:val="single" w:sz="4" w:space="0" w:color="auto"/>
              <w:right w:val="single" w:sz="4" w:space="0" w:color="auto"/>
            </w:tcBorders>
          </w:tcPr>
          <w:p w:rsidR="00957429" w:rsidRPr="00F100BE" w:rsidRDefault="00957429" w:rsidP="000C533B">
            <w:pPr>
              <w:spacing w:line="440" w:lineRule="exact"/>
              <w:rPr>
                <w:rFonts w:ascii="宋体" w:hAnsi="宋体" w:cs="仿宋"/>
                <w:sz w:val="24"/>
                <w:szCs w:val="24"/>
              </w:rPr>
            </w:pPr>
          </w:p>
        </w:tc>
        <w:tc>
          <w:tcPr>
            <w:tcW w:w="2606" w:type="dxa"/>
            <w:tcBorders>
              <w:top w:val="single" w:sz="4" w:space="0" w:color="auto"/>
              <w:left w:val="single" w:sz="4" w:space="0" w:color="auto"/>
              <w:bottom w:val="single" w:sz="4" w:space="0" w:color="auto"/>
              <w:right w:val="single" w:sz="4" w:space="0" w:color="auto"/>
            </w:tcBorders>
          </w:tcPr>
          <w:p w:rsidR="00957429" w:rsidRPr="00F100BE" w:rsidRDefault="00957429" w:rsidP="000C533B">
            <w:pPr>
              <w:spacing w:line="440" w:lineRule="exact"/>
              <w:ind w:firstLineChars="200" w:firstLine="480"/>
              <w:rPr>
                <w:rFonts w:ascii="宋体" w:hAnsi="宋体" w:cs="仿宋"/>
                <w:sz w:val="24"/>
                <w:szCs w:val="24"/>
              </w:rPr>
            </w:pPr>
            <w:r w:rsidRPr="00F100BE">
              <w:rPr>
                <w:rFonts w:ascii="宋体" w:hAnsi="宋体" w:cs="仿宋" w:hint="eastAsia"/>
                <w:sz w:val="24"/>
                <w:szCs w:val="24"/>
              </w:rPr>
              <w:t>资产信息子集</w:t>
            </w:r>
          </w:p>
        </w:tc>
        <w:tc>
          <w:tcPr>
            <w:tcW w:w="3947" w:type="dxa"/>
            <w:vMerge/>
            <w:tcBorders>
              <w:left w:val="single" w:sz="4" w:space="0" w:color="auto"/>
              <w:right w:val="single" w:sz="4" w:space="0" w:color="auto"/>
            </w:tcBorders>
          </w:tcPr>
          <w:p w:rsidR="00957429" w:rsidRPr="00F100BE" w:rsidRDefault="00957429" w:rsidP="000C533B">
            <w:pPr>
              <w:spacing w:line="440" w:lineRule="exact"/>
              <w:ind w:firstLineChars="200" w:firstLine="480"/>
              <w:rPr>
                <w:rFonts w:ascii="宋体" w:hAnsi="宋体" w:cs="仿宋"/>
                <w:sz w:val="24"/>
                <w:szCs w:val="24"/>
              </w:rPr>
            </w:pPr>
          </w:p>
        </w:tc>
      </w:tr>
      <w:tr w:rsidR="00957429" w:rsidRPr="00F100BE" w:rsidTr="00007367">
        <w:trPr>
          <w:cantSplit/>
          <w:trHeight w:val="222"/>
          <w:jc w:val="center"/>
        </w:trPr>
        <w:tc>
          <w:tcPr>
            <w:tcW w:w="1788" w:type="dxa"/>
            <w:vMerge/>
            <w:tcBorders>
              <w:left w:val="single" w:sz="4" w:space="0" w:color="auto"/>
              <w:bottom w:val="single" w:sz="4" w:space="0" w:color="auto"/>
              <w:right w:val="single" w:sz="4" w:space="0" w:color="auto"/>
            </w:tcBorders>
          </w:tcPr>
          <w:p w:rsidR="00957429" w:rsidRPr="00F100BE" w:rsidRDefault="00957429" w:rsidP="000C533B">
            <w:pPr>
              <w:spacing w:line="440" w:lineRule="exact"/>
              <w:rPr>
                <w:rFonts w:ascii="宋体" w:hAnsi="宋体" w:cs="仿宋"/>
                <w:sz w:val="24"/>
                <w:szCs w:val="24"/>
              </w:rPr>
            </w:pPr>
          </w:p>
        </w:tc>
        <w:tc>
          <w:tcPr>
            <w:tcW w:w="2606" w:type="dxa"/>
            <w:tcBorders>
              <w:top w:val="single" w:sz="4" w:space="0" w:color="auto"/>
              <w:left w:val="single" w:sz="4" w:space="0" w:color="auto"/>
              <w:bottom w:val="single" w:sz="4" w:space="0" w:color="auto"/>
              <w:right w:val="single" w:sz="4" w:space="0" w:color="auto"/>
            </w:tcBorders>
          </w:tcPr>
          <w:p w:rsidR="00957429" w:rsidRPr="00F100BE" w:rsidRDefault="00957429" w:rsidP="000C533B">
            <w:pPr>
              <w:spacing w:line="440" w:lineRule="exact"/>
              <w:jc w:val="center"/>
              <w:rPr>
                <w:rFonts w:ascii="宋体" w:hAnsi="宋体" w:cs="仿宋"/>
                <w:sz w:val="24"/>
                <w:szCs w:val="24"/>
              </w:rPr>
            </w:pPr>
            <w:r w:rsidRPr="00F100BE">
              <w:rPr>
                <w:rFonts w:ascii="宋体" w:hAnsi="宋体" w:cs="仿宋" w:hint="eastAsia"/>
                <w:sz w:val="24"/>
                <w:szCs w:val="24"/>
              </w:rPr>
              <w:t>其他</w:t>
            </w:r>
          </w:p>
        </w:tc>
        <w:tc>
          <w:tcPr>
            <w:tcW w:w="3947" w:type="dxa"/>
            <w:vMerge/>
            <w:tcBorders>
              <w:left w:val="single" w:sz="4" w:space="0" w:color="auto"/>
              <w:bottom w:val="single" w:sz="4" w:space="0" w:color="auto"/>
              <w:right w:val="single" w:sz="4" w:space="0" w:color="auto"/>
            </w:tcBorders>
          </w:tcPr>
          <w:p w:rsidR="00957429" w:rsidRPr="00F100BE" w:rsidRDefault="00957429" w:rsidP="000C533B">
            <w:pPr>
              <w:spacing w:line="440" w:lineRule="exact"/>
              <w:ind w:firstLineChars="200" w:firstLine="480"/>
              <w:rPr>
                <w:rFonts w:ascii="宋体" w:hAnsi="宋体" w:cs="仿宋"/>
                <w:sz w:val="24"/>
                <w:szCs w:val="24"/>
              </w:rPr>
            </w:pPr>
          </w:p>
        </w:tc>
      </w:tr>
    </w:tbl>
    <w:p w:rsidR="00957429" w:rsidRPr="00F100BE" w:rsidRDefault="00957429" w:rsidP="00957429">
      <w:pPr>
        <w:spacing w:line="440" w:lineRule="exact"/>
        <w:ind w:firstLineChars="200" w:firstLine="480"/>
        <w:jc w:val="center"/>
        <w:rPr>
          <w:rFonts w:ascii="宋体" w:hAnsi="宋体" w:cs="仿宋"/>
          <w:sz w:val="24"/>
          <w:szCs w:val="24"/>
        </w:rPr>
      </w:pPr>
      <w:r w:rsidRPr="00F100BE">
        <w:rPr>
          <w:rFonts w:ascii="宋体" w:hAnsi="宋体" w:cs="仿宋" w:hint="eastAsia"/>
          <w:sz w:val="24"/>
          <w:szCs w:val="24"/>
        </w:rPr>
        <w:t>图： 信息标准建设内容</w:t>
      </w:r>
    </w:p>
    <w:p w:rsidR="00957429" w:rsidRPr="00F100BE" w:rsidRDefault="00957429" w:rsidP="00957429">
      <w:pPr>
        <w:spacing w:line="440" w:lineRule="exact"/>
        <w:ind w:firstLineChars="200" w:firstLine="480"/>
        <w:rPr>
          <w:rFonts w:ascii="宋体" w:hAnsi="宋体" w:cs="仿宋"/>
          <w:sz w:val="24"/>
          <w:szCs w:val="24"/>
        </w:rPr>
      </w:pPr>
    </w:p>
    <w:p w:rsidR="00957429" w:rsidRPr="00F100BE" w:rsidRDefault="00957429" w:rsidP="00957429">
      <w:pPr>
        <w:spacing w:line="440" w:lineRule="exact"/>
        <w:ind w:left="482"/>
        <w:rPr>
          <w:rFonts w:ascii="宋体" w:hAnsi="宋体" w:cs="仿宋"/>
          <w:bCs/>
          <w:sz w:val="24"/>
          <w:szCs w:val="24"/>
          <w:lang w:val="zh-CN"/>
        </w:rPr>
      </w:pPr>
      <w:r w:rsidRPr="00F100BE">
        <w:rPr>
          <w:rFonts w:ascii="宋体" w:hAnsi="宋体" w:cs="仿宋" w:hint="eastAsia"/>
          <w:bCs/>
          <w:sz w:val="24"/>
          <w:szCs w:val="24"/>
          <w:lang w:val="zh-CN"/>
        </w:rPr>
        <w:t>⑵</w:t>
      </w:r>
      <w:r w:rsidRPr="00F100BE">
        <w:rPr>
          <w:rFonts w:ascii="宋体" w:hAnsi="宋体" w:cs="仿宋" w:hint="eastAsia"/>
          <w:bCs/>
          <w:sz w:val="24"/>
          <w:szCs w:val="24"/>
        </w:rPr>
        <w:t xml:space="preserve"> </w:t>
      </w:r>
      <w:r w:rsidRPr="00F100BE">
        <w:rPr>
          <w:rFonts w:ascii="宋体" w:hAnsi="宋体" w:cs="仿宋" w:hint="eastAsia"/>
          <w:bCs/>
          <w:sz w:val="24"/>
          <w:szCs w:val="24"/>
          <w:lang w:val="zh-CN"/>
        </w:rPr>
        <w:t>数据项组成</w:t>
      </w:r>
    </w:p>
    <w:p w:rsidR="00957429" w:rsidRPr="00F100BE" w:rsidRDefault="00957429" w:rsidP="00957429">
      <w:pPr>
        <w:spacing w:line="440" w:lineRule="exact"/>
        <w:ind w:firstLineChars="200" w:firstLine="480"/>
        <w:rPr>
          <w:rFonts w:ascii="宋体" w:hAnsi="宋体" w:cs="仿宋"/>
          <w:sz w:val="24"/>
          <w:szCs w:val="24"/>
        </w:rPr>
      </w:pPr>
      <w:r w:rsidRPr="00F100BE">
        <w:rPr>
          <w:rFonts w:ascii="宋体" w:hAnsi="宋体" w:cs="仿宋" w:hint="eastAsia"/>
          <w:sz w:val="24"/>
          <w:szCs w:val="24"/>
        </w:rPr>
        <w:t>元数据结构如下：</w:t>
      </w:r>
    </w:p>
    <w:p w:rsidR="00957429" w:rsidRPr="00F100BE" w:rsidRDefault="00957429" w:rsidP="00957429">
      <w:pPr>
        <w:spacing w:line="440" w:lineRule="exact"/>
        <w:rPr>
          <w:rFonts w:ascii="宋体" w:hAnsi="宋体" w:cs="仿宋"/>
          <w:sz w:val="24"/>
          <w:szCs w:val="24"/>
        </w:rPr>
      </w:pPr>
      <w:r w:rsidRPr="00F100BE">
        <w:rPr>
          <w:rFonts w:ascii="宋体" w:hAnsi="宋体" w:cs="仿宋" w:hint="eastAsia"/>
          <w:sz w:val="24"/>
          <w:szCs w:val="24"/>
        </w:rPr>
        <w:t xml:space="preserve">    ① 中文简称：所用的数据元的名称，具有语义，面向用户；</w:t>
      </w:r>
    </w:p>
    <w:p w:rsidR="00957429" w:rsidRPr="00F100BE" w:rsidRDefault="00957429" w:rsidP="00957429">
      <w:pPr>
        <w:spacing w:line="440" w:lineRule="exact"/>
        <w:rPr>
          <w:rFonts w:ascii="宋体" w:hAnsi="宋体" w:cs="仿宋"/>
          <w:sz w:val="24"/>
          <w:szCs w:val="24"/>
        </w:rPr>
      </w:pPr>
      <w:r w:rsidRPr="00F100BE">
        <w:rPr>
          <w:rFonts w:ascii="宋体" w:hAnsi="宋体" w:cs="仿宋" w:hint="eastAsia"/>
          <w:sz w:val="24"/>
          <w:szCs w:val="24"/>
        </w:rPr>
        <w:t xml:space="preserve">    ② 数据项名：由中文简称的汉语拼音首字母大写组成，与中文简称一一对应，宜在实际数据结构中采用；</w:t>
      </w:r>
    </w:p>
    <w:p w:rsidR="00957429" w:rsidRPr="00F100BE" w:rsidRDefault="00957429" w:rsidP="00957429">
      <w:pPr>
        <w:spacing w:line="440" w:lineRule="exact"/>
        <w:rPr>
          <w:rFonts w:ascii="宋体" w:hAnsi="宋体" w:cs="仿宋"/>
          <w:sz w:val="24"/>
          <w:szCs w:val="24"/>
        </w:rPr>
      </w:pPr>
      <w:r w:rsidRPr="00F100BE">
        <w:rPr>
          <w:rFonts w:ascii="宋体" w:hAnsi="宋体" w:cs="仿宋" w:hint="eastAsia"/>
          <w:sz w:val="24"/>
          <w:szCs w:val="24"/>
        </w:rPr>
        <w:t xml:space="preserve">    ③ 类型：数据项容纳的数据类型，本标准在数据项中简称其为类型（一种属性）；</w:t>
      </w:r>
    </w:p>
    <w:p w:rsidR="00957429" w:rsidRPr="00F100BE" w:rsidRDefault="00957429" w:rsidP="00957429">
      <w:pPr>
        <w:spacing w:line="440" w:lineRule="exact"/>
        <w:rPr>
          <w:rFonts w:ascii="宋体" w:hAnsi="宋体" w:cs="仿宋"/>
          <w:sz w:val="24"/>
          <w:szCs w:val="24"/>
        </w:rPr>
      </w:pPr>
      <w:r w:rsidRPr="00F100BE">
        <w:rPr>
          <w:rFonts w:ascii="宋体" w:hAnsi="宋体" w:cs="仿宋" w:hint="eastAsia"/>
          <w:sz w:val="24"/>
          <w:szCs w:val="24"/>
        </w:rPr>
        <w:t xml:space="preserve">    ④ 长度：数据项能容纳的最大字符数（一种属性）；</w:t>
      </w:r>
    </w:p>
    <w:p w:rsidR="00957429" w:rsidRPr="00F100BE" w:rsidRDefault="00957429" w:rsidP="00957429">
      <w:pPr>
        <w:spacing w:line="440" w:lineRule="exact"/>
        <w:rPr>
          <w:rFonts w:ascii="宋体" w:hAnsi="宋体" w:cs="仿宋"/>
          <w:sz w:val="24"/>
          <w:szCs w:val="24"/>
        </w:rPr>
      </w:pPr>
      <w:r w:rsidRPr="00F100BE">
        <w:rPr>
          <w:rFonts w:ascii="宋体" w:hAnsi="宋体" w:cs="仿宋" w:hint="eastAsia"/>
          <w:sz w:val="24"/>
          <w:szCs w:val="24"/>
        </w:rPr>
        <w:t xml:space="preserve">    ⑤ 约束：数据项约束状态的描述，即必备数据项或可选数据项（一种属性）；</w:t>
      </w:r>
    </w:p>
    <w:p w:rsidR="00957429" w:rsidRPr="00F100BE" w:rsidRDefault="00957429" w:rsidP="00957429">
      <w:pPr>
        <w:spacing w:line="440" w:lineRule="exact"/>
        <w:rPr>
          <w:rFonts w:ascii="宋体" w:hAnsi="宋体" w:cs="仿宋"/>
          <w:sz w:val="24"/>
          <w:szCs w:val="24"/>
        </w:rPr>
      </w:pPr>
      <w:r w:rsidRPr="00F100BE">
        <w:rPr>
          <w:rFonts w:ascii="宋体" w:hAnsi="宋体" w:cs="仿宋" w:hint="eastAsia"/>
          <w:sz w:val="24"/>
          <w:szCs w:val="24"/>
        </w:rPr>
        <w:t xml:space="preserve">    ⑥ 值空间：数据项取值的范围与规范（一种属性）；</w:t>
      </w:r>
    </w:p>
    <w:p w:rsidR="00957429" w:rsidRPr="00F100BE" w:rsidRDefault="00957429" w:rsidP="00957429">
      <w:pPr>
        <w:spacing w:line="440" w:lineRule="exact"/>
        <w:rPr>
          <w:rFonts w:ascii="宋体" w:hAnsi="宋体" w:cs="仿宋"/>
          <w:sz w:val="24"/>
          <w:szCs w:val="24"/>
        </w:rPr>
      </w:pPr>
      <w:r w:rsidRPr="00F100BE">
        <w:rPr>
          <w:rFonts w:ascii="宋体" w:hAnsi="宋体" w:cs="仿宋" w:hint="eastAsia"/>
          <w:sz w:val="24"/>
          <w:szCs w:val="24"/>
        </w:rPr>
        <w:t xml:space="preserve">    ⑦ 解释/举例：数据项属性的说明或举例；</w:t>
      </w:r>
    </w:p>
    <w:p w:rsidR="00957429" w:rsidRPr="00F100BE" w:rsidRDefault="00957429" w:rsidP="00957429">
      <w:pPr>
        <w:spacing w:line="440" w:lineRule="exact"/>
        <w:rPr>
          <w:rFonts w:ascii="宋体" w:hAnsi="宋体" w:cs="仿宋"/>
          <w:sz w:val="24"/>
          <w:szCs w:val="24"/>
        </w:rPr>
      </w:pPr>
      <w:r w:rsidRPr="00F100BE">
        <w:rPr>
          <w:rFonts w:ascii="宋体" w:hAnsi="宋体" w:cs="仿宋" w:hint="eastAsia"/>
          <w:sz w:val="24"/>
          <w:szCs w:val="24"/>
        </w:rPr>
        <w:t xml:space="preserve">    ⑧ 编号：数据项的唯一标识，采用全局统一的四段八位编码（反映了数据的 4层结构）；</w:t>
      </w:r>
    </w:p>
    <w:p w:rsidR="00957429" w:rsidRPr="00F100BE" w:rsidRDefault="00957429" w:rsidP="00957429">
      <w:pPr>
        <w:spacing w:line="440" w:lineRule="exact"/>
        <w:rPr>
          <w:rFonts w:ascii="宋体" w:hAnsi="宋体" w:cs="仿宋"/>
          <w:sz w:val="24"/>
          <w:szCs w:val="24"/>
        </w:rPr>
      </w:pPr>
      <w:r w:rsidRPr="00F100BE">
        <w:rPr>
          <w:rFonts w:ascii="宋体" w:hAnsi="宋体" w:cs="仿宋" w:hint="eastAsia"/>
          <w:sz w:val="24"/>
          <w:szCs w:val="24"/>
        </w:rPr>
        <w:t xml:space="preserve">    ⑨ 引用编号：指明数据项引用该编号的数据项的属性。</w:t>
      </w:r>
    </w:p>
    <w:p w:rsidR="00957429" w:rsidRPr="00F100BE" w:rsidRDefault="00AB0D7C" w:rsidP="00957429">
      <w:r w:rsidRPr="00027EBB">
        <w:rPr>
          <w:rFonts w:hint="eastAsia"/>
          <w:noProof/>
        </w:rPr>
        <w:lastRenderedPageBreak/>
        <w:drawing>
          <wp:inline distT="0" distB="0" distL="0" distR="0" wp14:anchorId="49878CF0" wp14:editId="7036C201">
            <wp:extent cx="5324475" cy="3390900"/>
            <wp:effectExtent l="0" t="0" r="0" b="0"/>
            <wp:docPr id="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24475" cy="3390900"/>
                    </a:xfrm>
                    <a:prstGeom prst="rect">
                      <a:avLst/>
                    </a:prstGeom>
                    <a:noFill/>
                    <a:ln>
                      <a:noFill/>
                    </a:ln>
                  </pic:spPr>
                </pic:pic>
              </a:graphicData>
            </a:graphic>
          </wp:inline>
        </w:drawing>
      </w:r>
    </w:p>
    <w:p w:rsidR="00957429" w:rsidRPr="00F100BE" w:rsidRDefault="00957429" w:rsidP="00957429">
      <w:pPr>
        <w:spacing w:line="440" w:lineRule="exact"/>
        <w:ind w:firstLineChars="200" w:firstLine="480"/>
        <w:jc w:val="center"/>
        <w:rPr>
          <w:rFonts w:ascii="宋体" w:hAnsi="宋体" w:cs="仿宋"/>
          <w:sz w:val="24"/>
          <w:szCs w:val="24"/>
        </w:rPr>
      </w:pPr>
      <w:r w:rsidRPr="00F100BE">
        <w:rPr>
          <w:rFonts w:ascii="宋体" w:hAnsi="宋体" w:cs="仿宋" w:hint="eastAsia"/>
          <w:sz w:val="24"/>
          <w:szCs w:val="24"/>
        </w:rPr>
        <w:t>图：信息标准集数据层级结构图</w:t>
      </w:r>
    </w:p>
    <w:p w:rsidR="00957429" w:rsidRPr="00F100BE" w:rsidRDefault="00957429" w:rsidP="00957429">
      <w:pPr>
        <w:spacing w:line="440" w:lineRule="exact"/>
        <w:ind w:left="482"/>
        <w:rPr>
          <w:rFonts w:ascii="宋体" w:hAnsi="宋体" w:cs="仿宋"/>
          <w:bCs/>
          <w:sz w:val="24"/>
          <w:szCs w:val="24"/>
          <w:lang w:val="zh-CN"/>
        </w:rPr>
      </w:pPr>
      <w:r w:rsidRPr="00F100BE">
        <w:rPr>
          <w:rFonts w:ascii="宋体" w:hAnsi="宋体" w:cs="仿宋" w:hint="eastAsia"/>
          <w:bCs/>
          <w:sz w:val="24"/>
          <w:szCs w:val="24"/>
          <w:lang w:val="zh-CN"/>
        </w:rPr>
        <w:t>⑵</w:t>
      </w:r>
      <w:r w:rsidRPr="00F100BE">
        <w:rPr>
          <w:rFonts w:ascii="宋体" w:hAnsi="宋体" w:cs="仿宋" w:hint="eastAsia"/>
          <w:bCs/>
          <w:sz w:val="24"/>
          <w:szCs w:val="24"/>
        </w:rPr>
        <w:t xml:space="preserve"> </w:t>
      </w:r>
      <w:r w:rsidRPr="00F100BE">
        <w:rPr>
          <w:rFonts w:ascii="宋体" w:hAnsi="宋体" w:cs="仿宋" w:hint="eastAsia"/>
          <w:bCs/>
          <w:sz w:val="24"/>
          <w:szCs w:val="24"/>
          <w:lang w:val="zh-CN"/>
        </w:rPr>
        <w:t>信息标准维护</w:t>
      </w:r>
    </w:p>
    <w:p w:rsidR="00957429" w:rsidRPr="00F100BE" w:rsidRDefault="00957429" w:rsidP="00957429">
      <w:pPr>
        <w:spacing w:line="440" w:lineRule="exact"/>
        <w:ind w:firstLineChars="200" w:firstLine="480"/>
        <w:rPr>
          <w:rFonts w:ascii="宋体" w:hAnsi="宋体" w:cs="仿宋"/>
          <w:sz w:val="24"/>
          <w:szCs w:val="24"/>
        </w:rPr>
      </w:pPr>
      <w:r w:rsidRPr="00F100BE">
        <w:rPr>
          <w:rFonts w:ascii="宋体" w:hAnsi="宋体" w:cs="仿宋" w:hint="eastAsia"/>
          <w:sz w:val="24"/>
          <w:szCs w:val="24"/>
        </w:rPr>
        <w:t>信息标准建立以后，如有特殊原因或根据教育局业务需要调整信息标准，需要先申请然后有信息标准管理人员对标准进行修改并发布。系统记录变更的记录，方便管理人员查询信息标准历史修改信息。</w:t>
      </w:r>
    </w:p>
    <w:p w:rsidR="00957429" w:rsidRPr="00F100BE" w:rsidRDefault="00957429" w:rsidP="00957429">
      <w:pPr>
        <w:spacing w:line="440" w:lineRule="exact"/>
        <w:ind w:left="482"/>
        <w:rPr>
          <w:rFonts w:ascii="宋体" w:hAnsi="宋体" w:cs="仿宋"/>
          <w:bCs/>
          <w:sz w:val="24"/>
          <w:szCs w:val="24"/>
          <w:lang w:val="zh-CN"/>
        </w:rPr>
      </w:pPr>
      <w:r w:rsidRPr="00F100BE">
        <w:rPr>
          <w:rFonts w:ascii="宋体" w:hAnsi="宋体" w:cs="仿宋" w:hint="eastAsia"/>
          <w:bCs/>
          <w:sz w:val="24"/>
          <w:szCs w:val="24"/>
          <w:lang w:val="zh-CN"/>
        </w:rPr>
        <w:t>⑶</w:t>
      </w:r>
      <w:r w:rsidRPr="00F100BE">
        <w:rPr>
          <w:rFonts w:ascii="宋体" w:hAnsi="宋体" w:cs="仿宋" w:hint="eastAsia"/>
          <w:bCs/>
          <w:sz w:val="24"/>
          <w:szCs w:val="24"/>
        </w:rPr>
        <w:t xml:space="preserve"> </w:t>
      </w:r>
      <w:r w:rsidRPr="00F100BE">
        <w:rPr>
          <w:rFonts w:ascii="宋体" w:hAnsi="宋体" w:cs="仿宋" w:hint="eastAsia"/>
          <w:bCs/>
          <w:sz w:val="24"/>
          <w:szCs w:val="24"/>
          <w:lang w:val="zh-CN"/>
        </w:rPr>
        <w:t>信息标准查询</w:t>
      </w:r>
    </w:p>
    <w:p w:rsidR="00957429" w:rsidRPr="00F100BE" w:rsidRDefault="00957429" w:rsidP="00957429">
      <w:pPr>
        <w:spacing w:line="440" w:lineRule="exact"/>
        <w:ind w:firstLineChars="200" w:firstLine="480"/>
        <w:rPr>
          <w:rFonts w:ascii="宋体" w:hAnsi="宋体" w:cs="仿宋"/>
          <w:sz w:val="24"/>
          <w:szCs w:val="24"/>
        </w:rPr>
      </w:pPr>
      <w:r w:rsidRPr="00F100BE">
        <w:rPr>
          <w:rFonts w:ascii="宋体" w:hAnsi="宋体" w:cs="仿宋" w:hint="eastAsia"/>
          <w:sz w:val="24"/>
          <w:szCs w:val="24"/>
        </w:rPr>
        <w:t>信息标准在创建过程中，信息中心管理人员对各部门信息管理人员授权可以对信息标准进行修改、添加，并可删除自己添加的信息标准记录。</w:t>
      </w:r>
    </w:p>
    <w:p w:rsidR="00957429" w:rsidRPr="00F100BE" w:rsidRDefault="00957429" w:rsidP="00957429">
      <w:pPr>
        <w:spacing w:line="440" w:lineRule="exact"/>
        <w:ind w:firstLineChars="200" w:firstLine="480"/>
        <w:rPr>
          <w:rFonts w:ascii="宋体" w:hAnsi="宋体" w:cs="仿宋"/>
          <w:sz w:val="24"/>
          <w:szCs w:val="24"/>
        </w:rPr>
      </w:pPr>
      <w:r w:rsidRPr="00F100BE">
        <w:rPr>
          <w:rFonts w:ascii="宋体" w:hAnsi="宋体" w:cs="仿宋" w:hint="eastAsia"/>
          <w:sz w:val="24"/>
          <w:szCs w:val="24"/>
        </w:rPr>
        <w:t>信息标准确定以后，各部门信息管理人员、教育局、学校各部门的使用人员只能对标准进行查询，而不能再自己修改。信息标准使用人员可以查询信息标准数据结构、数据标准的含义、国标代码表、教育部代码表、行业代码表及教育局自定义代码表等内容。</w:t>
      </w:r>
    </w:p>
    <w:p w:rsidR="00957429" w:rsidRPr="00F100BE" w:rsidRDefault="00957429" w:rsidP="00957429">
      <w:pPr>
        <w:spacing w:line="440" w:lineRule="exact"/>
        <w:rPr>
          <w:rFonts w:ascii="宋体" w:hAnsi="宋体" w:cs="仿宋"/>
          <w:b/>
          <w:bCs/>
          <w:sz w:val="24"/>
          <w:szCs w:val="24"/>
        </w:rPr>
      </w:pPr>
      <w:r w:rsidRPr="00F100BE">
        <w:rPr>
          <w:rFonts w:ascii="宋体" w:hAnsi="宋体" w:cs="仿宋" w:hint="eastAsia"/>
          <w:b/>
          <w:bCs/>
          <w:sz w:val="24"/>
          <w:szCs w:val="24"/>
        </w:rPr>
        <w:t>4）基础用户数据统一管理</w:t>
      </w:r>
    </w:p>
    <w:p w:rsidR="00957429" w:rsidRPr="00F100BE" w:rsidRDefault="00957429" w:rsidP="00957429">
      <w:pPr>
        <w:spacing w:before="60" w:after="120" w:line="440" w:lineRule="exact"/>
        <w:ind w:firstLineChars="200" w:firstLine="480"/>
        <w:rPr>
          <w:rFonts w:ascii="宋体" w:hAnsi="宋体" w:cs="仿宋"/>
          <w:sz w:val="24"/>
          <w:szCs w:val="24"/>
        </w:rPr>
      </w:pPr>
      <w:r w:rsidRPr="00F100BE">
        <w:rPr>
          <w:rFonts w:ascii="宋体" w:hAnsi="宋体" w:cs="仿宋" w:hint="eastAsia"/>
          <w:sz w:val="24"/>
          <w:szCs w:val="24"/>
        </w:rPr>
        <w:t>数据共享中心平台的基础数据主要包括以下几项内容：</w:t>
      </w:r>
    </w:p>
    <w:p w:rsidR="00957429" w:rsidRPr="00F100BE" w:rsidRDefault="00957429" w:rsidP="00957429">
      <w:pPr>
        <w:spacing w:before="60" w:after="120" w:line="440" w:lineRule="exact"/>
        <w:ind w:firstLineChars="200" w:firstLine="480"/>
        <w:rPr>
          <w:rFonts w:ascii="宋体" w:hAnsi="宋体" w:cs="仿宋"/>
          <w:sz w:val="24"/>
          <w:szCs w:val="24"/>
        </w:rPr>
      </w:pPr>
      <w:r w:rsidRPr="00F100BE">
        <w:rPr>
          <w:rFonts w:ascii="宋体" w:hAnsi="宋体" w:cs="仿宋" w:hint="eastAsia"/>
          <w:sz w:val="24"/>
          <w:szCs w:val="24"/>
        </w:rPr>
        <w:t>1）学生基础数据标准</w:t>
      </w:r>
    </w:p>
    <w:p w:rsidR="00957429" w:rsidRPr="00F100BE" w:rsidRDefault="00957429" w:rsidP="00957429">
      <w:pPr>
        <w:spacing w:before="60" w:after="120" w:line="440" w:lineRule="exact"/>
        <w:ind w:firstLineChars="200" w:firstLine="480"/>
        <w:rPr>
          <w:rFonts w:ascii="宋体" w:hAnsi="宋体" w:cs="仿宋"/>
          <w:sz w:val="24"/>
          <w:szCs w:val="24"/>
        </w:rPr>
      </w:pPr>
      <w:r w:rsidRPr="00F100BE">
        <w:rPr>
          <w:rFonts w:ascii="宋体" w:hAnsi="宋体" w:cs="仿宋" w:hint="eastAsia"/>
          <w:sz w:val="24"/>
          <w:szCs w:val="24"/>
        </w:rPr>
        <w:t>2）教师基础数据标准</w:t>
      </w:r>
    </w:p>
    <w:p w:rsidR="00957429" w:rsidRPr="00F100BE" w:rsidRDefault="00957429" w:rsidP="00957429">
      <w:pPr>
        <w:spacing w:before="60" w:after="120" w:line="440" w:lineRule="exact"/>
        <w:ind w:firstLineChars="200" w:firstLine="480"/>
        <w:rPr>
          <w:rFonts w:ascii="宋体" w:hAnsi="宋体" w:cs="仿宋"/>
          <w:sz w:val="24"/>
          <w:szCs w:val="24"/>
        </w:rPr>
      </w:pPr>
      <w:r w:rsidRPr="00F100BE">
        <w:rPr>
          <w:rFonts w:ascii="宋体" w:hAnsi="宋体" w:cs="仿宋" w:hint="eastAsia"/>
          <w:sz w:val="24"/>
          <w:szCs w:val="24"/>
        </w:rPr>
        <w:t>通过系统平台在全县范围内将上述信息与业务标准进行统一和规范，并以此为基础开展数据库及程序设计，汇总和分析各类数据，建立业务逻辑判断规则，对于与标准规</w:t>
      </w:r>
      <w:r w:rsidRPr="00F100BE">
        <w:rPr>
          <w:rFonts w:ascii="宋体" w:hAnsi="宋体" w:cs="仿宋" w:hint="eastAsia"/>
          <w:sz w:val="24"/>
          <w:szCs w:val="24"/>
        </w:rPr>
        <w:lastRenderedPageBreak/>
        <w:t>范不相符的信息主动提示和预警，指导区属教育局、各学校有效开展相关测评工作，为不同类型用户提供信息服务。</w:t>
      </w:r>
    </w:p>
    <w:p w:rsidR="00957429" w:rsidRPr="00F100BE" w:rsidRDefault="00957429" w:rsidP="00957429">
      <w:pPr>
        <w:spacing w:line="440" w:lineRule="exact"/>
        <w:ind w:left="482"/>
        <w:rPr>
          <w:rFonts w:ascii="宋体" w:hAnsi="宋体" w:cs="仿宋"/>
          <w:bCs/>
          <w:sz w:val="24"/>
          <w:szCs w:val="24"/>
        </w:rPr>
      </w:pPr>
      <w:r w:rsidRPr="00F100BE">
        <w:rPr>
          <w:rFonts w:ascii="宋体" w:hAnsi="宋体" w:cs="仿宋" w:hint="eastAsia"/>
          <w:bCs/>
          <w:sz w:val="24"/>
          <w:szCs w:val="24"/>
          <w:lang w:val="zh-CN"/>
        </w:rPr>
        <w:t>⑴</w:t>
      </w:r>
      <w:r w:rsidRPr="00F100BE">
        <w:rPr>
          <w:rFonts w:ascii="宋体" w:hAnsi="宋体" w:cs="仿宋" w:hint="eastAsia"/>
          <w:bCs/>
          <w:sz w:val="24"/>
          <w:szCs w:val="24"/>
        </w:rPr>
        <w:t xml:space="preserve"> 学生基础数据标准</w:t>
      </w:r>
    </w:p>
    <w:p w:rsidR="00957429" w:rsidRPr="00F100BE" w:rsidRDefault="00957429" w:rsidP="00957429">
      <w:pPr>
        <w:spacing w:before="60" w:after="120" w:line="440" w:lineRule="exact"/>
        <w:ind w:firstLineChars="200" w:firstLine="480"/>
        <w:rPr>
          <w:rFonts w:ascii="宋体" w:hAnsi="宋体" w:cs="仿宋"/>
          <w:sz w:val="24"/>
          <w:szCs w:val="24"/>
        </w:rPr>
      </w:pPr>
      <w:r w:rsidRPr="00F100BE">
        <w:rPr>
          <w:rFonts w:ascii="宋体" w:hAnsi="宋体" w:cs="仿宋" w:hint="eastAsia"/>
          <w:sz w:val="24"/>
          <w:szCs w:val="24"/>
        </w:rPr>
        <w:t>管理员通过本模块将《学生基础数据标准》以及《国家教育部教育学籍系统相关基础数据》相关条文作为基础标准，按照一定的数据模型录入系统，转换为系统可识别的信息规则，形成学生的基础数据。或通过与省学籍系统进行数据对接的方式生成相应的是学生基础数据库</w:t>
      </w:r>
    </w:p>
    <w:p w:rsidR="00957429" w:rsidRPr="00F100BE" w:rsidRDefault="00957429" w:rsidP="00957429">
      <w:pPr>
        <w:spacing w:line="440" w:lineRule="exact"/>
        <w:ind w:left="482"/>
        <w:rPr>
          <w:rFonts w:ascii="宋体" w:hAnsi="宋体" w:cs="仿宋"/>
          <w:bCs/>
          <w:sz w:val="24"/>
          <w:szCs w:val="24"/>
          <w:lang w:val="zh-CN"/>
        </w:rPr>
      </w:pPr>
      <w:r w:rsidRPr="00F100BE">
        <w:rPr>
          <w:rFonts w:ascii="宋体" w:hAnsi="宋体" w:cs="仿宋" w:hint="eastAsia"/>
          <w:bCs/>
          <w:sz w:val="24"/>
          <w:szCs w:val="24"/>
          <w:lang w:val="zh-CN"/>
        </w:rPr>
        <w:t>⑵</w:t>
      </w:r>
      <w:r w:rsidRPr="00F100BE">
        <w:rPr>
          <w:rFonts w:ascii="宋体" w:hAnsi="宋体" w:cs="仿宋" w:hint="eastAsia"/>
          <w:bCs/>
          <w:sz w:val="24"/>
          <w:szCs w:val="24"/>
        </w:rPr>
        <w:t xml:space="preserve"> </w:t>
      </w:r>
      <w:r w:rsidRPr="00F100BE">
        <w:rPr>
          <w:rFonts w:ascii="宋体" w:hAnsi="宋体" w:cs="仿宋" w:hint="eastAsia"/>
          <w:bCs/>
          <w:sz w:val="24"/>
          <w:szCs w:val="24"/>
          <w:lang w:val="zh-CN"/>
        </w:rPr>
        <w:t>教师基础数据标准</w:t>
      </w:r>
    </w:p>
    <w:p w:rsidR="00957429" w:rsidRPr="00F100BE" w:rsidRDefault="00957429" w:rsidP="00957429">
      <w:pPr>
        <w:spacing w:before="60" w:after="120" w:line="440" w:lineRule="exact"/>
        <w:ind w:firstLineChars="200" w:firstLine="480"/>
        <w:rPr>
          <w:rFonts w:ascii="宋体" w:hAnsi="宋体" w:cs="仿宋"/>
          <w:sz w:val="24"/>
          <w:szCs w:val="24"/>
        </w:rPr>
      </w:pPr>
      <w:r w:rsidRPr="00F100BE">
        <w:rPr>
          <w:rFonts w:ascii="宋体" w:hAnsi="宋体" w:cs="仿宋" w:hint="eastAsia"/>
          <w:sz w:val="24"/>
          <w:szCs w:val="24"/>
        </w:rPr>
        <w:t>管理员通过本模块将《教师基础数据标准》以及《省教师培训系统相关基础数据》相关条文作为基础标准，按照一定的数据模型录入系统，转换为系统可识别的信息规则，形成教师的基础数据。</w:t>
      </w:r>
    </w:p>
    <w:p w:rsidR="00957429" w:rsidRPr="00F100BE" w:rsidRDefault="00957429" w:rsidP="00957429">
      <w:pPr>
        <w:spacing w:line="440" w:lineRule="exact"/>
        <w:rPr>
          <w:rFonts w:ascii="宋体" w:hAnsi="宋体" w:cs="仿宋"/>
          <w:b/>
          <w:bCs/>
          <w:sz w:val="24"/>
          <w:szCs w:val="24"/>
        </w:rPr>
      </w:pPr>
      <w:r w:rsidRPr="00F100BE">
        <w:rPr>
          <w:rFonts w:ascii="宋体" w:hAnsi="宋体" w:cs="仿宋" w:hint="eastAsia"/>
          <w:b/>
          <w:bCs/>
          <w:sz w:val="24"/>
          <w:szCs w:val="24"/>
        </w:rPr>
        <w:t>5）公共数据库</w:t>
      </w:r>
    </w:p>
    <w:p w:rsidR="00957429" w:rsidRPr="00F100BE" w:rsidRDefault="00957429" w:rsidP="00957429">
      <w:pPr>
        <w:spacing w:line="440" w:lineRule="exact"/>
        <w:ind w:firstLine="420"/>
        <w:rPr>
          <w:rFonts w:ascii="宋体" w:hAnsi="宋体" w:cs="仿宋"/>
          <w:sz w:val="24"/>
          <w:szCs w:val="24"/>
        </w:rPr>
      </w:pPr>
      <w:r w:rsidRPr="00F100BE">
        <w:rPr>
          <w:rFonts w:ascii="宋体" w:hAnsi="宋体" w:cs="仿宋" w:hint="eastAsia"/>
          <w:sz w:val="24"/>
          <w:szCs w:val="24"/>
        </w:rPr>
        <w:t>公共数据库是对数据电子政务中的各种结构化数据进行统一建设和管理的平台，具有建立和划分面向业务的主题数据库功能，实现统一数据安全控制、统一备份与恢复和历史数据回溯。</w:t>
      </w:r>
    </w:p>
    <w:p w:rsidR="00957429" w:rsidRPr="00F100BE" w:rsidRDefault="00957429" w:rsidP="00957429">
      <w:pPr>
        <w:spacing w:line="440" w:lineRule="exact"/>
        <w:ind w:firstLine="420"/>
        <w:rPr>
          <w:rFonts w:ascii="宋体" w:hAnsi="宋体" w:cs="仿宋"/>
          <w:sz w:val="24"/>
          <w:szCs w:val="24"/>
        </w:rPr>
      </w:pPr>
      <w:r w:rsidRPr="00F100BE">
        <w:rPr>
          <w:rFonts w:ascii="宋体" w:hAnsi="宋体" w:cs="仿宋" w:hint="eastAsia"/>
          <w:sz w:val="24"/>
          <w:szCs w:val="24"/>
        </w:rPr>
        <w:t>公共数据库包括基础数据库、历史数据库、操作数据库和公共代码库。基础数据库和历史数据库包括学校管理类、学生管理类、教学管理类、教职工管理类、科研管理类、财务管理类、资产与设备管理类、办公管理类、校友管理类、专项项目信息类等。</w:t>
      </w:r>
    </w:p>
    <w:p w:rsidR="00957429" w:rsidRPr="00F100BE" w:rsidRDefault="00957429" w:rsidP="00957429">
      <w:pPr>
        <w:spacing w:line="440" w:lineRule="exact"/>
        <w:rPr>
          <w:rFonts w:ascii="宋体" w:hAnsi="宋体" w:cs="仿宋"/>
          <w:b/>
          <w:bCs/>
          <w:sz w:val="24"/>
          <w:szCs w:val="24"/>
        </w:rPr>
      </w:pPr>
      <w:r w:rsidRPr="00F100BE">
        <w:rPr>
          <w:rFonts w:ascii="宋体" w:hAnsi="宋体" w:cs="仿宋" w:hint="eastAsia"/>
          <w:b/>
          <w:bCs/>
          <w:sz w:val="24"/>
          <w:szCs w:val="24"/>
        </w:rPr>
        <w:t>6）数据交换中心</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数据交换平台建立在数据中心平台数据库基础之上，采用符合SOA规范建立的数据传输与数据交换规范，可实现不同部门、不同应用系统间的数据交换，具有良好的扩展性。</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数据交换平台应具有数据交换、数据抽取、数据订阅、交换监控等功能，并提供图形化的配置界面。</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为了能够保障数据安全交换，数据开放平台给每一个开发者提供一个token,其中token根据业务需要有时效性，同时需要有动态的秘钥来判断这个开发者是否有权限数据提取。</w:t>
      </w:r>
    </w:p>
    <w:p w:rsidR="00957429" w:rsidRPr="00F100BE" w:rsidRDefault="00957429" w:rsidP="00957429">
      <w:pPr>
        <w:spacing w:line="440" w:lineRule="exact"/>
        <w:rPr>
          <w:rFonts w:ascii="宋体" w:hAnsi="宋体" w:cs="仿宋"/>
          <w:b/>
          <w:bCs/>
          <w:sz w:val="24"/>
          <w:szCs w:val="24"/>
        </w:rPr>
      </w:pPr>
      <w:r w:rsidRPr="00F100BE">
        <w:rPr>
          <w:rFonts w:ascii="宋体" w:hAnsi="宋体" w:cs="仿宋" w:hint="eastAsia"/>
          <w:b/>
          <w:bCs/>
          <w:sz w:val="24"/>
          <w:szCs w:val="24"/>
        </w:rPr>
        <w:t>7）数据中心详细需求</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⑴ 系统维护模块，包括：</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lastRenderedPageBreak/>
        <w:t>菜单设置：可管理系统的主菜单。</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系统配置：提供系统中基本参数的设置。</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数据表空间维护：管理数据共享中心表空间的维护，提供添加表空间、数据文件，查看空间使用情况，碎片整理等功能。</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数据柜配置：管理数据柜，可设置密码，所属表空间及锁定数据柜等操作。</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数据结构配置：管理所有数据的归类，分结构、数据柜存储。管理所有表的结构、数据等功能。</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报表工具：管理所有数据统计的设置，可配置统计结构、数据等。</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用户权限设置：对所有数据共享中心用户分角色、分用户所拥有菜单权限的设置。</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IP控制：对登录用户的IP控制，可限制某用户只能在某IP上登录。</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登录日志：对所有登录数据共享中心的用户记录登录IP、时间等。</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⑵ 业务系统操作模块，包括：</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数据库连接管理：可申请数据连接设置，由数据共享中心管理员来审核。</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代码表订阅：可配置代码表的订阅设置，实现数据定时抽取更新功能。</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数据标准管理：由业务系统管理员定义标准，由数据共享中心管理员审核标准。</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数据订阅管理：由业务系统管理员申请数据订阅设置，数据共享中心管理员审核订阅设置，实现数据抽取更新功能。</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数据中心操作模块，包括：</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数据库连接审核：审核由业务系统申请的数据连接设置，可自行配置连接。</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数据订阅审核：审核由业务系统申请的订阅配置，审核通过后由业务系统确认配置方才开始同步更新。</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数据标准审核：审核由业务系统定义的标准，审核通过后将归类至数据中心数据结构中。业务系统还可直接创建该标准和同步设置。</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★数据交换监控：统计每个订阅配置插入、更新、删除条数以及刷新次数。可查看每次更新时间和刷新方式以及插入、更新、删除记录。</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lastRenderedPageBreak/>
        <w:t>统计模块：根据系统维护，统计设置中的相关配置，统计当前系统数据，并以图表方式展示。</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服务器监控：根据系统运行状况，统计服务器监控，并以图表方式展示。</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教育部相关标准管理：需提供教育部相关信息标准，以电子化的方式呈现在数据共享平台中，便于今后标准的共享、扩展与维护。</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⑶ 数据集成</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在对共享数据处理的过程中，各个业务职能部分的数据是不能够直接进入共享数据库、或是直接取自共享数据库的，需要一个应对各个部处业务数据的输入和输出、并对其进行必要转换的数据集成平台。</w:t>
      </w:r>
    </w:p>
    <w:p w:rsidR="00957429" w:rsidRPr="00F100BE" w:rsidRDefault="00957429" w:rsidP="00957429">
      <w:pPr>
        <w:widowControl w:val="0"/>
        <w:numPr>
          <w:ilvl w:val="0"/>
          <w:numId w:val="27"/>
        </w:numPr>
        <w:spacing w:before="120" w:after="120" w:line="440" w:lineRule="exact"/>
        <w:jc w:val="both"/>
        <w:rPr>
          <w:rFonts w:ascii="宋体" w:hAnsi="宋体" w:cs="仿宋"/>
          <w:spacing w:val="8"/>
          <w:sz w:val="24"/>
          <w:szCs w:val="24"/>
        </w:rPr>
      </w:pPr>
      <w:r w:rsidRPr="00F100BE">
        <w:rPr>
          <w:rFonts w:ascii="宋体" w:hAnsi="宋体" w:cs="仿宋" w:hint="eastAsia"/>
          <w:spacing w:val="8"/>
          <w:sz w:val="24"/>
          <w:szCs w:val="24"/>
        </w:rPr>
        <w:t>局数据库</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作为“公共服务平台”重要组成部分，数据共享平台提供了数据资源的管理功能，实现了数据的存放、处理和查询检索等功能，其中数据包括教师、学生、资产、教科研等业务系统数据，同时也包括全县共享数据（共享信息以及信息标准集）。</w:t>
      </w:r>
    </w:p>
    <w:p w:rsidR="00957429" w:rsidRPr="00F100BE" w:rsidRDefault="00957429" w:rsidP="00957429">
      <w:pPr>
        <w:widowControl w:val="0"/>
        <w:numPr>
          <w:ilvl w:val="0"/>
          <w:numId w:val="27"/>
        </w:numPr>
        <w:spacing w:before="120" w:after="120" w:line="440" w:lineRule="exact"/>
        <w:jc w:val="both"/>
        <w:rPr>
          <w:rFonts w:ascii="宋体" w:hAnsi="宋体" w:cs="仿宋"/>
          <w:spacing w:val="8"/>
          <w:sz w:val="24"/>
          <w:szCs w:val="24"/>
        </w:rPr>
      </w:pPr>
      <w:r w:rsidRPr="00F100BE">
        <w:rPr>
          <w:rFonts w:ascii="宋体" w:hAnsi="宋体" w:cs="仿宋" w:hint="eastAsia"/>
          <w:spacing w:val="8"/>
          <w:sz w:val="24"/>
          <w:szCs w:val="24"/>
        </w:rPr>
        <w:t>据集成平台</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数据集成平台建设需要提供一致的可扩展的数据交换模式，支持多种异构数据源的集成，从而实现全县异构数据的集成。</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数据集成平台应该完全适合于批量、增量、实时、非实时、异步、同步等各类数据集成需求。数据集成平台需要能具有高效地转换大数据量的能力、用先进的变化数据捕获（CDC）在实时环境中处理事件，以及能够提供数据服务给SOA套件，具有数据完整性控制能力，确保数据的一致性和正确性。具体要求：</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（a）异构性</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我县数据集成的实际环境比较复杂，因为业务系统的建设过程较长，存在各种类型的数据源，而且不同数据源的相同类型也会存在差异，所以数据集成平台要能够解决各类的异构问题。</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（b）完整性</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lastRenderedPageBreak/>
        <w:t>在数据集成的过程中，需要保证集成过程数据的完整，不能存在数据丢失，以及数据部分同步的问题。另一方面，数据集成过程中，数据质量也要能够得到保障，不能存在数据集成前后不一致的情况。</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（c）高性能</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数据集成除了在全量数据集成的时候，要能够进行批量操作，保证批量数据的集成性能；同时也要能够进行变化数据的捕获，进行数据的增量采集，以便提高数据集成的实时性能。</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（d）简单的语义性</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在数据映射的过程中，能够进行简单的语义匹配，提高集成的效率和准确性。</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（e）对数据源的支持</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主流关系型数据库，例如Oracle、MS SQL Server，并能够对不同的版本进行支持。</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★数据共享中心平台在现场演示过程中必须演示不同数据库的交换配置功能，如Oracle与MS SQL Server之间交换，需要现场在数据中心中配置，采用透明网关的方式进行数据交换。</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非主流关系型数据库，例如Mysql并能够对不同的版本够进行支持。</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Web Service，需要能够集成Web Service接口。</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（2）全局数据库建设</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（a）全局数据模式</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根据我县的实际业务情况，对我县业务和数据进行归纳总结，围绕全局数据的应用模式和目的进行剖析和高度概括，对全局数据进行合理划分，形成我县全局数据库模式。</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（b）模式设计参考依据</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需要参考教育部关于《教育管理信息化标准》的要求，能够覆盖基础教育基础信息子集、学校基本信息子集、学生信息子集、教职工信息子集、教务管理信息子集、办公管理信息子集、图书管理信息子集等子集，并能够在此基础之上，融合我县的数据特点，进行归纳整理。</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lastRenderedPageBreak/>
        <w:t>（c）信息标准</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信息标准在全县范围内为数据库设计提供了类似数据字典的作用，为信息交换、资源共享提供了基础性条件。我县的信息分类编码标准体系，应在教育部推出的《教育管理信息化标准》基础上，结合调研县内各业务部门的业务、数据，组织编写我县教育信息编码集。同时信息标准设计应该具有良好的扩展性，能够不断的维护与完善。</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（d）全局数据维护工具</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提供一组全局数据维护工具，如信息标准维护工具、元数据管理工具等。</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（e）报表工具</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★提供一个灵活的自动报表工具。统计表形式可根据用户需求进行查询、增减和更改；能够把数据以图形、报表等形式直观地呈现出来。</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（3）性能要求</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（a）稳定性：数据共享中心平台是我县各应用系统的基础平台。除对平台本身稳定性要求很高外，还要求其运行的操作系统稳定与可靠性有很高的要求。要求投标方能提供提高平台稳定性的可行性方案。</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（b）高性能：数据共享中心平台是各应用系统与数据库系统进行数据交换的平台，数据流量和操作任务非常繁重，并且在全县使用环境中，有许多事务处理具有突发性，要求平台处理任务具有高性能。</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（c）可扩展、易维护：要求平台的系统结构设计合理，系统层次分明，各功能模块相对独立，具有可扩展和易维护。</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（d）界面友好：管理界面应符合管理人员的软件操作使用习惯，操作步骤明了，文字描述简洁、清晰。</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（e）标准化：公共数据平台应支持与功能相对应的国际标准、国家标准、行业标准与部门标准等。如数据操作支持SQL语言标准、信息编码支持教育部《教育管理信息化标准》等。</w:t>
      </w:r>
    </w:p>
    <w:p w:rsidR="00957429" w:rsidRPr="00F100BE" w:rsidRDefault="00957429" w:rsidP="00957429">
      <w:pPr>
        <w:spacing w:before="120" w:after="120" w:line="440" w:lineRule="exact"/>
        <w:ind w:firstLineChars="200" w:firstLine="512"/>
        <w:rPr>
          <w:rFonts w:ascii="宋体" w:hAnsi="宋体" w:cs="仿宋"/>
          <w:spacing w:val="8"/>
          <w:sz w:val="24"/>
          <w:szCs w:val="24"/>
        </w:rPr>
      </w:pPr>
      <w:r w:rsidRPr="00F100BE">
        <w:rPr>
          <w:rFonts w:ascii="宋体" w:hAnsi="宋体" w:cs="仿宋" w:hint="eastAsia"/>
          <w:spacing w:val="8"/>
          <w:sz w:val="24"/>
          <w:szCs w:val="24"/>
        </w:rPr>
        <w:t>（f）安全性：提供合理的安全解决方案，保证数据的安全性。</w:t>
      </w:r>
    </w:p>
    <w:p w:rsidR="00957429" w:rsidRPr="00F100BE" w:rsidRDefault="00957429" w:rsidP="00957429">
      <w:pPr>
        <w:spacing w:line="440" w:lineRule="exact"/>
        <w:rPr>
          <w:rFonts w:ascii="宋体" w:hAnsi="宋体" w:cs="仿宋"/>
          <w:b/>
          <w:bCs/>
          <w:sz w:val="24"/>
          <w:szCs w:val="24"/>
        </w:rPr>
      </w:pPr>
      <w:r w:rsidRPr="00F100BE">
        <w:rPr>
          <w:rFonts w:ascii="宋体" w:hAnsi="宋体" w:cs="仿宋" w:hint="eastAsia"/>
          <w:b/>
          <w:bCs/>
          <w:sz w:val="24"/>
          <w:szCs w:val="24"/>
        </w:rPr>
        <w:t>8）</w:t>
      </w:r>
      <w:r w:rsidRPr="00F100BE">
        <w:rPr>
          <w:rFonts w:ascii="宋体" w:hAnsi="宋体" w:cs="仿宋" w:hint="eastAsia"/>
          <w:spacing w:val="8"/>
          <w:sz w:val="24"/>
          <w:szCs w:val="24"/>
        </w:rPr>
        <w:t>★</w:t>
      </w:r>
      <w:r w:rsidRPr="00F100BE">
        <w:rPr>
          <w:rFonts w:ascii="宋体" w:hAnsi="宋体" w:cs="仿宋" w:hint="eastAsia"/>
          <w:b/>
          <w:bCs/>
          <w:sz w:val="24"/>
          <w:szCs w:val="24"/>
        </w:rPr>
        <w:t>重点演示以下功能</w:t>
      </w:r>
    </w:p>
    <w:p w:rsidR="00957429" w:rsidRPr="00F100BE" w:rsidRDefault="00957429" w:rsidP="00957429">
      <w:pPr>
        <w:spacing w:line="440" w:lineRule="exact"/>
        <w:ind w:firstLineChars="200" w:firstLine="480"/>
        <w:rPr>
          <w:rFonts w:ascii="宋体" w:hAnsi="宋体"/>
          <w:color w:val="000000"/>
          <w:sz w:val="24"/>
          <w:szCs w:val="24"/>
        </w:rPr>
      </w:pPr>
      <w:r w:rsidRPr="00F100BE">
        <w:rPr>
          <w:rFonts w:ascii="宋体" w:hAnsi="宋体" w:hint="eastAsia"/>
          <w:color w:val="000000"/>
          <w:sz w:val="24"/>
          <w:szCs w:val="24"/>
        </w:rPr>
        <w:lastRenderedPageBreak/>
        <w:t>投标方提供教育部相关信息标准，以电子化的方式呈现在数据共享平台中，便于今后标准的扩展与维护以及异构数据库之间交换功能，数据的双向传递以及通过报表工具制作任意统计报表，并导出Excel。评委可以根据需求提问。</w:t>
      </w:r>
    </w:p>
    <w:p w:rsidR="00957429" w:rsidRPr="00F100BE" w:rsidRDefault="00957429" w:rsidP="00957429">
      <w:pPr>
        <w:spacing w:before="120" w:after="120" w:line="440" w:lineRule="exact"/>
        <w:ind w:firstLineChars="200" w:firstLine="512"/>
        <w:rPr>
          <w:rFonts w:ascii="宋体" w:hAnsi="宋体" w:cs="仿宋"/>
          <w:spacing w:val="8"/>
          <w:sz w:val="24"/>
          <w:szCs w:val="24"/>
        </w:rPr>
      </w:pPr>
    </w:p>
    <w:p w:rsidR="00957429" w:rsidRPr="00F100BE" w:rsidRDefault="00957429" w:rsidP="00957429">
      <w:pPr>
        <w:pStyle w:val="3"/>
        <w:tabs>
          <w:tab w:val="left" w:pos="420"/>
          <w:tab w:val="left" w:pos="900"/>
        </w:tabs>
        <w:spacing w:line="440" w:lineRule="exact"/>
        <w:ind w:left="420" w:hanging="420"/>
        <w:rPr>
          <w:rFonts w:ascii="宋体" w:hAnsi="宋体"/>
          <w:b w:val="0"/>
          <w:bCs w:val="0"/>
          <w:sz w:val="24"/>
          <w:szCs w:val="24"/>
        </w:rPr>
      </w:pPr>
      <w:bookmarkStart w:id="31" w:name="_Toc447030043"/>
      <w:r w:rsidRPr="00F100BE">
        <w:rPr>
          <w:rFonts w:ascii="宋体" w:hAnsi="宋体" w:hint="eastAsia"/>
          <w:b w:val="0"/>
          <w:bCs w:val="0"/>
          <w:sz w:val="24"/>
          <w:szCs w:val="24"/>
        </w:rPr>
        <w:t>4、个人门户（统一信息）平台</w:t>
      </w:r>
      <w:bookmarkEnd w:id="31"/>
    </w:p>
    <w:p w:rsidR="00957429" w:rsidRPr="00F100BE" w:rsidRDefault="00957429" w:rsidP="00957429">
      <w:pPr>
        <w:autoSpaceDE w:val="0"/>
        <w:autoSpaceDN w:val="0"/>
        <w:adjustRightInd w:val="0"/>
        <w:spacing w:line="440" w:lineRule="exact"/>
        <w:rPr>
          <w:rFonts w:ascii="宋体" w:hAnsi="宋体"/>
          <w:b/>
          <w:sz w:val="24"/>
          <w:szCs w:val="24"/>
        </w:rPr>
      </w:pPr>
      <w:r w:rsidRPr="00F100BE">
        <w:rPr>
          <w:rFonts w:ascii="宋体" w:hAnsi="宋体"/>
          <w:b/>
          <w:sz w:val="24"/>
          <w:szCs w:val="24"/>
        </w:rPr>
        <w:t>1）建设目标</w:t>
      </w:r>
    </w:p>
    <w:p w:rsidR="00957429" w:rsidRPr="00F100BE" w:rsidRDefault="00957429" w:rsidP="00957429">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个人门户(统一信息)平台是为广大教师、学生、管理人员、领导等各类用户提供统一的信息和服务的平台，系统将分散、异构的应用和信息资源进行聚合，通过统一的访问入口，实现结构化数据资源、非结构化文档和互联网资源、各种应用系统跨数据库、跨系统平台的无缝接入和集成，提供一个支持信息访问、传递以及协作的集成化环境，实现个性化业务应用的高效开发、集成、部署与管理。并根据每个用户的特点、喜好和角色的不同，为特定用户提供量身定做的访问关键业务信息的安全通道和个性化应用界面，使用户可以浏览到相互关联的数据，进行相关的事务处理。</w:t>
      </w:r>
    </w:p>
    <w:p w:rsidR="00957429" w:rsidRPr="00F100BE" w:rsidRDefault="00957429" w:rsidP="00957429">
      <w:pPr>
        <w:autoSpaceDE w:val="0"/>
        <w:autoSpaceDN w:val="0"/>
        <w:adjustRightInd w:val="0"/>
        <w:spacing w:line="440" w:lineRule="exact"/>
        <w:rPr>
          <w:rFonts w:ascii="宋体" w:hAnsi="宋体"/>
          <w:b/>
          <w:sz w:val="24"/>
          <w:szCs w:val="24"/>
        </w:rPr>
      </w:pPr>
      <w:r w:rsidRPr="00F100BE">
        <w:rPr>
          <w:rFonts w:ascii="宋体" w:hAnsi="宋体"/>
          <w:b/>
          <w:sz w:val="24"/>
          <w:szCs w:val="24"/>
        </w:rPr>
        <w:t>2）建设内容与功能需求</w:t>
      </w:r>
    </w:p>
    <w:p w:rsidR="00957429" w:rsidRPr="00F100BE" w:rsidRDefault="00957429" w:rsidP="00C0793E">
      <w:pPr>
        <w:pStyle w:val="a7"/>
        <w:spacing w:line="440" w:lineRule="exact"/>
        <w:ind w:firstLine="480"/>
        <w:rPr>
          <w:rFonts w:ascii="宋体" w:eastAsia="宋体" w:hAnsi="宋体"/>
          <w:sz w:val="24"/>
        </w:rPr>
      </w:pPr>
      <w:r w:rsidRPr="00F100BE">
        <w:rPr>
          <w:rFonts w:ascii="宋体" w:eastAsia="宋体" w:hAnsi="宋体" w:hint="eastAsia"/>
          <w:sz w:val="24"/>
        </w:rPr>
        <w:t>1、前端应用功能，包括：</w:t>
      </w:r>
    </w:p>
    <w:p w:rsidR="00957429" w:rsidRPr="00F100BE" w:rsidRDefault="00957429" w:rsidP="00C0793E">
      <w:pPr>
        <w:pStyle w:val="a7"/>
        <w:spacing w:line="440" w:lineRule="exact"/>
        <w:ind w:firstLine="480"/>
        <w:rPr>
          <w:rFonts w:ascii="宋体" w:eastAsia="宋体" w:hAnsi="宋体"/>
          <w:sz w:val="24"/>
        </w:rPr>
      </w:pPr>
      <w:r w:rsidRPr="00F100BE">
        <w:rPr>
          <w:rFonts w:ascii="宋体" w:eastAsia="宋体" w:hAnsi="宋体" w:hint="eastAsia"/>
          <w:sz w:val="24"/>
        </w:rPr>
        <w:t>个人信息：个人信息维护，密码安全，集成统一身分认证的用户密码安全策略，密码修改。</w:t>
      </w:r>
    </w:p>
    <w:p w:rsidR="00957429" w:rsidRPr="00F100BE" w:rsidRDefault="00957429" w:rsidP="00C0793E">
      <w:pPr>
        <w:pStyle w:val="a7"/>
        <w:spacing w:line="440" w:lineRule="exact"/>
        <w:ind w:firstLine="480"/>
        <w:rPr>
          <w:rFonts w:ascii="宋体" w:eastAsia="宋体" w:hAnsi="宋体"/>
          <w:sz w:val="24"/>
        </w:rPr>
      </w:pPr>
      <w:r w:rsidRPr="00F100BE">
        <w:rPr>
          <w:rFonts w:ascii="宋体" w:eastAsia="宋体" w:hAnsi="宋体" w:hint="eastAsia"/>
          <w:sz w:val="24"/>
        </w:rPr>
        <w:t>★多种方式展现个人门户风格：1：传统门户方式（模型按照系统UI方式）。2：类似Web QQ和360等方式的办公桌面 。</w:t>
      </w:r>
    </w:p>
    <w:p w:rsidR="00957429" w:rsidRPr="00F100BE" w:rsidRDefault="00957429" w:rsidP="00C0793E">
      <w:pPr>
        <w:pStyle w:val="a7"/>
        <w:spacing w:line="440" w:lineRule="exact"/>
        <w:ind w:firstLine="480"/>
        <w:rPr>
          <w:rFonts w:ascii="宋体" w:eastAsia="宋体" w:hAnsi="宋体"/>
          <w:sz w:val="24"/>
        </w:rPr>
      </w:pPr>
      <w:r w:rsidRPr="00F100BE">
        <w:rPr>
          <w:rFonts w:ascii="宋体" w:eastAsia="宋体" w:hAnsi="宋体" w:hint="eastAsia"/>
          <w:sz w:val="24"/>
        </w:rPr>
        <w:t>用户反馈管理：用户反馈栏目、反馈内容的管理与维护，每个系统可独立配置各自需要的反馈栏目及内容。</w:t>
      </w:r>
    </w:p>
    <w:p w:rsidR="00957429" w:rsidRPr="00F100BE" w:rsidRDefault="00957429" w:rsidP="00C0793E">
      <w:pPr>
        <w:pStyle w:val="a7"/>
        <w:spacing w:line="440" w:lineRule="exact"/>
        <w:ind w:firstLine="480"/>
        <w:rPr>
          <w:rFonts w:ascii="宋体" w:eastAsia="宋体" w:hAnsi="宋体"/>
          <w:sz w:val="24"/>
        </w:rPr>
      </w:pPr>
      <w:r w:rsidRPr="00F100BE">
        <w:rPr>
          <w:rFonts w:ascii="宋体" w:eastAsia="宋体" w:hAnsi="宋体" w:hint="eastAsia"/>
          <w:sz w:val="24"/>
        </w:rPr>
        <w:t>天气预报：能够实现天气情况的基本查询。</w:t>
      </w:r>
    </w:p>
    <w:p w:rsidR="00957429" w:rsidRPr="00F100BE" w:rsidRDefault="00957429" w:rsidP="00C0793E">
      <w:pPr>
        <w:pStyle w:val="a7"/>
        <w:spacing w:line="440" w:lineRule="exact"/>
        <w:ind w:firstLine="480"/>
        <w:rPr>
          <w:rFonts w:ascii="宋体" w:eastAsia="宋体" w:hAnsi="宋体"/>
          <w:sz w:val="24"/>
        </w:rPr>
      </w:pPr>
      <w:r w:rsidRPr="00F100BE">
        <w:rPr>
          <w:rFonts w:ascii="宋体" w:eastAsia="宋体" w:hAnsi="宋体" w:hint="eastAsia"/>
          <w:sz w:val="24"/>
        </w:rPr>
        <w:t>在线查看用户：可统计和查询当前的在线人数及人员，并能够统计出门户的使用次数。</w:t>
      </w:r>
    </w:p>
    <w:p w:rsidR="00957429" w:rsidRPr="00F100BE" w:rsidRDefault="00957429" w:rsidP="00C0793E">
      <w:pPr>
        <w:pStyle w:val="a7"/>
        <w:spacing w:line="440" w:lineRule="exact"/>
        <w:ind w:firstLine="480"/>
        <w:rPr>
          <w:rFonts w:ascii="宋体" w:eastAsia="宋体" w:hAnsi="宋体"/>
          <w:sz w:val="24"/>
        </w:rPr>
      </w:pPr>
      <w:r w:rsidRPr="00F100BE">
        <w:rPr>
          <w:rFonts w:ascii="宋体" w:eastAsia="宋体" w:hAnsi="宋体" w:hint="eastAsia"/>
          <w:sz w:val="24"/>
        </w:rPr>
        <w:t>窗口浏览方式：个人桌面信息打开方式支持弹窗式和嵌入子窗口式打开。</w:t>
      </w:r>
    </w:p>
    <w:p w:rsidR="00957429" w:rsidRPr="00F100BE" w:rsidRDefault="00957429" w:rsidP="00C0793E">
      <w:pPr>
        <w:pStyle w:val="a7"/>
        <w:spacing w:line="440" w:lineRule="exact"/>
        <w:ind w:firstLine="480"/>
        <w:rPr>
          <w:rFonts w:ascii="宋体" w:eastAsia="宋体" w:hAnsi="宋体"/>
          <w:sz w:val="24"/>
        </w:rPr>
      </w:pPr>
      <w:r w:rsidRPr="00F100BE">
        <w:rPr>
          <w:rFonts w:ascii="宋体" w:eastAsia="宋体" w:hAnsi="宋体" w:hint="eastAsia"/>
          <w:sz w:val="24"/>
        </w:rPr>
        <w:t>任务栏管理：每打开一个应用，个人门户有一个类似于windows桌面的任务栏。</w:t>
      </w:r>
    </w:p>
    <w:p w:rsidR="00957429" w:rsidRPr="00F100BE" w:rsidRDefault="00957429" w:rsidP="00C0793E">
      <w:pPr>
        <w:pStyle w:val="a7"/>
        <w:spacing w:line="440" w:lineRule="exact"/>
        <w:ind w:firstLine="480"/>
        <w:rPr>
          <w:rFonts w:ascii="宋体" w:eastAsia="宋体" w:hAnsi="宋体"/>
          <w:sz w:val="24"/>
        </w:rPr>
      </w:pPr>
      <w:r w:rsidRPr="00F100BE">
        <w:rPr>
          <w:rFonts w:ascii="宋体" w:eastAsia="宋体" w:hAnsi="宋体" w:hint="eastAsia"/>
          <w:sz w:val="24"/>
        </w:rPr>
        <w:t>★自定义桌面：用户可根据管理员推荐在各板块对应的内容添加应用。支持用户在“窗口”内的各个板块自定义常用功能到相应的模块页面中。</w:t>
      </w:r>
    </w:p>
    <w:p w:rsidR="00957429" w:rsidRPr="00F100BE" w:rsidRDefault="00957429" w:rsidP="00C0793E">
      <w:pPr>
        <w:pStyle w:val="a7"/>
        <w:spacing w:line="440" w:lineRule="exact"/>
        <w:ind w:firstLine="480"/>
        <w:rPr>
          <w:rFonts w:ascii="宋体" w:eastAsia="宋体" w:hAnsi="宋体"/>
          <w:sz w:val="24"/>
        </w:rPr>
      </w:pPr>
      <w:r w:rsidRPr="00F100BE">
        <w:rPr>
          <w:rFonts w:ascii="宋体" w:eastAsia="宋体" w:hAnsi="宋体" w:hint="eastAsia"/>
          <w:sz w:val="24"/>
        </w:rPr>
        <w:lastRenderedPageBreak/>
        <w:t>自定义导航菜单：通过自定义导航菜单,添加相应的服务。</w:t>
      </w:r>
    </w:p>
    <w:p w:rsidR="00957429" w:rsidRPr="00F100BE" w:rsidRDefault="00957429" w:rsidP="00C0793E">
      <w:pPr>
        <w:pStyle w:val="a7"/>
        <w:spacing w:line="440" w:lineRule="exact"/>
        <w:ind w:firstLine="480"/>
        <w:rPr>
          <w:rFonts w:ascii="宋体" w:eastAsia="宋体" w:hAnsi="宋体"/>
          <w:sz w:val="24"/>
        </w:rPr>
      </w:pPr>
      <w:r w:rsidRPr="00F100BE">
        <w:rPr>
          <w:rFonts w:ascii="宋体" w:eastAsia="宋体" w:hAnsi="宋体" w:hint="eastAsia"/>
          <w:sz w:val="24"/>
        </w:rPr>
        <w:t>导航菜单模型：个人信息类、二级树形菜单、通知消息类板块(此类模板可以板块鼠标拖拽)。</w:t>
      </w:r>
    </w:p>
    <w:p w:rsidR="00957429" w:rsidRPr="00F100BE" w:rsidRDefault="00957429" w:rsidP="00C0793E">
      <w:pPr>
        <w:pStyle w:val="a7"/>
        <w:spacing w:line="440" w:lineRule="exact"/>
        <w:ind w:firstLine="480"/>
        <w:rPr>
          <w:rFonts w:ascii="宋体" w:eastAsia="宋体" w:hAnsi="宋体"/>
          <w:sz w:val="24"/>
        </w:rPr>
      </w:pPr>
      <w:r w:rsidRPr="00F100BE">
        <w:rPr>
          <w:rFonts w:ascii="宋体" w:eastAsia="宋体" w:hAnsi="宋体" w:hint="eastAsia"/>
          <w:sz w:val="24"/>
        </w:rPr>
        <w:t>应用评论：个人可以对自己喜欢的应用进行评论。</w:t>
      </w:r>
    </w:p>
    <w:p w:rsidR="00957429" w:rsidRPr="00F100BE" w:rsidRDefault="00957429" w:rsidP="00C0793E">
      <w:pPr>
        <w:pStyle w:val="a7"/>
        <w:spacing w:line="440" w:lineRule="exact"/>
        <w:ind w:firstLine="480"/>
        <w:rPr>
          <w:rFonts w:ascii="宋体" w:eastAsia="宋体" w:hAnsi="宋体"/>
          <w:sz w:val="24"/>
        </w:rPr>
      </w:pPr>
      <w:r w:rsidRPr="00F100BE">
        <w:rPr>
          <w:rFonts w:ascii="宋体" w:eastAsia="宋体" w:hAnsi="宋体" w:hint="eastAsia"/>
          <w:sz w:val="24"/>
        </w:rPr>
        <w:t>首页板块模型：支持图标类方式展现、信息按条目方式展现、信息按类展现。</w:t>
      </w:r>
    </w:p>
    <w:p w:rsidR="00957429" w:rsidRPr="00F100BE" w:rsidRDefault="00957429" w:rsidP="00C0793E">
      <w:pPr>
        <w:pStyle w:val="a7"/>
        <w:spacing w:line="440" w:lineRule="exact"/>
        <w:ind w:firstLine="480"/>
        <w:rPr>
          <w:rFonts w:ascii="宋体" w:eastAsia="宋体" w:hAnsi="宋体"/>
          <w:sz w:val="24"/>
        </w:rPr>
      </w:pPr>
      <w:r w:rsidRPr="00F100BE">
        <w:rPr>
          <w:rFonts w:ascii="宋体" w:eastAsia="宋体" w:hAnsi="宋体" w:hint="eastAsia"/>
          <w:sz w:val="24"/>
        </w:rPr>
        <w:t>待办事宜：为登录用户提供待办任务提醒和管理，提高网上工作协作能力。</w:t>
      </w:r>
    </w:p>
    <w:p w:rsidR="00957429" w:rsidRPr="00F100BE" w:rsidRDefault="00957429" w:rsidP="00C0793E">
      <w:pPr>
        <w:pStyle w:val="a7"/>
        <w:spacing w:line="440" w:lineRule="exact"/>
        <w:ind w:firstLine="480"/>
        <w:rPr>
          <w:rFonts w:ascii="宋体" w:eastAsia="宋体" w:hAnsi="宋体"/>
          <w:sz w:val="24"/>
        </w:rPr>
      </w:pPr>
      <w:r w:rsidRPr="00F100BE">
        <w:rPr>
          <w:rFonts w:ascii="宋体" w:eastAsia="宋体" w:hAnsi="宋体" w:hint="eastAsia"/>
          <w:sz w:val="24"/>
        </w:rPr>
        <w:t>个性化定制服务：通过管理员推送出来的应用，个人根据自己需求可添加自己喜欢的应用。</w:t>
      </w:r>
    </w:p>
    <w:p w:rsidR="00957429" w:rsidRPr="00F100BE" w:rsidRDefault="00957429" w:rsidP="00C0793E">
      <w:pPr>
        <w:pStyle w:val="a7"/>
        <w:spacing w:line="440" w:lineRule="exact"/>
        <w:ind w:firstLine="480"/>
        <w:rPr>
          <w:rFonts w:ascii="宋体" w:eastAsia="宋体" w:hAnsi="宋体"/>
          <w:sz w:val="24"/>
        </w:rPr>
      </w:pPr>
      <w:r w:rsidRPr="00F100BE">
        <w:rPr>
          <w:rFonts w:ascii="宋体" w:eastAsia="宋体" w:hAnsi="宋体" w:hint="eastAsia"/>
          <w:sz w:val="24"/>
        </w:rPr>
        <w:t>2、集成服务插件方式：</w:t>
      </w:r>
    </w:p>
    <w:p w:rsidR="00957429" w:rsidRPr="00F100BE" w:rsidRDefault="00957429" w:rsidP="00C0793E">
      <w:pPr>
        <w:pStyle w:val="a7"/>
        <w:spacing w:line="440" w:lineRule="exact"/>
        <w:ind w:firstLine="480"/>
        <w:rPr>
          <w:rFonts w:ascii="宋体" w:eastAsia="宋体" w:hAnsi="宋体"/>
          <w:sz w:val="24"/>
        </w:rPr>
      </w:pPr>
      <w:r w:rsidRPr="00F100BE">
        <w:rPr>
          <w:rFonts w:ascii="宋体" w:eastAsia="宋体" w:hAnsi="宋体" w:hint="eastAsia"/>
          <w:sz w:val="24"/>
        </w:rPr>
        <w:t>URL资源管理插件：提供对URL资源类和资源明细的维护和授权，基于所维护的URL资源管理，可以灵活定义不同的URL资源显示栏目，用于支持不同应用系统的菜单级集成。</w:t>
      </w:r>
    </w:p>
    <w:p w:rsidR="00957429" w:rsidRPr="00F100BE" w:rsidRDefault="00957429" w:rsidP="00C0793E">
      <w:pPr>
        <w:pStyle w:val="a7"/>
        <w:spacing w:line="440" w:lineRule="exact"/>
        <w:ind w:firstLine="480"/>
        <w:rPr>
          <w:rFonts w:ascii="宋体" w:eastAsia="宋体" w:hAnsi="宋体"/>
          <w:sz w:val="24"/>
        </w:rPr>
      </w:pPr>
      <w:r w:rsidRPr="00F100BE">
        <w:rPr>
          <w:rFonts w:ascii="宋体" w:eastAsia="宋体" w:hAnsi="宋体" w:hint="eastAsia"/>
          <w:sz w:val="24"/>
        </w:rPr>
        <w:t>IFrame集成插件：支持自动从其他符合RSS规范的网站或门户采集到需要的数据，并定义相应的展现方式。</w:t>
      </w:r>
    </w:p>
    <w:p w:rsidR="00957429" w:rsidRPr="00F100BE" w:rsidRDefault="00957429" w:rsidP="00C0793E">
      <w:pPr>
        <w:pStyle w:val="a7"/>
        <w:spacing w:line="440" w:lineRule="exact"/>
        <w:ind w:firstLine="480"/>
        <w:rPr>
          <w:rFonts w:ascii="宋体" w:eastAsia="宋体" w:hAnsi="宋体"/>
          <w:sz w:val="24"/>
        </w:rPr>
      </w:pPr>
      <w:r w:rsidRPr="00F100BE">
        <w:rPr>
          <w:rFonts w:ascii="宋体" w:eastAsia="宋体" w:hAnsi="宋体" w:hint="eastAsia"/>
          <w:sz w:val="24"/>
        </w:rPr>
        <w:t>正则表达式集成插件：通过正则表达式采集到需要的数据，并定义相应的展现方式。</w:t>
      </w:r>
    </w:p>
    <w:p w:rsidR="00957429" w:rsidRPr="00F100BE" w:rsidRDefault="00957429" w:rsidP="00C0793E">
      <w:pPr>
        <w:pStyle w:val="a7"/>
        <w:spacing w:line="440" w:lineRule="exact"/>
        <w:ind w:firstLine="480"/>
        <w:rPr>
          <w:rFonts w:ascii="宋体" w:eastAsia="宋体" w:hAnsi="宋体"/>
          <w:sz w:val="24"/>
        </w:rPr>
      </w:pPr>
      <w:r w:rsidRPr="00F100BE">
        <w:rPr>
          <w:rFonts w:ascii="宋体" w:eastAsia="宋体" w:hAnsi="宋体" w:hint="eastAsia"/>
          <w:sz w:val="24"/>
        </w:rPr>
        <w:t>数据库视图集成方式：直接通过数据库方式采集需要数据，并定义相应的展现方式。</w:t>
      </w:r>
    </w:p>
    <w:p w:rsidR="00957429" w:rsidRPr="00F100BE" w:rsidRDefault="00957429" w:rsidP="00C0793E">
      <w:pPr>
        <w:pStyle w:val="a7"/>
        <w:spacing w:line="440" w:lineRule="exact"/>
        <w:ind w:firstLine="480"/>
        <w:rPr>
          <w:rFonts w:ascii="宋体" w:eastAsia="宋体" w:hAnsi="宋体"/>
          <w:sz w:val="24"/>
        </w:rPr>
      </w:pPr>
      <w:r w:rsidRPr="00F100BE">
        <w:rPr>
          <w:rFonts w:ascii="宋体" w:eastAsia="宋体" w:hAnsi="宋体" w:hint="eastAsia"/>
          <w:sz w:val="24"/>
        </w:rPr>
        <w:t>3、系统全局设置功能</w:t>
      </w:r>
    </w:p>
    <w:p w:rsidR="00957429" w:rsidRPr="00F100BE" w:rsidRDefault="00957429" w:rsidP="00C0793E">
      <w:pPr>
        <w:pStyle w:val="a7"/>
        <w:spacing w:line="440" w:lineRule="exact"/>
        <w:ind w:firstLine="480"/>
        <w:rPr>
          <w:rFonts w:ascii="宋体" w:eastAsia="宋体" w:hAnsi="宋体"/>
          <w:sz w:val="24"/>
        </w:rPr>
      </w:pPr>
      <w:r w:rsidRPr="00F100BE">
        <w:rPr>
          <w:rFonts w:ascii="宋体" w:eastAsia="宋体" w:hAnsi="宋体" w:hint="eastAsia"/>
          <w:sz w:val="24"/>
        </w:rPr>
        <w:t>系统配置：系统配置包括菜单设置、表信息设置、表结构配置、数据备份与还原等。</w:t>
      </w:r>
    </w:p>
    <w:p w:rsidR="00957429" w:rsidRPr="00F100BE" w:rsidRDefault="00957429" w:rsidP="00C0793E">
      <w:pPr>
        <w:pStyle w:val="a7"/>
        <w:spacing w:line="440" w:lineRule="exact"/>
        <w:ind w:firstLine="480"/>
        <w:rPr>
          <w:rFonts w:ascii="宋体" w:eastAsia="宋体" w:hAnsi="宋体"/>
          <w:sz w:val="24"/>
        </w:rPr>
      </w:pPr>
      <w:r w:rsidRPr="00F100BE">
        <w:rPr>
          <w:rFonts w:ascii="宋体" w:eastAsia="宋体" w:hAnsi="宋体" w:hint="eastAsia"/>
          <w:sz w:val="24"/>
        </w:rPr>
        <w:t>基础配置：基础配置是对系统的全局功能及结构配置。</w:t>
      </w:r>
    </w:p>
    <w:p w:rsidR="00957429" w:rsidRPr="00F100BE" w:rsidRDefault="00957429" w:rsidP="00C0793E">
      <w:pPr>
        <w:pStyle w:val="a7"/>
        <w:spacing w:line="440" w:lineRule="exact"/>
        <w:ind w:firstLine="480"/>
        <w:rPr>
          <w:rFonts w:ascii="宋体" w:eastAsia="宋体" w:hAnsi="宋体"/>
          <w:spacing w:val="8"/>
          <w:sz w:val="24"/>
        </w:rPr>
      </w:pPr>
      <w:r w:rsidRPr="00F100BE">
        <w:rPr>
          <w:rFonts w:ascii="宋体" w:eastAsia="宋体" w:hAnsi="宋体" w:hint="eastAsia"/>
          <w:sz w:val="24"/>
        </w:rPr>
        <w:t>基础代码维护：</w:t>
      </w:r>
      <w:r w:rsidRPr="00F100BE">
        <w:rPr>
          <w:rFonts w:ascii="宋体" w:eastAsia="宋体" w:hAnsi="宋体" w:hint="eastAsia"/>
          <w:spacing w:val="8"/>
          <w:sz w:val="24"/>
        </w:rPr>
        <w:t>基础代码维护主要对所有基础信息代码表进行分类维护与管理。</w:t>
      </w:r>
    </w:p>
    <w:p w:rsidR="00957429" w:rsidRPr="00F100BE" w:rsidRDefault="00957429" w:rsidP="00C0793E">
      <w:pPr>
        <w:pStyle w:val="a7"/>
        <w:spacing w:line="440" w:lineRule="exact"/>
        <w:ind w:firstLine="480"/>
        <w:rPr>
          <w:rFonts w:ascii="宋体" w:eastAsia="宋体" w:hAnsi="宋体"/>
          <w:spacing w:val="8"/>
          <w:sz w:val="24"/>
        </w:rPr>
      </w:pPr>
      <w:r w:rsidRPr="00F100BE">
        <w:rPr>
          <w:rFonts w:ascii="宋体" w:eastAsia="宋体" w:hAnsi="宋体" w:hint="eastAsia"/>
          <w:sz w:val="24"/>
        </w:rPr>
        <w:t>用户权限设置：</w:t>
      </w:r>
      <w:r w:rsidRPr="00F100BE">
        <w:rPr>
          <w:rFonts w:ascii="宋体" w:eastAsia="宋体" w:hAnsi="宋体" w:hint="eastAsia"/>
          <w:spacing w:val="8"/>
          <w:sz w:val="24"/>
        </w:rPr>
        <w:t>用户权限设置包括对用户的菜单权限分配和数据权限分配。</w:t>
      </w:r>
    </w:p>
    <w:p w:rsidR="00957429" w:rsidRPr="00F100BE" w:rsidRDefault="00957429" w:rsidP="00C0793E">
      <w:pPr>
        <w:pStyle w:val="a7"/>
        <w:spacing w:line="440" w:lineRule="exact"/>
        <w:ind w:firstLine="480"/>
        <w:rPr>
          <w:rFonts w:ascii="宋体" w:eastAsia="宋体" w:hAnsi="宋体"/>
          <w:spacing w:val="8"/>
          <w:sz w:val="24"/>
        </w:rPr>
      </w:pPr>
      <w:r w:rsidRPr="00F100BE">
        <w:rPr>
          <w:rFonts w:ascii="宋体" w:eastAsia="宋体" w:hAnsi="宋体" w:hint="eastAsia"/>
          <w:sz w:val="24"/>
        </w:rPr>
        <w:t>外部数据处理：</w:t>
      </w:r>
      <w:r w:rsidRPr="00F100BE">
        <w:rPr>
          <w:rFonts w:ascii="宋体" w:eastAsia="宋体" w:hAnsi="宋体" w:hint="eastAsia"/>
          <w:spacing w:val="8"/>
          <w:sz w:val="24"/>
        </w:rPr>
        <w:t>主要处理外部数据导入、数据更新和语句执行更新。</w:t>
      </w:r>
    </w:p>
    <w:p w:rsidR="00957429" w:rsidRPr="00F100BE" w:rsidRDefault="00957429" w:rsidP="00C0793E">
      <w:pPr>
        <w:pStyle w:val="a7"/>
        <w:spacing w:line="440" w:lineRule="exact"/>
        <w:ind w:firstLine="480"/>
        <w:rPr>
          <w:rFonts w:ascii="宋体" w:eastAsia="宋体" w:hAnsi="宋体"/>
          <w:spacing w:val="8"/>
          <w:sz w:val="24"/>
        </w:rPr>
      </w:pPr>
      <w:r w:rsidRPr="00F100BE">
        <w:rPr>
          <w:rFonts w:ascii="宋体" w:eastAsia="宋体" w:hAnsi="宋体" w:hint="eastAsia"/>
          <w:sz w:val="24"/>
        </w:rPr>
        <w:t>日志管理：</w:t>
      </w:r>
      <w:r w:rsidRPr="00F100BE">
        <w:rPr>
          <w:rFonts w:ascii="宋体" w:eastAsia="宋体" w:hAnsi="宋体" w:hint="eastAsia"/>
          <w:spacing w:val="8"/>
          <w:sz w:val="24"/>
        </w:rPr>
        <w:t>主要对IP控制和对各用户登录信息跟踪。</w:t>
      </w:r>
    </w:p>
    <w:p w:rsidR="00957429" w:rsidRPr="00F100BE" w:rsidRDefault="00957429" w:rsidP="00C0793E">
      <w:pPr>
        <w:pStyle w:val="a7"/>
        <w:spacing w:line="440" w:lineRule="exact"/>
        <w:ind w:firstLine="480"/>
        <w:rPr>
          <w:rFonts w:ascii="宋体" w:eastAsia="宋体" w:hAnsi="宋体"/>
          <w:sz w:val="24"/>
        </w:rPr>
      </w:pPr>
      <w:r w:rsidRPr="00F100BE">
        <w:rPr>
          <w:rFonts w:ascii="宋体" w:eastAsia="宋体" w:hAnsi="宋体" w:hint="eastAsia"/>
          <w:sz w:val="24"/>
        </w:rPr>
        <w:t>4、信息订阅管理</w:t>
      </w:r>
    </w:p>
    <w:p w:rsidR="00957429" w:rsidRPr="00F100BE" w:rsidRDefault="00957429" w:rsidP="00C0793E">
      <w:pPr>
        <w:pStyle w:val="a7"/>
        <w:spacing w:line="440" w:lineRule="exact"/>
        <w:ind w:firstLine="480"/>
        <w:rPr>
          <w:rFonts w:ascii="宋体" w:eastAsia="宋体" w:hAnsi="宋体"/>
          <w:sz w:val="24"/>
        </w:rPr>
      </w:pPr>
      <w:r w:rsidRPr="00F100BE">
        <w:rPr>
          <w:rFonts w:ascii="宋体" w:eastAsia="宋体" w:hAnsi="宋体" w:hint="eastAsia"/>
          <w:sz w:val="24"/>
        </w:rPr>
        <w:lastRenderedPageBreak/>
        <w:t>普通应用：对生活、工具、资源等外部信息的网页连接。</w:t>
      </w:r>
    </w:p>
    <w:p w:rsidR="00957429" w:rsidRPr="00F100BE" w:rsidRDefault="00957429" w:rsidP="00C0793E">
      <w:pPr>
        <w:pStyle w:val="a7"/>
        <w:spacing w:line="440" w:lineRule="exact"/>
        <w:ind w:firstLine="480"/>
        <w:rPr>
          <w:rFonts w:ascii="宋体" w:eastAsia="宋体" w:hAnsi="宋体"/>
          <w:sz w:val="24"/>
        </w:rPr>
      </w:pPr>
      <w:r w:rsidRPr="00F100BE">
        <w:rPr>
          <w:rFonts w:ascii="宋体" w:eastAsia="宋体" w:hAnsi="宋体" w:hint="eastAsia"/>
          <w:sz w:val="24"/>
        </w:rPr>
        <w:t>高级应用：对各类应用系统模块功能抓取。</w:t>
      </w:r>
    </w:p>
    <w:p w:rsidR="00957429" w:rsidRPr="00F100BE" w:rsidRDefault="00957429" w:rsidP="00C0793E">
      <w:pPr>
        <w:pStyle w:val="a7"/>
        <w:spacing w:line="440" w:lineRule="exact"/>
        <w:ind w:firstLine="480"/>
        <w:rPr>
          <w:rFonts w:ascii="宋体" w:eastAsia="宋体" w:hAnsi="宋体"/>
          <w:sz w:val="24"/>
        </w:rPr>
      </w:pPr>
      <w:r w:rsidRPr="00F100BE">
        <w:rPr>
          <w:rFonts w:ascii="宋体" w:eastAsia="宋体" w:hAnsi="宋体" w:hint="eastAsia"/>
          <w:sz w:val="24"/>
        </w:rPr>
        <w:t>系统公告：对该平台的通知等信息发布。</w:t>
      </w:r>
    </w:p>
    <w:p w:rsidR="00957429" w:rsidRPr="00F100BE" w:rsidRDefault="00957429" w:rsidP="00C0793E">
      <w:pPr>
        <w:pStyle w:val="a7"/>
        <w:spacing w:line="440" w:lineRule="exact"/>
        <w:ind w:firstLine="480"/>
        <w:rPr>
          <w:rFonts w:ascii="宋体" w:eastAsia="宋体" w:hAnsi="宋体"/>
          <w:sz w:val="24"/>
        </w:rPr>
      </w:pPr>
      <w:r w:rsidRPr="00F100BE">
        <w:rPr>
          <w:rFonts w:ascii="宋体" w:eastAsia="宋体" w:hAnsi="宋体" w:hint="eastAsia"/>
          <w:sz w:val="24"/>
        </w:rPr>
        <w:t>5、信息订阅推荐管理</w:t>
      </w:r>
    </w:p>
    <w:p w:rsidR="00957429" w:rsidRPr="00F100BE" w:rsidRDefault="00957429" w:rsidP="00C0793E">
      <w:pPr>
        <w:pStyle w:val="a7"/>
        <w:spacing w:line="440" w:lineRule="exact"/>
        <w:ind w:firstLine="480"/>
        <w:rPr>
          <w:rFonts w:ascii="宋体" w:eastAsia="宋体" w:hAnsi="宋体"/>
          <w:sz w:val="24"/>
        </w:rPr>
      </w:pPr>
      <w:r w:rsidRPr="00F100BE">
        <w:rPr>
          <w:rFonts w:ascii="宋体" w:eastAsia="宋体" w:hAnsi="宋体" w:hint="eastAsia"/>
          <w:sz w:val="24"/>
        </w:rPr>
        <w:t>订阅推荐管理：对各角色的导航使用授权，桌面功能使用授权，综合使用功能授权，以及内容使用授权；个人桌面推荐可支持单应用多角色同时授权。</w:t>
      </w:r>
    </w:p>
    <w:p w:rsidR="00957429" w:rsidRPr="00F100BE" w:rsidRDefault="00957429" w:rsidP="00C0793E">
      <w:pPr>
        <w:pStyle w:val="a7"/>
        <w:spacing w:line="440" w:lineRule="exact"/>
        <w:ind w:firstLine="480"/>
        <w:rPr>
          <w:rFonts w:ascii="宋体" w:eastAsia="宋体" w:hAnsi="宋体"/>
          <w:sz w:val="24"/>
        </w:rPr>
      </w:pPr>
      <w:r w:rsidRPr="00F100BE">
        <w:rPr>
          <w:rFonts w:ascii="宋体" w:eastAsia="宋体" w:hAnsi="宋体" w:hint="eastAsia"/>
          <w:sz w:val="24"/>
        </w:rPr>
        <w:t>导航角色授权：根据角色授权前台页面导航功能。</w:t>
      </w:r>
    </w:p>
    <w:p w:rsidR="00957429" w:rsidRPr="00F100BE" w:rsidRDefault="00957429" w:rsidP="00C0793E">
      <w:pPr>
        <w:pStyle w:val="a7"/>
        <w:spacing w:line="440" w:lineRule="exact"/>
        <w:ind w:firstLine="480"/>
        <w:rPr>
          <w:rFonts w:ascii="宋体" w:eastAsia="宋体" w:hAnsi="宋体"/>
          <w:sz w:val="24"/>
        </w:rPr>
      </w:pPr>
      <w:r w:rsidRPr="00F100BE">
        <w:rPr>
          <w:rFonts w:ascii="宋体" w:eastAsia="宋体" w:hAnsi="宋体" w:hint="eastAsia"/>
          <w:sz w:val="24"/>
        </w:rPr>
        <w:t>桌面角色授权：根据各类角色由管理员按图文并茂的方式推荐相应功能到个人门户前台桌面各个板块中。</w:t>
      </w:r>
    </w:p>
    <w:p w:rsidR="00957429" w:rsidRPr="00F100BE" w:rsidRDefault="00957429" w:rsidP="00957429">
      <w:pPr>
        <w:autoSpaceDE w:val="0"/>
        <w:autoSpaceDN w:val="0"/>
        <w:adjustRightInd w:val="0"/>
        <w:spacing w:line="440" w:lineRule="exact"/>
        <w:rPr>
          <w:rFonts w:ascii="宋体" w:hAnsi="宋体"/>
          <w:b/>
          <w:sz w:val="24"/>
          <w:szCs w:val="24"/>
        </w:rPr>
      </w:pPr>
      <w:r w:rsidRPr="00F100BE">
        <w:rPr>
          <w:rFonts w:ascii="宋体" w:hAnsi="宋体"/>
          <w:b/>
          <w:sz w:val="24"/>
          <w:szCs w:val="24"/>
        </w:rPr>
        <w:t>3）技术需求</w:t>
      </w:r>
    </w:p>
    <w:p w:rsidR="00957429" w:rsidRPr="00F100BE" w:rsidRDefault="00957429" w:rsidP="00957429">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1．安全性：个人门户(统一信息)平台集成了所有的信息资源和应用系统，要求系统要能够为用户提供安全的信息资源和业务数据的获取，保障信息传输的安全可靠、保障信息不被非法用户窃取、保障用户的合法身份不被盗用。</w:t>
      </w:r>
    </w:p>
    <w:p w:rsidR="00957429" w:rsidRPr="00F100BE" w:rsidRDefault="00957429" w:rsidP="00957429">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2．可扩展性：面对高速发展的信息化建设，不断有新的应用系统和信息资源加入到应用中，要求个人信息门户提供具有高扩展性的服务架构和访问接口，让各种资源可以方便的集成到门户系统中，迅速的为各阶层的用户提供服务。</w:t>
      </w:r>
    </w:p>
    <w:p w:rsidR="00957429" w:rsidRPr="00F100BE" w:rsidRDefault="00957429" w:rsidP="00957429">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3．稳定性：作为信息化的访问入口，信息门户的稳定性决定了网内的信息资源和应用系统能否被访问。要求个人信息门户系统在高负载、甚至是运行环境出现故障时仍能提供稳定、持续的服务。</w:t>
      </w:r>
    </w:p>
    <w:p w:rsidR="00957429" w:rsidRPr="00F100BE" w:rsidRDefault="00957429" w:rsidP="00957429">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4．技术先进性：信息门户须采用先进的技术架构和设计理念，满足信息化建设不断发展的需要。</w:t>
      </w:r>
    </w:p>
    <w:p w:rsidR="00957429" w:rsidRPr="00F100BE" w:rsidRDefault="00957429" w:rsidP="00957429">
      <w:pPr>
        <w:autoSpaceDE w:val="0"/>
        <w:autoSpaceDN w:val="0"/>
        <w:adjustRightInd w:val="0"/>
        <w:spacing w:line="440" w:lineRule="exact"/>
        <w:rPr>
          <w:rFonts w:ascii="宋体" w:hAnsi="宋体"/>
          <w:b/>
          <w:color w:val="000000"/>
          <w:sz w:val="24"/>
          <w:szCs w:val="24"/>
        </w:rPr>
      </w:pPr>
      <w:r w:rsidRPr="00F100BE">
        <w:rPr>
          <w:rFonts w:ascii="宋体" w:hAnsi="宋体" w:hint="eastAsia"/>
          <w:b/>
          <w:color w:val="000000"/>
          <w:sz w:val="24"/>
          <w:szCs w:val="24"/>
        </w:rPr>
        <w:t>4</w:t>
      </w:r>
      <w:r w:rsidRPr="00F100BE">
        <w:rPr>
          <w:rFonts w:ascii="宋体" w:hAnsi="宋体"/>
          <w:b/>
          <w:color w:val="000000"/>
          <w:sz w:val="24"/>
          <w:szCs w:val="24"/>
        </w:rPr>
        <w:t>）</w:t>
      </w:r>
      <w:r w:rsidRPr="00F100BE">
        <w:rPr>
          <w:rFonts w:ascii="宋体" w:hAnsi="宋体" w:hint="eastAsia"/>
          <w:sz w:val="24"/>
        </w:rPr>
        <w:t>★</w:t>
      </w:r>
      <w:r w:rsidRPr="00F100BE">
        <w:rPr>
          <w:rFonts w:ascii="宋体" w:hAnsi="宋体" w:hint="eastAsia"/>
          <w:b/>
          <w:color w:val="000000"/>
          <w:sz w:val="24"/>
          <w:szCs w:val="24"/>
        </w:rPr>
        <w:t>重点</w:t>
      </w:r>
      <w:r w:rsidRPr="00F100BE">
        <w:rPr>
          <w:rFonts w:ascii="宋体" w:hAnsi="宋体"/>
          <w:b/>
          <w:color w:val="000000"/>
          <w:sz w:val="24"/>
          <w:szCs w:val="24"/>
        </w:rPr>
        <w:t>演示</w:t>
      </w:r>
      <w:r w:rsidRPr="00F100BE">
        <w:rPr>
          <w:rFonts w:ascii="宋体" w:hAnsi="宋体" w:hint="eastAsia"/>
          <w:b/>
          <w:color w:val="000000"/>
          <w:sz w:val="24"/>
          <w:szCs w:val="24"/>
        </w:rPr>
        <w:t>以下功能</w:t>
      </w:r>
    </w:p>
    <w:p w:rsidR="00957429" w:rsidRPr="00F100BE" w:rsidRDefault="00957429" w:rsidP="00957429">
      <w:pPr>
        <w:spacing w:line="440" w:lineRule="exact"/>
        <w:ind w:firstLineChars="200" w:firstLine="480"/>
        <w:rPr>
          <w:rFonts w:ascii="宋体" w:hAnsi="宋体"/>
          <w:color w:val="000000"/>
          <w:sz w:val="24"/>
          <w:szCs w:val="24"/>
        </w:rPr>
      </w:pPr>
      <w:r w:rsidRPr="00F100BE">
        <w:rPr>
          <w:rFonts w:ascii="宋体" w:hAnsi="宋体" w:hint="eastAsia"/>
          <w:color w:val="000000"/>
          <w:sz w:val="24"/>
          <w:szCs w:val="24"/>
        </w:rPr>
        <w:t>用户可自定义添加应用且能够对每个应用进行相应的评论。当打开任意一个应用的时候，系统会自动出现类似windows的任务栏，同时该应用显示在任务栏上。支持用户切换类似于Web QQ或360桌面一样的门户展示风格。消息通知公告面板的栏目支持用户以鼠标拖拽的方式自定义排版。管理员通过图文并茂的方式给自定义的角色初始化个人门户。评委可以根据需求提问。</w:t>
      </w:r>
    </w:p>
    <w:p w:rsidR="00957429" w:rsidRPr="00F100BE" w:rsidRDefault="00957429" w:rsidP="00957429">
      <w:pPr>
        <w:pStyle w:val="3"/>
        <w:tabs>
          <w:tab w:val="left" w:pos="420"/>
          <w:tab w:val="left" w:pos="900"/>
        </w:tabs>
        <w:spacing w:line="440" w:lineRule="exact"/>
        <w:ind w:left="420" w:hanging="420"/>
        <w:rPr>
          <w:rFonts w:ascii="宋体" w:hAnsi="宋体"/>
          <w:b w:val="0"/>
          <w:bCs w:val="0"/>
          <w:sz w:val="24"/>
          <w:szCs w:val="24"/>
        </w:rPr>
      </w:pPr>
      <w:bookmarkStart w:id="32" w:name="_Toc447030044"/>
      <w:r w:rsidRPr="00F100BE">
        <w:rPr>
          <w:rFonts w:ascii="宋体" w:hAnsi="宋体" w:hint="eastAsia"/>
          <w:b w:val="0"/>
          <w:bCs w:val="0"/>
          <w:sz w:val="24"/>
          <w:szCs w:val="24"/>
        </w:rPr>
        <w:lastRenderedPageBreak/>
        <w:t>5、公共通讯集成平台</w:t>
      </w:r>
      <w:bookmarkEnd w:id="32"/>
    </w:p>
    <w:p w:rsidR="00957429" w:rsidRPr="00F100BE" w:rsidRDefault="00957429" w:rsidP="00957429">
      <w:pPr>
        <w:spacing w:line="440" w:lineRule="exact"/>
        <w:rPr>
          <w:rFonts w:ascii="宋体" w:hAnsi="宋体"/>
          <w:b/>
          <w:sz w:val="24"/>
          <w:szCs w:val="24"/>
        </w:rPr>
      </w:pPr>
      <w:r w:rsidRPr="00F100BE">
        <w:rPr>
          <w:rFonts w:ascii="宋体" w:hAnsi="宋体" w:hint="eastAsia"/>
          <w:b/>
          <w:sz w:val="24"/>
          <w:szCs w:val="24"/>
        </w:rPr>
        <w:t>1）</w:t>
      </w:r>
      <w:r w:rsidRPr="00F100BE">
        <w:rPr>
          <w:rFonts w:ascii="宋体" w:hAnsi="宋体"/>
          <w:b/>
          <w:sz w:val="24"/>
          <w:szCs w:val="24"/>
        </w:rPr>
        <w:t>建设目标</w:t>
      </w:r>
    </w:p>
    <w:p w:rsidR="00957429" w:rsidRPr="00F100BE" w:rsidRDefault="00957429" w:rsidP="00957429">
      <w:pPr>
        <w:pStyle w:val="a7"/>
        <w:spacing w:after="0" w:line="440" w:lineRule="exact"/>
        <w:ind w:firstLine="480"/>
        <w:rPr>
          <w:rFonts w:ascii="宋体" w:eastAsia="宋体" w:hAnsi="宋体"/>
          <w:sz w:val="24"/>
        </w:rPr>
      </w:pPr>
      <w:r w:rsidRPr="00F100BE">
        <w:rPr>
          <w:rFonts w:ascii="宋体" w:eastAsia="宋体" w:hAnsi="宋体" w:hint="eastAsia"/>
          <w:sz w:val="24"/>
        </w:rPr>
        <w:t>公共通讯集成平台基于信息化层面上的通讯平台，按照SOA标准任何业务系统都可以与公共通讯平台进行集成。本期主要实现手机与短信的对接，按照信息化标准，整合家校通短信通道或第三方短信发送设备，将信息发送到用户手机，作为信息化平台的基础服务之一，公共通讯平台需要能够为信息化内部各业务应用系统提供接口服务，其应用可扩展原业务系统的应用范围。</w:t>
      </w:r>
    </w:p>
    <w:p w:rsidR="00957429" w:rsidRPr="00F100BE" w:rsidRDefault="00957429" w:rsidP="00957429">
      <w:pPr>
        <w:pStyle w:val="a7"/>
        <w:spacing w:after="0" w:line="440" w:lineRule="exact"/>
        <w:ind w:firstLine="480"/>
        <w:rPr>
          <w:rFonts w:ascii="宋体" w:eastAsia="宋体" w:hAnsi="宋体"/>
          <w:sz w:val="24"/>
        </w:rPr>
      </w:pPr>
      <w:r w:rsidRPr="00F100BE">
        <w:rPr>
          <w:rFonts w:ascii="宋体" w:eastAsia="宋体" w:hAnsi="宋体" w:hint="eastAsia"/>
          <w:sz w:val="24"/>
        </w:rPr>
        <w:t>主要服务对象：新建统一身份认证平台、办公OA系统、智能报送系统、教学质量评价系统等；并且为今后应用扩展提供标准接口，方便实时短信接入，发送信息的跟踪统计。</w:t>
      </w:r>
    </w:p>
    <w:p w:rsidR="00957429" w:rsidRPr="00F100BE" w:rsidRDefault="00957429" w:rsidP="00957429">
      <w:pPr>
        <w:pStyle w:val="a7"/>
        <w:spacing w:after="0" w:line="440" w:lineRule="exact"/>
        <w:ind w:firstLineChars="0" w:firstLine="0"/>
        <w:rPr>
          <w:rFonts w:ascii="宋体" w:eastAsia="宋体" w:hAnsi="宋体"/>
          <w:b/>
          <w:sz w:val="24"/>
        </w:rPr>
      </w:pPr>
      <w:r w:rsidRPr="00F100BE">
        <w:rPr>
          <w:rFonts w:ascii="宋体" w:eastAsia="宋体" w:hAnsi="宋体" w:hint="eastAsia"/>
          <w:b/>
          <w:sz w:val="24"/>
        </w:rPr>
        <w:t>2）</w:t>
      </w:r>
      <w:r w:rsidRPr="00F100BE">
        <w:rPr>
          <w:rFonts w:ascii="宋体" w:eastAsia="宋体" w:hAnsi="宋体"/>
          <w:b/>
          <w:sz w:val="24"/>
        </w:rPr>
        <w:t>建设内容与功能需求</w:t>
      </w:r>
    </w:p>
    <w:p w:rsidR="00957429" w:rsidRPr="00F100BE" w:rsidRDefault="00957429" w:rsidP="00957429">
      <w:pPr>
        <w:pStyle w:val="a7"/>
        <w:spacing w:after="0" w:line="440" w:lineRule="exact"/>
        <w:ind w:firstLine="480"/>
        <w:rPr>
          <w:rFonts w:ascii="宋体" w:eastAsia="宋体" w:hAnsi="宋体"/>
          <w:sz w:val="24"/>
        </w:rPr>
      </w:pPr>
      <w:r w:rsidRPr="00F100BE">
        <w:rPr>
          <w:rFonts w:ascii="宋体" w:eastAsia="宋体" w:hAnsi="宋体" w:hint="eastAsia"/>
          <w:sz w:val="24"/>
        </w:rPr>
        <w:t>1、★短信接口管理：</w:t>
      </w:r>
    </w:p>
    <w:p w:rsidR="00957429" w:rsidRPr="00F100BE" w:rsidRDefault="00957429" w:rsidP="00957429">
      <w:pPr>
        <w:pStyle w:val="a7"/>
        <w:spacing w:after="0" w:line="440" w:lineRule="exact"/>
        <w:ind w:firstLine="480"/>
        <w:rPr>
          <w:rFonts w:ascii="宋体" w:eastAsia="宋体" w:hAnsi="宋体" w:cs="宋体"/>
          <w:kern w:val="0"/>
          <w:sz w:val="24"/>
        </w:rPr>
      </w:pPr>
      <w:r w:rsidRPr="00F100BE">
        <w:rPr>
          <w:rFonts w:ascii="宋体" w:eastAsia="宋体" w:hAnsi="宋体" w:cs="宋体" w:hint="eastAsia"/>
          <w:kern w:val="0"/>
          <w:sz w:val="24"/>
        </w:rPr>
        <w:t>添加新应用：对接入该平台的系统进行初始信息配置（包括系统URL地址，通讯验证文件位置），添加成功后产生唯一密钥。</w:t>
      </w:r>
    </w:p>
    <w:p w:rsidR="00957429" w:rsidRPr="00F100BE" w:rsidRDefault="00957429" w:rsidP="00957429">
      <w:pPr>
        <w:pStyle w:val="a7"/>
        <w:spacing w:after="0" w:line="440" w:lineRule="exact"/>
        <w:ind w:firstLine="480"/>
        <w:rPr>
          <w:rFonts w:ascii="宋体" w:eastAsia="宋体" w:hAnsi="宋体" w:cs="宋体"/>
          <w:kern w:val="0"/>
          <w:sz w:val="24"/>
        </w:rPr>
      </w:pPr>
      <w:r w:rsidRPr="00F100BE">
        <w:rPr>
          <w:rFonts w:ascii="宋体" w:eastAsia="宋体" w:hAnsi="宋体" w:cs="宋体" w:hint="eastAsia"/>
          <w:kern w:val="0"/>
          <w:sz w:val="24"/>
        </w:rPr>
        <w:t>验证是否通讯成功：（将上述配置产生的密钥提供给应用方，由应用方配置密钥至应用系统），能及时知晓应用系统是否接入成功，应用系统能否正常调用发送短信；如果验证成功，则显示“通讯成功”的字样和图标，否则显示“验证失败”的字样和图标。</w:t>
      </w:r>
    </w:p>
    <w:p w:rsidR="00957429" w:rsidRPr="00F100BE" w:rsidRDefault="00957429" w:rsidP="00957429">
      <w:pPr>
        <w:pStyle w:val="a7"/>
        <w:spacing w:after="0" w:line="440" w:lineRule="exact"/>
        <w:ind w:firstLine="480"/>
        <w:rPr>
          <w:rFonts w:ascii="宋体" w:eastAsia="宋体" w:hAnsi="宋体" w:cs="宋体"/>
          <w:kern w:val="0"/>
          <w:sz w:val="24"/>
        </w:rPr>
      </w:pPr>
      <w:r w:rsidRPr="00F100BE">
        <w:rPr>
          <w:rFonts w:ascii="宋体" w:eastAsia="宋体" w:hAnsi="宋体" w:cs="宋体" w:hint="eastAsia"/>
          <w:kern w:val="0"/>
          <w:sz w:val="24"/>
        </w:rPr>
        <w:t>应用管理：对已添加的应用进行管理、编辑、删除。</w:t>
      </w:r>
    </w:p>
    <w:p w:rsidR="00957429" w:rsidRPr="00F100BE" w:rsidRDefault="00957429" w:rsidP="00957429">
      <w:pPr>
        <w:pStyle w:val="a7"/>
        <w:spacing w:after="0" w:line="440" w:lineRule="exact"/>
        <w:ind w:firstLine="480"/>
        <w:rPr>
          <w:rFonts w:ascii="宋体" w:eastAsia="宋体" w:hAnsi="宋体"/>
          <w:sz w:val="24"/>
        </w:rPr>
      </w:pPr>
      <w:r w:rsidRPr="00F100BE">
        <w:rPr>
          <w:rFonts w:ascii="宋体" w:eastAsia="宋体" w:hAnsi="宋体" w:hint="eastAsia"/>
          <w:sz w:val="24"/>
        </w:rPr>
        <w:t>2、短信用户权限设置</w:t>
      </w:r>
    </w:p>
    <w:p w:rsidR="00957429" w:rsidRPr="00F100BE" w:rsidRDefault="00957429" w:rsidP="00957429">
      <w:pPr>
        <w:pStyle w:val="a7"/>
        <w:spacing w:after="0" w:line="440" w:lineRule="exact"/>
        <w:ind w:firstLine="480"/>
        <w:rPr>
          <w:rFonts w:ascii="宋体" w:eastAsia="宋体" w:hAnsi="宋体" w:cs="宋体"/>
          <w:kern w:val="0"/>
          <w:sz w:val="24"/>
        </w:rPr>
      </w:pPr>
      <w:r w:rsidRPr="00F100BE">
        <w:rPr>
          <w:rFonts w:ascii="宋体" w:eastAsia="宋体" w:hAnsi="宋体" w:cs="宋体" w:hint="eastAsia"/>
          <w:kern w:val="0"/>
          <w:sz w:val="24"/>
        </w:rPr>
        <w:t>用户发送短信权限限制：能对哪些人员发送短信，如设置班主任只能对本班学生发送短信等。</w:t>
      </w:r>
    </w:p>
    <w:p w:rsidR="00957429" w:rsidRPr="00F100BE" w:rsidRDefault="00957429" w:rsidP="00957429">
      <w:pPr>
        <w:pStyle w:val="a7"/>
        <w:spacing w:after="0" w:line="440" w:lineRule="exact"/>
        <w:ind w:firstLine="480"/>
        <w:rPr>
          <w:rFonts w:ascii="宋体" w:eastAsia="宋体" w:hAnsi="宋体" w:cs="宋体"/>
          <w:kern w:val="0"/>
          <w:sz w:val="24"/>
        </w:rPr>
      </w:pPr>
      <w:r w:rsidRPr="00F100BE">
        <w:rPr>
          <w:rFonts w:ascii="宋体" w:eastAsia="宋体" w:hAnsi="宋体" w:cs="宋体" w:hint="eastAsia"/>
          <w:kern w:val="0"/>
          <w:sz w:val="24"/>
        </w:rPr>
        <w:t>授权、查询、编辑：点击当前角色或者用户，可以查看当前的授权情况，从而进行增，删，减等修改操作。</w:t>
      </w:r>
    </w:p>
    <w:p w:rsidR="00957429" w:rsidRPr="00F100BE" w:rsidRDefault="00957429" w:rsidP="00957429">
      <w:pPr>
        <w:pStyle w:val="a7"/>
        <w:spacing w:after="0" w:line="440" w:lineRule="exact"/>
        <w:ind w:firstLine="480"/>
        <w:rPr>
          <w:rFonts w:ascii="宋体" w:eastAsia="宋体" w:hAnsi="宋体"/>
          <w:sz w:val="24"/>
        </w:rPr>
      </w:pPr>
      <w:r w:rsidRPr="00F100BE">
        <w:rPr>
          <w:rFonts w:ascii="宋体" w:eastAsia="宋体" w:hAnsi="宋体" w:hint="eastAsia"/>
          <w:sz w:val="24"/>
        </w:rPr>
        <w:t>3、用户自定义分组：</w:t>
      </w:r>
    </w:p>
    <w:p w:rsidR="00957429" w:rsidRPr="00F100BE" w:rsidRDefault="00957429" w:rsidP="00957429">
      <w:pPr>
        <w:pStyle w:val="a7"/>
        <w:spacing w:after="0" w:line="440" w:lineRule="exact"/>
        <w:ind w:firstLine="480"/>
        <w:rPr>
          <w:rFonts w:ascii="宋体" w:eastAsia="宋体" w:hAnsi="宋体" w:cs="宋体"/>
          <w:kern w:val="0"/>
          <w:sz w:val="24"/>
        </w:rPr>
      </w:pPr>
      <w:r w:rsidRPr="00F100BE">
        <w:rPr>
          <w:rFonts w:ascii="宋体" w:eastAsia="宋体" w:hAnsi="宋体" w:cs="宋体" w:hint="eastAsia"/>
          <w:kern w:val="0"/>
          <w:sz w:val="24"/>
        </w:rPr>
        <w:t>添加自定义分组: 为了在发送短信时能更好的找到接收者用户，要可以对接收者进行类别分组，如班主任、校领导、学生会干部等，便于发送短信时能更清晰、迅速的找到接收人员。</w:t>
      </w:r>
    </w:p>
    <w:p w:rsidR="00957429" w:rsidRPr="00F100BE" w:rsidRDefault="00957429" w:rsidP="00957429">
      <w:pPr>
        <w:pStyle w:val="a7"/>
        <w:spacing w:after="0" w:line="440" w:lineRule="exact"/>
        <w:ind w:firstLine="480"/>
        <w:rPr>
          <w:rFonts w:ascii="宋体" w:eastAsia="宋体" w:hAnsi="宋体" w:cs="宋体"/>
          <w:kern w:val="0"/>
          <w:sz w:val="24"/>
        </w:rPr>
      </w:pPr>
      <w:r w:rsidRPr="00F100BE">
        <w:rPr>
          <w:rFonts w:ascii="宋体" w:eastAsia="宋体" w:hAnsi="宋体" w:cs="宋体" w:hint="eastAsia"/>
          <w:kern w:val="0"/>
          <w:sz w:val="24"/>
        </w:rPr>
        <w:t>编辑组成员: 建立分组信息后，能对已定义组中增加、删除、修改组成员信息。</w:t>
      </w:r>
    </w:p>
    <w:p w:rsidR="00957429" w:rsidRPr="00F100BE" w:rsidRDefault="00957429" w:rsidP="00957429">
      <w:pPr>
        <w:pStyle w:val="a7"/>
        <w:spacing w:after="0" w:line="440" w:lineRule="exact"/>
        <w:ind w:firstLine="480"/>
        <w:rPr>
          <w:rFonts w:ascii="宋体" w:eastAsia="宋体" w:hAnsi="宋体" w:cs="宋体"/>
          <w:kern w:val="0"/>
          <w:sz w:val="24"/>
        </w:rPr>
      </w:pPr>
      <w:r w:rsidRPr="00F100BE">
        <w:rPr>
          <w:rFonts w:ascii="宋体" w:eastAsia="宋体" w:hAnsi="宋体" w:cs="宋体" w:hint="eastAsia"/>
          <w:kern w:val="0"/>
          <w:sz w:val="24"/>
        </w:rPr>
        <w:lastRenderedPageBreak/>
        <w:t>管理自定义分组: 对已有的自定义分组进行管理（增加、删除、修改组名称等），排序（更新显示时候的组顺序）。</w:t>
      </w:r>
    </w:p>
    <w:p w:rsidR="00957429" w:rsidRPr="00F100BE" w:rsidRDefault="00957429" w:rsidP="00957429">
      <w:pPr>
        <w:pStyle w:val="a7"/>
        <w:spacing w:after="0" w:line="440" w:lineRule="exact"/>
        <w:ind w:firstLine="480"/>
        <w:rPr>
          <w:rFonts w:ascii="宋体" w:eastAsia="宋体" w:hAnsi="宋体"/>
          <w:sz w:val="24"/>
        </w:rPr>
      </w:pPr>
      <w:r w:rsidRPr="00F100BE">
        <w:rPr>
          <w:rFonts w:ascii="宋体" w:eastAsia="宋体" w:hAnsi="宋体" w:hint="eastAsia"/>
          <w:sz w:val="24"/>
        </w:rPr>
        <w:t>4、短信息管理：</w:t>
      </w:r>
    </w:p>
    <w:p w:rsidR="00957429" w:rsidRPr="00F100BE" w:rsidRDefault="00957429" w:rsidP="00957429">
      <w:pPr>
        <w:pStyle w:val="a7"/>
        <w:spacing w:after="0" w:line="440" w:lineRule="exact"/>
        <w:ind w:firstLine="480"/>
        <w:rPr>
          <w:rFonts w:ascii="宋体" w:eastAsia="宋体" w:hAnsi="宋体" w:cs="宋体"/>
          <w:kern w:val="0"/>
          <w:sz w:val="24"/>
        </w:rPr>
      </w:pPr>
      <w:r w:rsidRPr="00F100BE">
        <w:rPr>
          <w:rFonts w:ascii="宋体" w:eastAsia="宋体" w:hAnsi="宋体" w:cs="宋体" w:hint="eastAsia"/>
          <w:kern w:val="0"/>
          <w:sz w:val="24"/>
        </w:rPr>
        <w:t>发短信：可以任意设置多个接收用户，可根据类别（如学生或者教师）、姓名、用户代码、自定义分组来筛选出要设置的用户，从而能更快速的设置接收用户，短信内容无字数限制。</w:t>
      </w:r>
    </w:p>
    <w:p w:rsidR="00957429" w:rsidRPr="00F100BE" w:rsidRDefault="00957429" w:rsidP="00957429">
      <w:pPr>
        <w:pStyle w:val="a7"/>
        <w:spacing w:after="0" w:line="440" w:lineRule="exact"/>
        <w:ind w:firstLine="480"/>
        <w:rPr>
          <w:rFonts w:ascii="宋体" w:eastAsia="宋体" w:hAnsi="宋体" w:cs="宋体"/>
          <w:kern w:val="0"/>
          <w:sz w:val="24"/>
        </w:rPr>
      </w:pPr>
      <w:r w:rsidRPr="00F100BE">
        <w:rPr>
          <w:rFonts w:ascii="宋体" w:eastAsia="宋体" w:hAnsi="宋体" w:cs="宋体" w:hint="eastAsia"/>
          <w:kern w:val="0"/>
          <w:sz w:val="24"/>
        </w:rPr>
        <w:t>发件箱：所有发送短信息列表，实现多功能查询，能很方便的查询出已发送、未发送、发送失败、发送来源（即是哪个系统发送过来的），接收人的类型、发送用户、输入关键字等相关结果数据；对于发送失败的数据可以选择重新发送，对于垃圾数据可以选择删除到垃圾箱，或者彻底删除。</w:t>
      </w:r>
    </w:p>
    <w:p w:rsidR="00957429" w:rsidRPr="00F100BE" w:rsidRDefault="00957429" w:rsidP="00957429">
      <w:pPr>
        <w:pStyle w:val="a7"/>
        <w:spacing w:after="0" w:line="440" w:lineRule="exact"/>
        <w:ind w:firstLine="480"/>
        <w:rPr>
          <w:rFonts w:ascii="宋体" w:eastAsia="宋体" w:hAnsi="宋体" w:cs="宋体"/>
          <w:kern w:val="0"/>
          <w:sz w:val="24"/>
        </w:rPr>
      </w:pPr>
      <w:r w:rsidRPr="00F100BE">
        <w:rPr>
          <w:rFonts w:ascii="宋体" w:eastAsia="宋体" w:hAnsi="宋体" w:cs="宋体" w:hint="eastAsia"/>
          <w:kern w:val="0"/>
          <w:sz w:val="24"/>
        </w:rPr>
        <w:t>收件箱：接收者收到短信后回复的信息列表，此列表中可以清晰的看到回复人的相关信息、短信内容和回复时间，并实现相关查询，对于需要管理的数据可以选择删除到垃圾箱，或者彻底删除。</w:t>
      </w:r>
    </w:p>
    <w:p w:rsidR="00957429" w:rsidRPr="00F100BE" w:rsidRDefault="00957429" w:rsidP="00957429">
      <w:pPr>
        <w:pStyle w:val="a7"/>
        <w:spacing w:after="0" w:line="440" w:lineRule="exact"/>
        <w:ind w:firstLine="480"/>
        <w:rPr>
          <w:rFonts w:ascii="宋体" w:eastAsia="宋体" w:hAnsi="宋体" w:cs="宋体"/>
          <w:kern w:val="0"/>
          <w:sz w:val="24"/>
        </w:rPr>
      </w:pPr>
      <w:r w:rsidRPr="00F100BE">
        <w:rPr>
          <w:rFonts w:ascii="宋体" w:eastAsia="宋体" w:hAnsi="宋体" w:cs="宋体" w:hint="eastAsia"/>
          <w:kern w:val="0"/>
          <w:sz w:val="24"/>
        </w:rPr>
        <w:t>垃圾箱：已删除的短信数据，实现多功能查询、彻底删除、清空整个垃圾箱等功能。</w:t>
      </w:r>
    </w:p>
    <w:p w:rsidR="00957429" w:rsidRPr="00F100BE" w:rsidRDefault="00957429" w:rsidP="00957429">
      <w:pPr>
        <w:pStyle w:val="a7"/>
        <w:spacing w:after="0" w:line="440" w:lineRule="exact"/>
        <w:ind w:firstLine="480"/>
        <w:rPr>
          <w:rFonts w:ascii="宋体" w:eastAsia="宋体" w:hAnsi="宋体"/>
          <w:sz w:val="24"/>
        </w:rPr>
      </w:pPr>
      <w:r w:rsidRPr="00F100BE">
        <w:rPr>
          <w:rFonts w:ascii="宋体" w:eastAsia="宋体" w:hAnsi="宋体" w:cs="宋体" w:hint="eastAsia"/>
          <w:kern w:val="0"/>
          <w:sz w:val="24"/>
        </w:rPr>
        <w:t>短信息统计：短信信息的统计管理，如全部发送的条数、已发送的条数、发送失败的条数、已删除的条数、接收的条数、收件箱已删除条数等相关统计数据。</w:t>
      </w:r>
    </w:p>
    <w:p w:rsidR="00957429" w:rsidRPr="00F100BE" w:rsidRDefault="00957429" w:rsidP="00957429">
      <w:pPr>
        <w:pStyle w:val="a7"/>
        <w:spacing w:after="0" w:line="440" w:lineRule="exact"/>
        <w:ind w:firstLineChars="0" w:firstLine="0"/>
        <w:rPr>
          <w:rFonts w:ascii="宋体" w:eastAsia="宋体" w:hAnsi="宋体"/>
          <w:b/>
          <w:sz w:val="24"/>
        </w:rPr>
      </w:pPr>
      <w:r w:rsidRPr="00F100BE">
        <w:rPr>
          <w:rFonts w:ascii="宋体" w:eastAsia="宋体" w:hAnsi="宋体" w:hint="eastAsia"/>
          <w:b/>
          <w:sz w:val="24"/>
        </w:rPr>
        <w:t>3）</w:t>
      </w:r>
      <w:r w:rsidRPr="00F100BE">
        <w:rPr>
          <w:rFonts w:ascii="宋体" w:eastAsia="宋体" w:hAnsi="宋体"/>
          <w:b/>
          <w:sz w:val="24"/>
        </w:rPr>
        <w:t>技术需求</w:t>
      </w:r>
    </w:p>
    <w:p w:rsidR="00957429" w:rsidRPr="00F100BE" w:rsidRDefault="00957429" w:rsidP="00957429">
      <w:pPr>
        <w:spacing w:line="440" w:lineRule="exact"/>
        <w:ind w:firstLine="480"/>
        <w:rPr>
          <w:rFonts w:ascii="宋体" w:hAnsi="宋体"/>
          <w:sz w:val="24"/>
          <w:szCs w:val="24"/>
        </w:rPr>
      </w:pPr>
      <w:r w:rsidRPr="00F100BE">
        <w:rPr>
          <w:rFonts w:ascii="宋体" w:hAnsi="宋体" w:hint="eastAsia"/>
          <w:sz w:val="24"/>
          <w:szCs w:val="24"/>
        </w:rPr>
        <w:t>1．运行环境：B/S架构的系统采用.net平台开发，数据库采用大型数据库Oracle9i及以上版本。</w:t>
      </w:r>
    </w:p>
    <w:p w:rsidR="00957429" w:rsidRPr="00F100BE" w:rsidRDefault="00957429" w:rsidP="00957429">
      <w:pPr>
        <w:spacing w:line="440" w:lineRule="exact"/>
        <w:ind w:firstLine="480"/>
        <w:rPr>
          <w:rFonts w:ascii="宋体" w:hAnsi="宋体"/>
          <w:sz w:val="24"/>
          <w:szCs w:val="24"/>
        </w:rPr>
      </w:pPr>
      <w:r w:rsidRPr="00F100BE">
        <w:rPr>
          <w:rFonts w:ascii="宋体" w:hAnsi="宋体" w:hint="eastAsia"/>
          <w:sz w:val="24"/>
          <w:szCs w:val="24"/>
        </w:rPr>
        <w:t>2．要有相关完整的接口方案，接口通信方式采用webservice方法。</w:t>
      </w:r>
    </w:p>
    <w:p w:rsidR="00957429" w:rsidRPr="00F100BE" w:rsidRDefault="00957429" w:rsidP="00957429">
      <w:pPr>
        <w:spacing w:line="440" w:lineRule="exact"/>
        <w:ind w:firstLine="480"/>
        <w:rPr>
          <w:rFonts w:ascii="宋体" w:hAnsi="宋体"/>
          <w:color w:val="FF0000"/>
          <w:sz w:val="24"/>
          <w:szCs w:val="24"/>
        </w:rPr>
      </w:pPr>
      <w:r w:rsidRPr="00F100BE">
        <w:rPr>
          <w:rFonts w:ascii="宋体" w:hAnsi="宋体" w:hint="eastAsia"/>
          <w:sz w:val="24"/>
          <w:szCs w:val="24"/>
        </w:rPr>
        <w:t>3</w:t>
      </w:r>
      <w:r w:rsidRPr="00F100BE">
        <w:rPr>
          <w:rFonts w:ascii="宋体" w:hAnsi="宋体" w:hint="eastAsia"/>
          <w:color w:val="000000"/>
          <w:sz w:val="24"/>
          <w:szCs w:val="24"/>
        </w:rPr>
        <w:t>．能够提供短信的集成案例。</w:t>
      </w:r>
    </w:p>
    <w:p w:rsidR="00957429" w:rsidRPr="00F100BE" w:rsidRDefault="00957429" w:rsidP="00957429">
      <w:pPr>
        <w:pStyle w:val="2"/>
        <w:numPr>
          <w:ilvl w:val="1"/>
          <w:numId w:val="0"/>
        </w:numPr>
        <w:spacing w:after="120" w:line="440" w:lineRule="exact"/>
        <w:rPr>
          <w:rFonts w:ascii="宋体" w:eastAsia="宋体" w:hAnsi="宋体"/>
          <w:bCs w:val="0"/>
          <w:sz w:val="24"/>
          <w:szCs w:val="24"/>
        </w:rPr>
      </w:pPr>
      <w:bookmarkStart w:id="33" w:name="_Toc447030045"/>
      <w:r w:rsidRPr="00F100BE">
        <w:rPr>
          <w:rFonts w:ascii="宋体" w:eastAsia="宋体" w:hAnsi="宋体" w:hint="eastAsia"/>
          <w:bCs w:val="0"/>
          <w:sz w:val="24"/>
          <w:szCs w:val="24"/>
        </w:rPr>
        <w:t>（十一）公共应用服务平台建设要求</w:t>
      </w:r>
      <w:bookmarkEnd w:id="33"/>
    </w:p>
    <w:p w:rsidR="00957429" w:rsidRPr="00F100BE" w:rsidRDefault="00957429" w:rsidP="00957429">
      <w:pPr>
        <w:pStyle w:val="3"/>
        <w:tabs>
          <w:tab w:val="left" w:pos="420"/>
          <w:tab w:val="left" w:pos="900"/>
        </w:tabs>
        <w:spacing w:line="440" w:lineRule="exact"/>
        <w:ind w:left="420" w:hanging="420"/>
        <w:rPr>
          <w:rFonts w:ascii="宋体" w:hAnsi="宋体"/>
          <w:b w:val="0"/>
          <w:bCs w:val="0"/>
          <w:sz w:val="24"/>
          <w:szCs w:val="24"/>
        </w:rPr>
      </w:pPr>
      <w:bookmarkStart w:id="34" w:name="_Toc447030046"/>
      <w:r w:rsidRPr="00F100BE">
        <w:rPr>
          <w:rFonts w:ascii="宋体" w:hAnsi="宋体" w:hint="eastAsia"/>
          <w:b w:val="0"/>
          <w:bCs w:val="0"/>
          <w:sz w:val="24"/>
          <w:szCs w:val="24"/>
        </w:rPr>
        <w:t>1、</w:t>
      </w:r>
      <w:r w:rsidRPr="00F100BE">
        <w:rPr>
          <w:rFonts w:ascii="宋体" w:hAnsi="宋体"/>
          <w:b w:val="0"/>
          <w:bCs w:val="0"/>
          <w:sz w:val="24"/>
          <w:szCs w:val="24"/>
        </w:rPr>
        <w:t>办公</w:t>
      </w:r>
      <w:r w:rsidRPr="00F100BE">
        <w:rPr>
          <w:rFonts w:ascii="宋体" w:hAnsi="宋体" w:hint="eastAsia"/>
          <w:b w:val="0"/>
          <w:bCs w:val="0"/>
          <w:sz w:val="24"/>
          <w:szCs w:val="24"/>
        </w:rPr>
        <w:t>OA系统</w:t>
      </w:r>
      <w:bookmarkEnd w:id="34"/>
    </w:p>
    <w:p w:rsidR="00957429" w:rsidRPr="00F100BE" w:rsidRDefault="00957429" w:rsidP="00957429">
      <w:pPr>
        <w:autoSpaceDE w:val="0"/>
        <w:autoSpaceDN w:val="0"/>
        <w:adjustRightInd w:val="0"/>
        <w:spacing w:line="440" w:lineRule="exact"/>
        <w:rPr>
          <w:rFonts w:ascii="宋体" w:hAnsi="宋体"/>
          <w:b/>
          <w:sz w:val="24"/>
          <w:szCs w:val="24"/>
        </w:rPr>
      </w:pPr>
      <w:r w:rsidRPr="00F100BE">
        <w:rPr>
          <w:rFonts w:ascii="宋体" w:hAnsi="宋体" w:hint="eastAsia"/>
          <w:b/>
          <w:sz w:val="24"/>
          <w:szCs w:val="24"/>
        </w:rPr>
        <w:t>1）项目建设原则</w:t>
      </w:r>
    </w:p>
    <w:p w:rsidR="00957429" w:rsidRPr="00F100BE" w:rsidRDefault="00957429" w:rsidP="00957429">
      <w:pPr>
        <w:adjustRightInd w:val="0"/>
        <w:snapToGrid w:val="0"/>
        <w:spacing w:line="440" w:lineRule="exact"/>
        <w:ind w:firstLineChars="200" w:firstLine="480"/>
        <w:rPr>
          <w:rFonts w:ascii="宋体" w:hAnsi="宋体"/>
          <w:bCs/>
          <w:caps/>
          <w:sz w:val="24"/>
          <w:szCs w:val="24"/>
        </w:rPr>
      </w:pPr>
      <w:r w:rsidRPr="00F100BE">
        <w:rPr>
          <w:rFonts w:ascii="宋体" w:hAnsi="宋体" w:hint="eastAsia"/>
          <w:bCs/>
          <w:caps/>
          <w:sz w:val="24"/>
          <w:szCs w:val="24"/>
        </w:rPr>
        <w:t>1、先进性:采用先进的思想、成熟的技术与设计方法，具有长期使用价值。</w:t>
      </w:r>
    </w:p>
    <w:p w:rsidR="00957429" w:rsidRPr="00F100BE" w:rsidRDefault="00957429" w:rsidP="00957429">
      <w:pPr>
        <w:adjustRightInd w:val="0"/>
        <w:snapToGrid w:val="0"/>
        <w:spacing w:line="440" w:lineRule="exact"/>
        <w:ind w:firstLineChars="200" w:firstLine="480"/>
        <w:rPr>
          <w:rFonts w:ascii="宋体" w:hAnsi="宋体"/>
          <w:bCs/>
          <w:caps/>
          <w:sz w:val="24"/>
          <w:szCs w:val="24"/>
        </w:rPr>
      </w:pPr>
      <w:r w:rsidRPr="00F100BE">
        <w:rPr>
          <w:rFonts w:ascii="宋体" w:hAnsi="宋体" w:hint="eastAsia"/>
          <w:bCs/>
          <w:caps/>
          <w:sz w:val="24"/>
          <w:szCs w:val="24"/>
        </w:rPr>
        <w:t>2、实用性:紧紧围绕学校的实际需求，尽可能以少的投入，取得尽可能大的效益。</w:t>
      </w:r>
    </w:p>
    <w:p w:rsidR="00957429" w:rsidRPr="00F100BE" w:rsidRDefault="00957429" w:rsidP="00957429">
      <w:pPr>
        <w:adjustRightInd w:val="0"/>
        <w:snapToGrid w:val="0"/>
        <w:spacing w:line="440" w:lineRule="exact"/>
        <w:ind w:firstLineChars="200" w:firstLine="480"/>
        <w:rPr>
          <w:rFonts w:ascii="宋体" w:hAnsi="宋体"/>
          <w:bCs/>
          <w:caps/>
          <w:sz w:val="24"/>
          <w:szCs w:val="24"/>
        </w:rPr>
      </w:pPr>
      <w:r w:rsidRPr="00F100BE">
        <w:rPr>
          <w:rFonts w:ascii="宋体" w:hAnsi="宋体" w:hint="eastAsia"/>
          <w:bCs/>
          <w:caps/>
          <w:sz w:val="24"/>
          <w:szCs w:val="24"/>
        </w:rPr>
        <w:t>3、开放性:具有良好的开放性和兼容性,能够整合、集成各类应用系统和各种信息资源。</w:t>
      </w:r>
    </w:p>
    <w:p w:rsidR="00957429" w:rsidRPr="00F100BE" w:rsidRDefault="00957429" w:rsidP="00957429">
      <w:pPr>
        <w:adjustRightInd w:val="0"/>
        <w:snapToGrid w:val="0"/>
        <w:spacing w:line="440" w:lineRule="exact"/>
        <w:ind w:firstLineChars="200" w:firstLine="480"/>
        <w:rPr>
          <w:rFonts w:ascii="宋体" w:hAnsi="宋体"/>
          <w:bCs/>
          <w:caps/>
          <w:sz w:val="24"/>
          <w:szCs w:val="24"/>
        </w:rPr>
      </w:pPr>
      <w:r w:rsidRPr="00F100BE">
        <w:rPr>
          <w:rFonts w:ascii="宋体" w:hAnsi="宋体" w:hint="eastAsia"/>
          <w:bCs/>
          <w:caps/>
          <w:sz w:val="24"/>
          <w:szCs w:val="24"/>
        </w:rPr>
        <w:lastRenderedPageBreak/>
        <w:t>4、标准化:符合业界主流标准与规范，均遵循标准化原则，不依赖特定的网络、系统软件与硬件，能够部署并运行在各种主流的软硬件环境中。</w:t>
      </w:r>
    </w:p>
    <w:p w:rsidR="00957429" w:rsidRPr="00F100BE" w:rsidRDefault="00957429" w:rsidP="00957429">
      <w:pPr>
        <w:adjustRightInd w:val="0"/>
        <w:snapToGrid w:val="0"/>
        <w:spacing w:line="440" w:lineRule="exact"/>
        <w:ind w:firstLineChars="200" w:firstLine="480"/>
        <w:rPr>
          <w:rFonts w:ascii="宋体" w:hAnsi="宋体"/>
          <w:bCs/>
          <w:caps/>
          <w:sz w:val="24"/>
          <w:szCs w:val="24"/>
        </w:rPr>
      </w:pPr>
      <w:r w:rsidRPr="00F100BE">
        <w:rPr>
          <w:rFonts w:ascii="宋体" w:hAnsi="宋体" w:hint="eastAsia"/>
          <w:bCs/>
          <w:caps/>
          <w:sz w:val="24"/>
          <w:szCs w:val="24"/>
        </w:rPr>
        <w:t>5、可靠性:具有高可靠性、高容错性和强大的数据处理能力。使用成熟的热备份技术和集群技术，以确保不间断运行、确保局部出错不影响整体、确保快速响应。</w:t>
      </w:r>
    </w:p>
    <w:p w:rsidR="00957429" w:rsidRPr="00F100BE" w:rsidRDefault="00957429" w:rsidP="00957429">
      <w:pPr>
        <w:adjustRightInd w:val="0"/>
        <w:snapToGrid w:val="0"/>
        <w:spacing w:line="440" w:lineRule="exact"/>
        <w:ind w:firstLineChars="196" w:firstLine="470"/>
        <w:rPr>
          <w:rFonts w:ascii="宋体" w:hAnsi="宋体"/>
          <w:bCs/>
          <w:caps/>
          <w:sz w:val="24"/>
          <w:szCs w:val="24"/>
        </w:rPr>
      </w:pPr>
      <w:r w:rsidRPr="00F100BE">
        <w:rPr>
          <w:rFonts w:ascii="宋体" w:hAnsi="宋体" w:hint="eastAsia"/>
          <w:bCs/>
          <w:caps/>
          <w:sz w:val="24"/>
          <w:szCs w:val="24"/>
        </w:rPr>
        <w:t>6、稳定性:有良好的稳定性，保证持续运行时间长、故障间隔大、无故障时间长。</w:t>
      </w:r>
    </w:p>
    <w:p w:rsidR="00957429" w:rsidRPr="00F100BE" w:rsidRDefault="00957429" w:rsidP="00957429">
      <w:pPr>
        <w:adjustRightInd w:val="0"/>
        <w:snapToGrid w:val="0"/>
        <w:spacing w:line="440" w:lineRule="exact"/>
        <w:ind w:firstLineChars="196" w:firstLine="470"/>
        <w:rPr>
          <w:rFonts w:ascii="宋体" w:hAnsi="宋体"/>
          <w:bCs/>
          <w:caps/>
          <w:sz w:val="24"/>
          <w:szCs w:val="24"/>
        </w:rPr>
      </w:pPr>
      <w:r w:rsidRPr="00F100BE">
        <w:rPr>
          <w:rFonts w:ascii="宋体" w:hAnsi="宋体" w:hint="eastAsia"/>
          <w:bCs/>
          <w:caps/>
          <w:sz w:val="24"/>
          <w:szCs w:val="24"/>
        </w:rPr>
        <w:t>7、可扩展性:具有良好的可扩展性，对于管理模式的变化、组织机构职能的调整、业务流程的改变等，能够通过规则引擎简便配置即可快速适应变化、满足需求。</w:t>
      </w:r>
    </w:p>
    <w:p w:rsidR="00957429" w:rsidRPr="00F100BE" w:rsidRDefault="00957429" w:rsidP="00957429">
      <w:pPr>
        <w:adjustRightInd w:val="0"/>
        <w:snapToGrid w:val="0"/>
        <w:spacing w:line="440" w:lineRule="exact"/>
        <w:ind w:firstLineChars="196" w:firstLine="470"/>
        <w:rPr>
          <w:rFonts w:ascii="宋体" w:hAnsi="宋体"/>
          <w:bCs/>
          <w:caps/>
          <w:sz w:val="24"/>
          <w:szCs w:val="24"/>
        </w:rPr>
      </w:pPr>
      <w:r w:rsidRPr="00F100BE">
        <w:rPr>
          <w:rFonts w:ascii="宋体" w:hAnsi="宋体" w:hint="eastAsia"/>
          <w:bCs/>
          <w:caps/>
          <w:sz w:val="24"/>
          <w:szCs w:val="24"/>
        </w:rPr>
        <w:t>8、易升级性:采用更新包技术，简便快捷地完成平台整体或部分的程序自动更新以及版本升级。</w:t>
      </w:r>
    </w:p>
    <w:p w:rsidR="00957429" w:rsidRPr="00F100BE" w:rsidRDefault="00957429" w:rsidP="00957429">
      <w:pPr>
        <w:adjustRightInd w:val="0"/>
        <w:snapToGrid w:val="0"/>
        <w:spacing w:line="440" w:lineRule="exact"/>
        <w:ind w:firstLineChars="200" w:firstLine="480"/>
        <w:rPr>
          <w:rFonts w:ascii="宋体" w:hAnsi="宋体"/>
          <w:bCs/>
          <w:caps/>
          <w:sz w:val="24"/>
          <w:szCs w:val="24"/>
        </w:rPr>
      </w:pPr>
      <w:r w:rsidRPr="00F100BE">
        <w:rPr>
          <w:rFonts w:ascii="宋体" w:hAnsi="宋体" w:hint="eastAsia"/>
          <w:bCs/>
          <w:caps/>
          <w:sz w:val="24"/>
          <w:szCs w:val="24"/>
        </w:rPr>
        <w:t>9、安全性:采取不同的安全策略与安全措施，保证系统安全。</w:t>
      </w:r>
    </w:p>
    <w:p w:rsidR="00957429" w:rsidRPr="00F100BE" w:rsidRDefault="00957429" w:rsidP="00957429">
      <w:pPr>
        <w:adjustRightInd w:val="0"/>
        <w:snapToGrid w:val="0"/>
        <w:spacing w:line="440" w:lineRule="exact"/>
        <w:ind w:firstLineChars="200" w:firstLine="480"/>
        <w:rPr>
          <w:rFonts w:ascii="宋体" w:hAnsi="宋体"/>
          <w:bCs/>
          <w:caps/>
          <w:sz w:val="24"/>
          <w:szCs w:val="24"/>
        </w:rPr>
      </w:pPr>
      <w:r w:rsidRPr="00F100BE">
        <w:rPr>
          <w:rFonts w:ascii="宋体" w:hAnsi="宋体" w:hint="eastAsia"/>
          <w:bCs/>
          <w:caps/>
          <w:sz w:val="24"/>
          <w:szCs w:val="24"/>
        </w:rPr>
        <w:t>10、保密性:通过身份认证、权限分配，确保每个用户只能访问相应的信息资源与应用服务。</w:t>
      </w:r>
    </w:p>
    <w:p w:rsidR="00957429" w:rsidRPr="00F100BE" w:rsidRDefault="00957429" w:rsidP="00957429">
      <w:pPr>
        <w:adjustRightInd w:val="0"/>
        <w:snapToGrid w:val="0"/>
        <w:spacing w:line="440" w:lineRule="exact"/>
        <w:ind w:firstLineChars="200" w:firstLine="480"/>
        <w:rPr>
          <w:rFonts w:ascii="宋体" w:hAnsi="宋体"/>
          <w:bCs/>
          <w:caps/>
          <w:sz w:val="24"/>
          <w:szCs w:val="24"/>
        </w:rPr>
      </w:pPr>
      <w:r w:rsidRPr="00F100BE">
        <w:rPr>
          <w:rFonts w:ascii="宋体" w:hAnsi="宋体" w:hint="eastAsia"/>
          <w:bCs/>
          <w:caps/>
          <w:sz w:val="24"/>
          <w:szCs w:val="24"/>
        </w:rPr>
        <w:t>11、易操作性:确保结构清晰、界面友好、操作简单。</w:t>
      </w:r>
    </w:p>
    <w:p w:rsidR="00957429" w:rsidRPr="00F100BE" w:rsidRDefault="00957429" w:rsidP="00957429">
      <w:pPr>
        <w:adjustRightInd w:val="0"/>
        <w:snapToGrid w:val="0"/>
        <w:spacing w:line="440" w:lineRule="exact"/>
        <w:ind w:firstLineChars="196" w:firstLine="470"/>
        <w:rPr>
          <w:rFonts w:ascii="宋体" w:hAnsi="宋体"/>
          <w:bCs/>
          <w:caps/>
          <w:sz w:val="24"/>
          <w:szCs w:val="24"/>
        </w:rPr>
      </w:pPr>
      <w:r w:rsidRPr="00F100BE">
        <w:rPr>
          <w:rFonts w:ascii="宋体" w:hAnsi="宋体" w:hint="eastAsia"/>
          <w:bCs/>
          <w:caps/>
          <w:sz w:val="24"/>
          <w:szCs w:val="24"/>
        </w:rPr>
        <w:t>12、可管理性:维护与管理简便快捷，降低运行维护费用。</w:t>
      </w:r>
    </w:p>
    <w:p w:rsidR="00957429" w:rsidRPr="00F100BE" w:rsidRDefault="00957429" w:rsidP="00957429">
      <w:pPr>
        <w:autoSpaceDE w:val="0"/>
        <w:autoSpaceDN w:val="0"/>
        <w:adjustRightInd w:val="0"/>
        <w:spacing w:line="440" w:lineRule="exact"/>
        <w:rPr>
          <w:rFonts w:ascii="宋体" w:hAnsi="宋体"/>
          <w:b/>
          <w:sz w:val="24"/>
          <w:szCs w:val="24"/>
        </w:rPr>
      </w:pPr>
      <w:r w:rsidRPr="00F100BE">
        <w:rPr>
          <w:rFonts w:ascii="宋体" w:hAnsi="宋体" w:hint="eastAsia"/>
          <w:b/>
          <w:sz w:val="24"/>
          <w:szCs w:val="24"/>
        </w:rPr>
        <w:t>2）技术要求</w:t>
      </w:r>
    </w:p>
    <w:p w:rsidR="00957429" w:rsidRPr="00F100BE" w:rsidRDefault="00957429" w:rsidP="00957429">
      <w:pPr>
        <w:spacing w:line="440" w:lineRule="exact"/>
        <w:ind w:firstLineChars="147" w:firstLine="353"/>
        <w:rPr>
          <w:rFonts w:ascii="宋体" w:hAnsi="宋体"/>
          <w:bCs/>
          <w:caps/>
          <w:sz w:val="24"/>
          <w:szCs w:val="24"/>
        </w:rPr>
      </w:pPr>
      <w:r w:rsidRPr="00F100BE">
        <w:rPr>
          <w:rFonts w:ascii="宋体" w:hAnsi="宋体" w:hint="eastAsia"/>
          <w:bCs/>
          <w:caps/>
          <w:sz w:val="24"/>
          <w:szCs w:val="24"/>
        </w:rPr>
        <w:t>1.系统架构要求：</w:t>
      </w:r>
    </w:p>
    <w:p w:rsidR="00957429" w:rsidRPr="00F100BE" w:rsidRDefault="00957429" w:rsidP="00957429">
      <w:pPr>
        <w:spacing w:line="440" w:lineRule="exact"/>
        <w:ind w:firstLineChars="200" w:firstLine="480"/>
        <w:rPr>
          <w:rFonts w:ascii="宋体" w:hAnsi="宋体"/>
          <w:bCs/>
          <w:caps/>
          <w:sz w:val="24"/>
          <w:szCs w:val="24"/>
        </w:rPr>
      </w:pPr>
      <w:r w:rsidRPr="00F100BE">
        <w:rPr>
          <w:rFonts w:ascii="宋体" w:hAnsi="宋体" w:hint="eastAsia"/>
          <w:bCs/>
          <w:caps/>
          <w:sz w:val="24"/>
          <w:szCs w:val="24"/>
        </w:rPr>
        <w:t>系统架构必须基于国家标准、教育部标准、行业标准和学校已有的各项标准，兼顾各个标准之间的兼容性、一致性以及标准的可扩展性，补充和完善学校的各项标准，并给出信息分类编码规格说明书，建设形成一套符合学校自身实际的管理信息化标准。</w:t>
      </w:r>
    </w:p>
    <w:p w:rsidR="00957429" w:rsidRPr="00F100BE" w:rsidRDefault="00957429" w:rsidP="00957429">
      <w:pPr>
        <w:spacing w:line="440" w:lineRule="exact"/>
        <w:ind w:firstLine="420"/>
        <w:rPr>
          <w:rFonts w:ascii="宋体" w:hAnsi="宋体"/>
          <w:bCs/>
          <w:caps/>
          <w:sz w:val="24"/>
          <w:szCs w:val="24"/>
        </w:rPr>
      </w:pPr>
      <w:r w:rsidRPr="00F100BE">
        <w:rPr>
          <w:rFonts w:ascii="宋体" w:hAnsi="宋体" w:hint="eastAsia"/>
          <w:bCs/>
          <w:caps/>
          <w:sz w:val="24"/>
          <w:szCs w:val="24"/>
        </w:rPr>
        <w:t>拟建的协同办公系统应分为门户层、模块层和基础层。</w:t>
      </w:r>
    </w:p>
    <w:p w:rsidR="00957429" w:rsidRPr="00F100BE" w:rsidRDefault="00957429" w:rsidP="00957429">
      <w:pPr>
        <w:spacing w:line="440" w:lineRule="exact"/>
        <w:ind w:firstLine="420"/>
        <w:rPr>
          <w:rFonts w:ascii="宋体" w:hAnsi="宋体"/>
          <w:bCs/>
          <w:caps/>
          <w:sz w:val="24"/>
          <w:szCs w:val="24"/>
        </w:rPr>
      </w:pPr>
      <w:r w:rsidRPr="00F100BE">
        <w:rPr>
          <w:rFonts w:ascii="宋体" w:hAnsi="宋体" w:hint="eastAsia"/>
          <w:bCs/>
          <w:caps/>
          <w:sz w:val="24"/>
          <w:szCs w:val="24"/>
        </w:rPr>
        <w:t>门户层：是各种应用业务和组件整合部署的平台，它把不同业务功能有效地组织起来，其统一集成到门户平台中，并通过用户个性化定制展现出来，为各类用户提供一个个性化的信息服务入口。</w:t>
      </w:r>
    </w:p>
    <w:p w:rsidR="00957429" w:rsidRPr="00F100BE" w:rsidRDefault="00957429" w:rsidP="00957429">
      <w:pPr>
        <w:spacing w:line="440" w:lineRule="exact"/>
        <w:ind w:firstLine="420"/>
        <w:rPr>
          <w:rFonts w:ascii="宋体" w:hAnsi="宋体"/>
          <w:bCs/>
          <w:caps/>
          <w:sz w:val="24"/>
          <w:szCs w:val="24"/>
        </w:rPr>
      </w:pPr>
      <w:r w:rsidRPr="00F100BE">
        <w:rPr>
          <w:rFonts w:ascii="宋体" w:hAnsi="宋体" w:hint="eastAsia"/>
          <w:bCs/>
          <w:caps/>
          <w:sz w:val="24"/>
          <w:szCs w:val="24"/>
        </w:rPr>
        <w:t>模块层：是由系统和开发工具所具有的信息技术行业通用组件，包括门户模块、流程模块、知识管理模块、通讯交流模块、移动办公模块、办公资产模块、日程模块、会议模块及公文管理等模块，以这些模块为支持，在协同办公系统中就可以形成多种可复用的构件，达到信息门户、身分管理与访问控制、流程服务、信息发布、网络存储、全文检索、数据交换、标准化格式等。</w:t>
      </w:r>
    </w:p>
    <w:p w:rsidR="00957429" w:rsidRPr="00F100BE" w:rsidRDefault="00957429" w:rsidP="00957429">
      <w:pPr>
        <w:spacing w:line="440" w:lineRule="exact"/>
        <w:ind w:firstLine="420"/>
        <w:rPr>
          <w:rFonts w:ascii="宋体" w:hAnsi="宋体"/>
          <w:bCs/>
          <w:caps/>
          <w:sz w:val="24"/>
          <w:szCs w:val="24"/>
        </w:rPr>
      </w:pPr>
      <w:r w:rsidRPr="00F100BE">
        <w:rPr>
          <w:rFonts w:ascii="宋体" w:hAnsi="宋体" w:hint="eastAsia"/>
          <w:bCs/>
          <w:caps/>
          <w:sz w:val="24"/>
          <w:szCs w:val="24"/>
        </w:rPr>
        <w:t>基础层：是办公自动化软硬件支撑系统，包括操作系统、数据库、目录服务和开发平台等。</w:t>
      </w:r>
    </w:p>
    <w:p w:rsidR="00957429" w:rsidRPr="00F100BE" w:rsidRDefault="00957429" w:rsidP="00957429">
      <w:pPr>
        <w:spacing w:line="440" w:lineRule="exact"/>
        <w:ind w:firstLineChars="196" w:firstLine="470"/>
        <w:rPr>
          <w:rFonts w:ascii="宋体" w:hAnsi="宋体"/>
          <w:bCs/>
          <w:caps/>
          <w:sz w:val="24"/>
          <w:szCs w:val="24"/>
        </w:rPr>
      </w:pPr>
      <w:r w:rsidRPr="00F100BE">
        <w:rPr>
          <w:rFonts w:ascii="宋体" w:hAnsi="宋体" w:hint="eastAsia"/>
          <w:bCs/>
          <w:caps/>
          <w:sz w:val="24"/>
          <w:szCs w:val="24"/>
        </w:rPr>
        <w:t>2.基础层技术要求</w:t>
      </w:r>
    </w:p>
    <w:p w:rsidR="00957429" w:rsidRPr="00F100BE" w:rsidRDefault="00957429" w:rsidP="00957429">
      <w:pPr>
        <w:spacing w:line="440" w:lineRule="exact"/>
        <w:ind w:firstLine="420"/>
        <w:rPr>
          <w:rFonts w:ascii="宋体" w:hAnsi="宋体"/>
          <w:bCs/>
          <w:caps/>
          <w:sz w:val="24"/>
          <w:szCs w:val="24"/>
        </w:rPr>
      </w:pPr>
      <w:r w:rsidRPr="00F100BE">
        <w:rPr>
          <w:rFonts w:ascii="宋体" w:hAnsi="宋体" w:hint="eastAsia"/>
          <w:bCs/>
          <w:caps/>
          <w:sz w:val="24"/>
          <w:szCs w:val="24"/>
        </w:rPr>
        <w:lastRenderedPageBreak/>
        <w:t>（1）要求采用开放式的技术架构，客户端和服务端程序必须支持多种操作系统（至少包括Windows系列(32位及64位)和Linux/Unix系列），支持主流的数据库（ORACLE、SQL-SERVER等）。</w:t>
      </w:r>
    </w:p>
    <w:p w:rsidR="00957429" w:rsidRPr="00F100BE" w:rsidRDefault="00957429" w:rsidP="00957429">
      <w:pPr>
        <w:spacing w:line="440" w:lineRule="exact"/>
        <w:ind w:firstLine="420"/>
        <w:rPr>
          <w:rFonts w:ascii="宋体" w:hAnsi="宋体"/>
          <w:bCs/>
          <w:caps/>
          <w:sz w:val="24"/>
          <w:szCs w:val="24"/>
        </w:rPr>
      </w:pPr>
      <w:r w:rsidRPr="00F100BE">
        <w:rPr>
          <w:rFonts w:ascii="宋体" w:hAnsi="宋体" w:hint="eastAsia"/>
          <w:bCs/>
          <w:caps/>
          <w:sz w:val="24"/>
          <w:szCs w:val="24"/>
        </w:rPr>
        <w:t>（2）要求一个应用被分成标准的 “表现层－逻辑层－数据层”三层次结构。通过web service规范和SOAP通信机制，保证系统之间的互操作性，即使是运行不同开发语言，也可以跨进程、跨机器甚至于跨平台的通信。</w:t>
      </w:r>
    </w:p>
    <w:p w:rsidR="00957429" w:rsidRPr="00F100BE" w:rsidRDefault="00957429" w:rsidP="00957429">
      <w:pPr>
        <w:spacing w:line="440" w:lineRule="exact"/>
        <w:ind w:firstLine="420"/>
        <w:rPr>
          <w:rFonts w:ascii="宋体" w:hAnsi="宋体"/>
          <w:bCs/>
          <w:caps/>
          <w:sz w:val="24"/>
          <w:szCs w:val="24"/>
        </w:rPr>
      </w:pPr>
      <w:r w:rsidRPr="00F100BE">
        <w:rPr>
          <w:rFonts w:ascii="宋体" w:hAnsi="宋体" w:hint="eastAsia"/>
          <w:bCs/>
          <w:caps/>
          <w:sz w:val="24"/>
          <w:szCs w:val="24"/>
        </w:rPr>
        <w:t>系统全部架构于安全套接层协议（SSL），采用安全的数字证书进行验证,保证数据信息不会泄露。</w:t>
      </w:r>
    </w:p>
    <w:p w:rsidR="00957429" w:rsidRPr="00F100BE" w:rsidRDefault="00957429" w:rsidP="00957429">
      <w:pPr>
        <w:spacing w:line="440" w:lineRule="exact"/>
        <w:ind w:firstLine="420"/>
        <w:rPr>
          <w:rFonts w:ascii="宋体" w:hAnsi="宋体"/>
          <w:bCs/>
          <w:caps/>
          <w:sz w:val="24"/>
          <w:szCs w:val="24"/>
        </w:rPr>
      </w:pPr>
      <w:r w:rsidRPr="00F100BE">
        <w:rPr>
          <w:rFonts w:ascii="宋体" w:hAnsi="宋体" w:hint="eastAsia"/>
          <w:bCs/>
          <w:caps/>
          <w:sz w:val="24"/>
          <w:szCs w:val="24"/>
        </w:rPr>
        <w:t>（3）根据使用者的角色（身份和权限）的不同系统呈现不同的菜单或功能，并支持至少两级以上门户。系统操作应该采用简单、直观的图形化界面，支持多种语言，最大程度地方便非计算机专业人员的使用，并提供统一的图形化的维护界面，维护人员通过简单的鼠标操作即可完成对整个系统的配置和管理。具体要求如下：</w:t>
      </w:r>
    </w:p>
    <w:p w:rsidR="00957429" w:rsidRPr="00F100BE" w:rsidRDefault="00957429" w:rsidP="00957429">
      <w:pPr>
        <w:spacing w:line="440" w:lineRule="exact"/>
        <w:rPr>
          <w:rFonts w:ascii="宋体" w:hAnsi="宋体"/>
          <w:bCs/>
          <w:caps/>
          <w:sz w:val="24"/>
          <w:szCs w:val="24"/>
        </w:rPr>
      </w:pPr>
      <w:r w:rsidRPr="00F100BE">
        <w:rPr>
          <w:rFonts w:ascii="宋体" w:hAnsi="宋体" w:hint="eastAsia"/>
          <w:bCs/>
          <w:caps/>
          <w:sz w:val="24"/>
          <w:szCs w:val="24"/>
        </w:rPr>
        <w:t></w:t>
      </w:r>
      <w:r w:rsidRPr="00F100BE">
        <w:rPr>
          <w:rFonts w:ascii="宋体" w:hAnsi="宋体" w:hint="eastAsia"/>
          <w:bCs/>
          <w:caps/>
          <w:sz w:val="24"/>
          <w:szCs w:val="24"/>
        </w:rPr>
        <w:tab/>
        <w:t>系统采用B/S架构，在中心机房部署服务器和应用系统，客户端通过浏览器即可方便使用，以保障随时随地办公需求，亦便于系统今后的推广应用。</w:t>
      </w:r>
    </w:p>
    <w:p w:rsidR="00957429" w:rsidRPr="00F100BE" w:rsidRDefault="00957429" w:rsidP="00957429">
      <w:pPr>
        <w:spacing w:line="440" w:lineRule="exact"/>
        <w:rPr>
          <w:rFonts w:ascii="宋体" w:hAnsi="宋体"/>
          <w:bCs/>
          <w:caps/>
          <w:sz w:val="24"/>
          <w:szCs w:val="24"/>
        </w:rPr>
      </w:pPr>
      <w:r w:rsidRPr="00F100BE">
        <w:rPr>
          <w:rFonts w:ascii="宋体" w:hAnsi="宋体" w:hint="eastAsia"/>
          <w:bCs/>
          <w:caps/>
          <w:sz w:val="24"/>
          <w:szCs w:val="24"/>
        </w:rPr>
        <w:t></w:t>
      </w:r>
      <w:r w:rsidRPr="00F100BE">
        <w:rPr>
          <w:rFonts w:ascii="宋体" w:hAnsi="宋体" w:hint="eastAsia"/>
          <w:bCs/>
          <w:caps/>
          <w:sz w:val="24"/>
          <w:szCs w:val="24"/>
        </w:rPr>
        <w:tab/>
        <w:t>软件兼容性，支持Windows XP/7/8的32和64位操作系统，以及苹果操作系统OS、LINUX等主流操作系统。支持IE8及以上版本、Chrome、Safari、Firefox等主流浏览器。</w:t>
      </w:r>
    </w:p>
    <w:p w:rsidR="00957429" w:rsidRPr="00F100BE" w:rsidRDefault="00957429" w:rsidP="00957429">
      <w:pPr>
        <w:spacing w:line="440" w:lineRule="exact"/>
        <w:rPr>
          <w:rFonts w:ascii="宋体" w:hAnsi="宋体"/>
          <w:bCs/>
          <w:caps/>
          <w:sz w:val="24"/>
          <w:szCs w:val="24"/>
        </w:rPr>
      </w:pPr>
      <w:r w:rsidRPr="00F100BE">
        <w:rPr>
          <w:rFonts w:ascii="宋体" w:hAnsi="宋体" w:hint="eastAsia"/>
          <w:bCs/>
          <w:caps/>
          <w:sz w:val="24"/>
          <w:szCs w:val="24"/>
        </w:rPr>
        <w:t></w:t>
      </w:r>
      <w:r w:rsidRPr="00F100BE">
        <w:rPr>
          <w:rFonts w:ascii="宋体" w:hAnsi="宋体" w:hint="eastAsia"/>
          <w:bCs/>
          <w:caps/>
          <w:sz w:val="24"/>
          <w:szCs w:val="24"/>
        </w:rPr>
        <w:t>（4）能区分不同的用户类型，提供目录结构式的组织架构管理功能，同时，为了满足扁平化管理的需求，必须支持在单位组织架构的基础上构建虚拟团队（以项目为基础的团队组织架构）的功能，以便实现矩阵式管理。</w:t>
      </w:r>
    </w:p>
    <w:p w:rsidR="00957429" w:rsidRPr="00F100BE" w:rsidRDefault="00957429" w:rsidP="00957429">
      <w:pPr>
        <w:spacing w:line="440" w:lineRule="exact"/>
        <w:ind w:firstLine="420"/>
        <w:rPr>
          <w:rFonts w:ascii="宋体" w:hAnsi="宋体"/>
          <w:bCs/>
          <w:caps/>
          <w:sz w:val="24"/>
          <w:szCs w:val="24"/>
        </w:rPr>
      </w:pPr>
      <w:r w:rsidRPr="00F100BE">
        <w:rPr>
          <w:rFonts w:ascii="宋体" w:hAnsi="宋体" w:hint="eastAsia"/>
          <w:bCs/>
          <w:caps/>
          <w:sz w:val="24"/>
          <w:szCs w:val="24"/>
        </w:rPr>
        <w:t>为每个用户提供属性和配置文件，属性主要提供个人的详细信息，既符合国家和省市各种标准要求，同时要支持教育局开展业务的需要，建立不同属性间的映射机制。用户配置文件组织并显示与每位用户相关的所有属性，以及与该用户相关的文档和其他项目。</w:t>
      </w:r>
    </w:p>
    <w:p w:rsidR="00957429" w:rsidRPr="00F100BE" w:rsidRDefault="00957429" w:rsidP="00957429">
      <w:pPr>
        <w:spacing w:line="440" w:lineRule="exact"/>
        <w:ind w:firstLine="420"/>
        <w:rPr>
          <w:rFonts w:ascii="宋体" w:hAnsi="宋体"/>
          <w:bCs/>
          <w:caps/>
          <w:sz w:val="24"/>
          <w:szCs w:val="24"/>
        </w:rPr>
      </w:pPr>
      <w:r w:rsidRPr="00F100BE">
        <w:rPr>
          <w:rFonts w:ascii="宋体" w:hAnsi="宋体" w:hint="eastAsia"/>
          <w:bCs/>
          <w:caps/>
          <w:sz w:val="24"/>
          <w:szCs w:val="24"/>
        </w:rPr>
        <w:t>应具有统一的用户及权限管理机制，能够很方便地对系统进行全面的权限管理，避免信息的冗余，以及由于个别系统的设计不当导致的安全隐患。</w:t>
      </w:r>
    </w:p>
    <w:p w:rsidR="00957429" w:rsidRPr="00F100BE" w:rsidRDefault="00957429" w:rsidP="00957429">
      <w:pPr>
        <w:spacing w:line="440" w:lineRule="exact"/>
        <w:ind w:firstLine="420"/>
        <w:rPr>
          <w:rFonts w:ascii="宋体" w:hAnsi="宋体"/>
          <w:bCs/>
          <w:caps/>
          <w:sz w:val="24"/>
          <w:szCs w:val="24"/>
        </w:rPr>
      </w:pPr>
      <w:r w:rsidRPr="00F100BE">
        <w:rPr>
          <w:rFonts w:ascii="宋体" w:hAnsi="宋体" w:hint="eastAsia"/>
          <w:bCs/>
          <w:caps/>
          <w:sz w:val="24"/>
          <w:szCs w:val="24"/>
        </w:rPr>
        <w:t>（5）建立健全的系统安全机制。建立多级安全机制，系统可以采用多级安全机制如服务器安全、数据库安全、系统安全、模块安全等，每级安全要有严格的权限控制保障。</w:t>
      </w:r>
    </w:p>
    <w:p w:rsidR="00957429" w:rsidRPr="00F100BE" w:rsidRDefault="00957429" w:rsidP="00957429">
      <w:pPr>
        <w:spacing w:line="440" w:lineRule="exact"/>
        <w:ind w:firstLine="420"/>
        <w:rPr>
          <w:rFonts w:ascii="宋体" w:hAnsi="宋体"/>
          <w:bCs/>
          <w:caps/>
          <w:sz w:val="24"/>
          <w:szCs w:val="24"/>
        </w:rPr>
      </w:pPr>
      <w:r w:rsidRPr="00F100BE">
        <w:rPr>
          <w:rFonts w:ascii="宋体" w:hAnsi="宋体" w:hint="eastAsia"/>
          <w:bCs/>
          <w:caps/>
          <w:sz w:val="24"/>
          <w:szCs w:val="24"/>
        </w:rPr>
        <w:lastRenderedPageBreak/>
        <w:t>具有完整的日志记录和报告，能跟踪系统运行，完整记录所有的日志，能区分不同的严重级别，可控制事件日志和跟踪日志中的捕获。当系统遇到硬件或软件问题时，会创建错误报告。此外，定期处理日志，形成使用率报告。情况和信息管理策略使用率报告</w:t>
      </w:r>
    </w:p>
    <w:p w:rsidR="00957429" w:rsidRPr="00F100BE" w:rsidRDefault="00957429" w:rsidP="00957429">
      <w:pPr>
        <w:spacing w:line="440" w:lineRule="exact"/>
        <w:ind w:firstLine="420"/>
        <w:rPr>
          <w:rFonts w:ascii="宋体" w:hAnsi="宋体"/>
          <w:bCs/>
          <w:caps/>
          <w:sz w:val="24"/>
          <w:szCs w:val="24"/>
        </w:rPr>
      </w:pPr>
      <w:r w:rsidRPr="00F100BE">
        <w:rPr>
          <w:rFonts w:ascii="宋体" w:hAnsi="宋体" w:hint="eastAsia"/>
          <w:bCs/>
          <w:caps/>
          <w:sz w:val="24"/>
          <w:szCs w:val="24"/>
        </w:rPr>
        <w:t>（6）易于二次开发扩展：系统提供二次开发的接口和服务，可以方便用户将办公系统或其他需求扩展到该系统平台上。要求提供详细开发指导文档，并可为客户提供二次开发服务。</w:t>
      </w:r>
    </w:p>
    <w:p w:rsidR="00957429" w:rsidRPr="00F100BE" w:rsidRDefault="00957429" w:rsidP="00957429">
      <w:pPr>
        <w:spacing w:line="440" w:lineRule="exact"/>
        <w:ind w:firstLineChars="196" w:firstLine="470"/>
        <w:rPr>
          <w:rFonts w:ascii="宋体" w:hAnsi="宋体"/>
          <w:bCs/>
          <w:caps/>
          <w:sz w:val="24"/>
          <w:szCs w:val="24"/>
        </w:rPr>
      </w:pPr>
      <w:r w:rsidRPr="00F100BE">
        <w:rPr>
          <w:rFonts w:ascii="宋体" w:hAnsi="宋体" w:hint="eastAsia"/>
          <w:bCs/>
          <w:caps/>
          <w:sz w:val="24"/>
          <w:szCs w:val="24"/>
        </w:rPr>
        <w:t>3.移动端应用要求</w:t>
      </w:r>
    </w:p>
    <w:p w:rsidR="00957429" w:rsidRDefault="00957429" w:rsidP="00957429">
      <w:pPr>
        <w:tabs>
          <w:tab w:val="left" w:pos="2415"/>
        </w:tabs>
        <w:spacing w:line="440" w:lineRule="exact"/>
        <w:ind w:firstLine="420"/>
        <w:rPr>
          <w:rFonts w:ascii="宋体" w:hAnsi="宋体"/>
          <w:bCs/>
          <w:caps/>
          <w:sz w:val="24"/>
          <w:szCs w:val="24"/>
        </w:rPr>
      </w:pPr>
      <w:r w:rsidRPr="00F100BE">
        <w:rPr>
          <w:rFonts w:ascii="宋体" w:hAnsi="宋体"/>
          <w:bCs/>
          <w:caps/>
          <w:sz w:val="24"/>
          <w:szCs w:val="24"/>
        </w:rPr>
        <w:t>支持基于android端</w:t>
      </w:r>
      <w:r w:rsidRPr="00F100BE">
        <w:rPr>
          <w:rFonts w:ascii="宋体" w:hAnsi="宋体" w:hint="eastAsia"/>
          <w:bCs/>
          <w:caps/>
          <w:sz w:val="24"/>
          <w:szCs w:val="24"/>
        </w:rPr>
        <w:t>APP应用，支持用户的在线公文批阅、申请审批、邮件收发等。</w:t>
      </w:r>
    </w:p>
    <w:p w:rsidR="00957429" w:rsidRPr="00F100BE" w:rsidRDefault="00957429" w:rsidP="00957429">
      <w:pPr>
        <w:tabs>
          <w:tab w:val="left" w:pos="2415"/>
        </w:tabs>
        <w:spacing w:line="440" w:lineRule="exact"/>
        <w:ind w:firstLine="420"/>
        <w:rPr>
          <w:rFonts w:ascii="宋体" w:hAnsi="宋体"/>
          <w:bCs/>
          <w:caps/>
          <w:sz w:val="24"/>
          <w:szCs w:val="24"/>
        </w:rPr>
      </w:pPr>
      <w:r>
        <w:rPr>
          <w:rFonts w:ascii="宋体" w:hAnsi="宋体" w:hint="eastAsia"/>
          <w:bCs/>
          <w:caps/>
          <w:sz w:val="24"/>
          <w:szCs w:val="24"/>
        </w:rPr>
        <w:t>支持APP应用与遂昌教育易信公众号集成，实现消息的收发提醒</w:t>
      </w:r>
      <w:r w:rsidR="00586FFD">
        <w:rPr>
          <w:rFonts w:ascii="宋体" w:hAnsi="宋体" w:hint="eastAsia"/>
          <w:bCs/>
          <w:caps/>
          <w:sz w:val="24"/>
          <w:szCs w:val="24"/>
        </w:rPr>
        <w:t>，</w:t>
      </w:r>
      <w:r w:rsidR="00586FFD">
        <w:rPr>
          <w:rFonts w:ascii="宋体" w:hAnsi="宋体"/>
          <w:bCs/>
          <w:caps/>
          <w:sz w:val="24"/>
          <w:szCs w:val="24"/>
        </w:rPr>
        <w:t>后期还</w:t>
      </w:r>
      <w:r w:rsidR="00586FFD">
        <w:rPr>
          <w:rFonts w:ascii="宋体" w:hAnsi="宋体" w:hint="eastAsia"/>
          <w:bCs/>
          <w:caps/>
          <w:sz w:val="24"/>
          <w:szCs w:val="24"/>
        </w:rPr>
        <w:t>将</w:t>
      </w:r>
      <w:r w:rsidR="00586FFD">
        <w:rPr>
          <w:rFonts w:ascii="宋体" w:hAnsi="宋体"/>
          <w:bCs/>
          <w:caps/>
          <w:sz w:val="24"/>
          <w:szCs w:val="24"/>
        </w:rPr>
        <w:t>开发与</w:t>
      </w:r>
      <w:r w:rsidR="00586FFD">
        <w:rPr>
          <w:rFonts w:ascii="宋体" w:hAnsi="宋体" w:hint="eastAsia"/>
          <w:bCs/>
          <w:caps/>
          <w:sz w:val="24"/>
          <w:szCs w:val="24"/>
        </w:rPr>
        <w:t>微</w:t>
      </w:r>
      <w:r w:rsidR="00586FFD">
        <w:rPr>
          <w:rFonts w:ascii="宋体" w:hAnsi="宋体"/>
          <w:bCs/>
          <w:caps/>
          <w:sz w:val="24"/>
          <w:szCs w:val="24"/>
        </w:rPr>
        <w:t>信公众号的集成应用</w:t>
      </w:r>
      <w:r>
        <w:rPr>
          <w:rFonts w:ascii="宋体" w:hAnsi="宋体" w:hint="eastAsia"/>
          <w:bCs/>
          <w:caps/>
          <w:sz w:val="24"/>
          <w:szCs w:val="24"/>
        </w:rPr>
        <w:t>。</w:t>
      </w:r>
    </w:p>
    <w:p w:rsidR="00957429" w:rsidRPr="00F100BE" w:rsidRDefault="00957429" w:rsidP="00957429">
      <w:pPr>
        <w:spacing w:line="440" w:lineRule="exact"/>
        <w:ind w:firstLineChars="196" w:firstLine="470"/>
        <w:rPr>
          <w:rFonts w:ascii="宋体" w:hAnsi="宋体"/>
          <w:bCs/>
          <w:caps/>
          <w:sz w:val="24"/>
          <w:szCs w:val="24"/>
        </w:rPr>
      </w:pPr>
      <w:r w:rsidRPr="00F100BE">
        <w:rPr>
          <w:rFonts w:ascii="宋体" w:hAnsi="宋体" w:hint="eastAsia"/>
          <w:bCs/>
          <w:caps/>
          <w:sz w:val="24"/>
          <w:szCs w:val="24"/>
        </w:rPr>
        <w:t>4.</w:t>
      </w:r>
      <w:r w:rsidRPr="00F100BE">
        <w:rPr>
          <w:rFonts w:ascii="宋体" w:hAnsi="宋体"/>
          <w:sz w:val="24"/>
          <w:szCs w:val="24"/>
        </w:rPr>
        <w:t xml:space="preserve"> 建设内容与功能需求</w:t>
      </w:r>
    </w:p>
    <w:p w:rsidR="00957429" w:rsidRPr="00F100BE" w:rsidRDefault="00957429" w:rsidP="00957429">
      <w:pPr>
        <w:spacing w:line="440" w:lineRule="exact"/>
        <w:ind w:firstLine="480"/>
        <w:rPr>
          <w:rFonts w:ascii="宋体" w:hAnsi="宋体"/>
          <w:sz w:val="24"/>
          <w:szCs w:val="24"/>
        </w:rPr>
      </w:pPr>
      <w:r w:rsidRPr="00F100BE">
        <w:rPr>
          <w:rFonts w:ascii="宋体" w:hAnsi="宋体" w:hint="eastAsia"/>
          <w:sz w:val="24"/>
          <w:szCs w:val="24"/>
        </w:rPr>
        <w:t>概括来讲，OA用户管理平台实现了以下功能：</w:t>
      </w:r>
    </w:p>
    <w:p w:rsidR="00957429" w:rsidRPr="00F100BE" w:rsidRDefault="00957429" w:rsidP="00957429">
      <w:pPr>
        <w:snapToGrid w:val="0"/>
        <w:spacing w:line="440" w:lineRule="exact"/>
        <w:ind w:firstLine="480"/>
        <w:rPr>
          <w:rFonts w:ascii="宋体" w:hAnsi="宋体"/>
          <w:sz w:val="24"/>
          <w:szCs w:val="24"/>
        </w:rPr>
      </w:pPr>
      <w:r w:rsidRPr="00F100BE">
        <w:rPr>
          <w:rFonts w:ascii="宋体" w:hAnsi="宋体" w:hint="eastAsia"/>
          <w:sz w:val="24"/>
          <w:szCs w:val="24"/>
        </w:rPr>
        <w:t>1、个人桌面，包括：</w:t>
      </w:r>
    </w:p>
    <w:p w:rsidR="00957429" w:rsidRPr="00F100BE" w:rsidRDefault="00957429" w:rsidP="00957429">
      <w:pPr>
        <w:snapToGrid w:val="0"/>
        <w:spacing w:line="440" w:lineRule="exact"/>
        <w:ind w:firstLine="480"/>
        <w:rPr>
          <w:rFonts w:ascii="宋体" w:hAnsi="宋体"/>
          <w:sz w:val="24"/>
          <w:szCs w:val="24"/>
        </w:rPr>
      </w:pPr>
      <w:r w:rsidRPr="00F100BE">
        <w:rPr>
          <w:rFonts w:ascii="宋体" w:hAnsi="宋体" w:cs="宋体" w:hint="eastAsia"/>
          <w:color w:val="000000"/>
          <w:sz w:val="24"/>
          <w:szCs w:val="24"/>
        </w:rPr>
        <w:t>可将短消息，通知，日程</w:t>
      </w:r>
      <w:r w:rsidRPr="00F100BE">
        <w:rPr>
          <w:rFonts w:ascii="宋体" w:hAnsi="宋体" w:cs="宋体"/>
          <w:color w:val="000000"/>
          <w:sz w:val="24"/>
          <w:szCs w:val="24"/>
        </w:rPr>
        <w:t>,</w:t>
      </w:r>
      <w:r w:rsidRPr="00F100BE">
        <w:rPr>
          <w:rFonts w:ascii="宋体" w:hAnsi="宋体" w:cs="宋体" w:hint="eastAsia"/>
          <w:color w:val="000000"/>
          <w:sz w:val="24"/>
          <w:szCs w:val="24"/>
        </w:rPr>
        <w:t>待办事项，审批等最新的消息分块在个人桌面显示，各消息版块可由管理员设置是否开放，支持板块信息的隐藏，登录自动收缩或展开，并提醒最新消息。</w:t>
      </w:r>
    </w:p>
    <w:p w:rsidR="00957429" w:rsidRPr="00F100BE" w:rsidRDefault="00957429" w:rsidP="00957429">
      <w:pPr>
        <w:snapToGrid w:val="0"/>
        <w:spacing w:line="440" w:lineRule="exact"/>
        <w:ind w:firstLine="480"/>
        <w:rPr>
          <w:rFonts w:ascii="宋体" w:hAnsi="宋体"/>
          <w:sz w:val="24"/>
          <w:szCs w:val="24"/>
        </w:rPr>
      </w:pPr>
      <w:r w:rsidRPr="00F100BE">
        <w:rPr>
          <w:rFonts w:ascii="宋体" w:hAnsi="宋体" w:hint="eastAsia"/>
          <w:sz w:val="24"/>
          <w:szCs w:val="24"/>
        </w:rPr>
        <w:t>2、个人办公模块，包括：</w:t>
      </w:r>
    </w:p>
    <w:p w:rsidR="00957429" w:rsidRPr="00F100BE" w:rsidRDefault="00957429" w:rsidP="00957429">
      <w:pPr>
        <w:spacing w:line="440" w:lineRule="exact"/>
        <w:ind w:firstLine="480"/>
        <w:rPr>
          <w:rFonts w:ascii="宋体" w:hAnsi="宋体"/>
          <w:sz w:val="24"/>
          <w:szCs w:val="24"/>
        </w:rPr>
      </w:pPr>
      <w:r w:rsidRPr="00F100BE">
        <w:rPr>
          <w:rFonts w:ascii="宋体" w:hAnsi="宋体" w:cs="宋体" w:hint="eastAsia"/>
          <w:sz w:val="24"/>
          <w:szCs w:val="24"/>
        </w:rPr>
        <w:t>①内部短消息</w:t>
      </w:r>
      <w:r w:rsidRPr="00F100BE">
        <w:rPr>
          <w:rFonts w:ascii="宋体" w:hAnsi="宋体" w:hint="eastAsia"/>
          <w:sz w:val="24"/>
          <w:szCs w:val="24"/>
        </w:rPr>
        <w:t>：</w:t>
      </w:r>
      <w:r w:rsidRPr="00F100BE">
        <w:rPr>
          <w:rFonts w:ascii="宋体" w:hAnsi="宋体" w:cs="宋体" w:hint="eastAsia"/>
          <w:sz w:val="24"/>
          <w:szCs w:val="24"/>
        </w:rPr>
        <w:t>在办公平台内部实现网上消息传阅，支持信息回执，能够跟踪信息是否已被阅读。主要包括短信发送、接收功能。具备已发、已收记录，草稿箱、回收站等功能，支持多风格样式，类似</w:t>
      </w:r>
      <w:r w:rsidRPr="00F100BE">
        <w:rPr>
          <w:rFonts w:ascii="宋体" w:hAnsi="宋体" w:cs="宋体"/>
          <w:sz w:val="24"/>
          <w:szCs w:val="24"/>
        </w:rPr>
        <w:t>163</w:t>
      </w:r>
      <w:r w:rsidRPr="00F100BE">
        <w:rPr>
          <w:rFonts w:ascii="宋体" w:hAnsi="宋体" w:cs="宋体" w:hint="eastAsia"/>
          <w:sz w:val="24"/>
          <w:szCs w:val="24"/>
        </w:rPr>
        <w:t>发件。</w:t>
      </w:r>
    </w:p>
    <w:p w:rsidR="00957429" w:rsidRPr="00F100BE" w:rsidRDefault="00957429" w:rsidP="00957429">
      <w:pPr>
        <w:spacing w:line="440" w:lineRule="exact"/>
        <w:ind w:firstLine="480"/>
        <w:rPr>
          <w:rFonts w:ascii="宋体" w:hAnsi="宋体"/>
          <w:sz w:val="24"/>
          <w:szCs w:val="24"/>
        </w:rPr>
      </w:pPr>
      <w:r w:rsidRPr="00F100BE">
        <w:rPr>
          <w:rFonts w:ascii="宋体" w:hAnsi="宋体" w:cs="宋体" w:hint="eastAsia"/>
          <w:sz w:val="24"/>
          <w:szCs w:val="24"/>
        </w:rPr>
        <w:t>②个人文件柜</w:t>
      </w:r>
      <w:r w:rsidRPr="00F100BE">
        <w:rPr>
          <w:rFonts w:ascii="宋体" w:hAnsi="宋体" w:hint="eastAsia"/>
          <w:sz w:val="24"/>
          <w:szCs w:val="24"/>
        </w:rPr>
        <w:t>：</w:t>
      </w:r>
      <w:r w:rsidRPr="00F100BE">
        <w:rPr>
          <w:rFonts w:ascii="宋体" w:hAnsi="宋体" w:cs="宋体" w:hint="eastAsia"/>
          <w:sz w:val="24"/>
          <w:szCs w:val="24"/>
        </w:rPr>
        <w:t>个人文件管理，支持文件共享功能，无限级目录设置，能方便的查阅共享文件所处状态是只读还是可写，可设置最大授权使用空间。</w:t>
      </w:r>
    </w:p>
    <w:p w:rsidR="00957429" w:rsidRPr="00F100BE" w:rsidRDefault="00957429" w:rsidP="00957429">
      <w:pPr>
        <w:spacing w:line="440" w:lineRule="exact"/>
        <w:ind w:firstLine="480"/>
        <w:rPr>
          <w:rFonts w:ascii="宋体" w:hAnsi="宋体"/>
          <w:sz w:val="24"/>
          <w:szCs w:val="24"/>
        </w:rPr>
      </w:pPr>
      <w:r w:rsidRPr="00F100BE">
        <w:rPr>
          <w:rFonts w:ascii="宋体" w:hAnsi="宋体" w:cs="宋体" w:hint="eastAsia"/>
          <w:sz w:val="24"/>
          <w:szCs w:val="24"/>
        </w:rPr>
        <w:t>③手机短信</w:t>
      </w:r>
      <w:r w:rsidRPr="00F100BE">
        <w:rPr>
          <w:rFonts w:ascii="宋体" w:hAnsi="宋体" w:hint="eastAsia"/>
          <w:sz w:val="24"/>
          <w:szCs w:val="24"/>
        </w:rPr>
        <w:t>：</w:t>
      </w:r>
      <w:r w:rsidRPr="00F100BE">
        <w:rPr>
          <w:rFonts w:ascii="宋体" w:hAnsi="宋体" w:cs="宋体" w:hint="eastAsia"/>
          <w:sz w:val="24"/>
          <w:szCs w:val="24"/>
        </w:rPr>
        <w:t>结合公共通讯平台实现短信收发，可统计短信发送情况。</w:t>
      </w:r>
    </w:p>
    <w:p w:rsidR="00957429" w:rsidRPr="00F100BE" w:rsidRDefault="00957429" w:rsidP="00957429">
      <w:pPr>
        <w:spacing w:line="440" w:lineRule="exact"/>
        <w:ind w:firstLine="480"/>
        <w:rPr>
          <w:rFonts w:ascii="宋体" w:hAnsi="宋体"/>
          <w:sz w:val="24"/>
          <w:szCs w:val="24"/>
        </w:rPr>
      </w:pPr>
      <w:r w:rsidRPr="00F100BE">
        <w:rPr>
          <w:rFonts w:ascii="宋体" w:hAnsi="宋体" w:cs="宋体" w:hint="eastAsia"/>
          <w:sz w:val="24"/>
          <w:szCs w:val="24"/>
        </w:rPr>
        <w:t>④通知公告</w:t>
      </w:r>
      <w:r w:rsidRPr="00F100BE">
        <w:rPr>
          <w:rFonts w:ascii="宋体" w:hAnsi="宋体" w:hint="eastAsia"/>
          <w:sz w:val="24"/>
          <w:szCs w:val="24"/>
        </w:rPr>
        <w:t>：</w:t>
      </w:r>
      <w:r w:rsidRPr="00F100BE">
        <w:rPr>
          <w:rFonts w:ascii="宋体" w:hAnsi="宋体" w:cs="宋体" w:hint="eastAsia"/>
          <w:sz w:val="24"/>
          <w:szCs w:val="24"/>
        </w:rPr>
        <w:t>通知内容发布，支持信息的图文混排，可进行添加、删除和修改，可指定通知发布的起始时间，限定接收人，支持回执功能，可查阅通知公告内容已阅读和未阅读的对像，支持重要通知转短信提醒查阅功能（与公共通讯平台打通）。</w:t>
      </w:r>
    </w:p>
    <w:p w:rsidR="00957429" w:rsidRPr="00F100BE" w:rsidRDefault="00957429" w:rsidP="00957429">
      <w:pPr>
        <w:spacing w:line="440" w:lineRule="exact"/>
        <w:ind w:firstLine="480"/>
        <w:rPr>
          <w:rFonts w:ascii="宋体" w:hAnsi="宋体"/>
          <w:sz w:val="24"/>
          <w:szCs w:val="24"/>
        </w:rPr>
      </w:pPr>
      <w:r w:rsidRPr="00F100BE">
        <w:rPr>
          <w:rFonts w:ascii="宋体" w:hAnsi="宋体" w:cs="宋体" w:hint="eastAsia"/>
          <w:sz w:val="24"/>
          <w:szCs w:val="24"/>
        </w:rPr>
        <w:t>3、行事例</w:t>
      </w:r>
      <w:r w:rsidRPr="00F100BE">
        <w:rPr>
          <w:rFonts w:ascii="宋体" w:hAnsi="宋体" w:hint="eastAsia"/>
          <w:sz w:val="24"/>
          <w:szCs w:val="24"/>
        </w:rPr>
        <w:t>模块，包括：</w:t>
      </w:r>
    </w:p>
    <w:p w:rsidR="00957429" w:rsidRPr="00F100BE" w:rsidRDefault="00957429" w:rsidP="00957429">
      <w:pPr>
        <w:spacing w:line="440" w:lineRule="exact"/>
        <w:ind w:firstLine="480"/>
        <w:rPr>
          <w:rFonts w:ascii="宋体" w:hAnsi="宋体"/>
          <w:sz w:val="24"/>
          <w:szCs w:val="24"/>
        </w:rPr>
      </w:pPr>
      <w:r w:rsidRPr="00F100BE">
        <w:rPr>
          <w:rFonts w:ascii="宋体" w:hAnsi="宋体" w:hint="eastAsia"/>
          <w:sz w:val="24"/>
          <w:szCs w:val="24"/>
        </w:rPr>
        <w:t>①发起行事历：</w:t>
      </w:r>
      <w:r w:rsidRPr="00F100BE">
        <w:rPr>
          <w:rFonts w:ascii="宋体" w:hAnsi="宋体" w:cs="宋体" w:hint="eastAsia"/>
          <w:sz w:val="24"/>
          <w:szCs w:val="24"/>
        </w:rPr>
        <w:t>将原来文件式的行事例发布，转变为网络协同操作；可按周，学期，学期前等三种方式发起行事例三种行事例的管理，实现行事例的发起，填写，人员时间安排判断冲突，审核后同步发布到教育网平台，可查看行事例所处状态，如是否截止，领导是否已审核。</w:t>
      </w:r>
    </w:p>
    <w:p w:rsidR="00957429" w:rsidRPr="00F100BE" w:rsidRDefault="00957429" w:rsidP="00957429">
      <w:pPr>
        <w:spacing w:line="440" w:lineRule="exact"/>
        <w:ind w:firstLine="480"/>
        <w:rPr>
          <w:rFonts w:ascii="宋体" w:hAnsi="宋体"/>
          <w:sz w:val="24"/>
          <w:szCs w:val="24"/>
        </w:rPr>
      </w:pPr>
      <w:r w:rsidRPr="00F100BE">
        <w:rPr>
          <w:rFonts w:ascii="宋体" w:hAnsi="宋体" w:cs="宋体" w:hint="eastAsia"/>
          <w:sz w:val="24"/>
          <w:szCs w:val="24"/>
        </w:rPr>
        <w:lastRenderedPageBreak/>
        <w:t>②添加行事例内容：行事例填报，包括工作安排，地点，人员，负责部门等。</w:t>
      </w:r>
    </w:p>
    <w:p w:rsidR="00957429" w:rsidRPr="00F100BE" w:rsidRDefault="00586FFD" w:rsidP="00957429">
      <w:pPr>
        <w:spacing w:line="440" w:lineRule="exact"/>
        <w:ind w:firstLine="480"/>
        <w:rPr>
          <w:rFonts w:ascii="宋体" w:hAnsi="宋体"/>
          <w:sz w:val="24"/>
          <w:szCs w:val="24"/>
        </w:rPr>
      </w:pPr>
      <w:r w:rsidRPr="00F100BE">
        <w:rPr>
          <w:rFonts w:ascii="宋体" w:hAnsi="宋体" w:cs="宋体" w:hint="eastAsia"/>
          <w:noProof/>
          <w:sz w:val="24"/>
          <w:szCs w:val="24"/>
        </w:rPr>
        <w:drawing>
          <wp:anchor distT="0" distB="0" distL="114300" distR="114300" simplePos="0" relativeHeight="251659264" behindDoc="0" locked="0" layoutInCell="1" allowOverlap="1" wp14:anchorId="7FBD9300" wp14:editId="26BD63E8">
            <wp:simplePos x="0" y="0"/>
            <wp:positionH relativeFrom="column">
              <wp:posOffset>1111250</wp:posOffset>
            </wp:positionH>
            <wp:positionV relativeFrom="paragraph">
              <wp:posOffset>283210</wp:posOffset>
            </wp:positionV>
            <wp:extent cx="3943350" cy="4705350"/>
            <wp:effectExtent l="0" t="0" r="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3350" cy="470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957429" w:rsidRPr="00F100BE">
        <w:rPr>
          <w:rFonts w:ascii="宋体" w:hAnsi="宋体" w:cs="宋体" w:hint="eastAsia"/>
          <w:sz w:val="24"/>
          <w:szCs w:val="24"/>
        </w:rPr>
        <w:t>③行事例审核：行事例填报完后进行调整审核通过后可同步发布到教育网平台上及个人门户中。</w:t>
      </w:r>
    </w:p>
    <w:p w:rsidR="00957429" w:rsidRPr="00F100BE" w:rsidRDefault="00957429" w:rsidP="00957429">
      <w:pPr>
        <w:spacing w:line="440" w:lineRule="exact"/>
        <w:ind w:firstLine="480"/>
        <w:rPr>
          <w:rFonts w:ascii="宋体" w:hAnsi="宋体"/>
          <w:sz w:val="24"/>
          <w:szCs w:val="24"/>
        </w:rPr>
      </w:pPr>
      <w:r w:rsidRPr="00F100BE">
        <w:rPr>
          <w:rFonts w:ascii="宋体" w:hAnsi="宋体" w:cs="宋体" w:hint="eastAsia"/>
          <w:sz w:val="24"/>
          <w:szCs w:val="24"/>
        </w:rPr>
        <w:t>④行事例查看：支持按天，按周等方式查看，以日历表的形式供选择查看行事例。</w:t>
      </w:r>
    </w:p>
    <w:p w:rsidR="00957429" w:rsidRPr="00F100BE" w:rsidRDefault="00957429" w:rsidP="00957429">
      <w:pPr>
        <w:spacing w:line="440" w:lineRule="exact"/>
        <w:ind w:firstLine="480"/>
        <w:rPr>
          <w:rFonts w:ascii="宋体" w:hAnsi="宋体"/>
          <w:sz w:val="24"/>
          <w:szCs w:val="24"/>
        </w:rPr>
      </w:pPr>
      <w:r w:rsidRPr="00F100BE">
        <w:rPr>
          <w:rFonts w:ascii="宋体" w:hAnsi="宋体" w:hint="eastAsia"/>
          <w:sz w:val="24"/>
          <w:szCs w:val="24"/>
        </w:rPr>
        <w:t>4、日程管理模块，包括：</w:t>
      </w:r>
    </w:p>
    <w:p w:rsidR="00957429" w:rsidRPr="00F100BE" w:rsidRDefault="00957429" w:rsidP="00957429">
      <w:pPr>
        <w:spacing w:line="440" w:lineRule="exact"/>
        <w:ind w:firstLine="480"/>
        <w:rPr>
          <w:rFonts w:ascii="宋体" w:hAnsi="宋体"/>
          <w:sz w:val="24"/>
          <w:szCs w:val="24"/>
        </w:rPr>
      </w:pPr>
      <w:r w:rsidRPr="00F100BE">
        <w:rPr>
          <w:rFonts w:ascii="宋体" w:hAnsi="宋体" w:hint="eastAsia"/>
          <w:sz w:val="24"/>
          <w:szCs w:val="24"/>
        </w:rPr>
        <w:t>①我的日程：</w:t>
      </w:r>
      <w:r w:rsidRPr="00F100BE">
        <w:rPr>
          <w:rFonts w:ascii="宋体" w:hAnsi="宋体" w:cs="宋体" w:hint="eastAsia"/>
          <w:sz w:val="24"/>
          <w:szCs w:val="24"/>
        </w:rPr>
        <w:t>主要实现个人日程和共享日程查看。</w:t>
      </w:r>
    </w:p>
    <w:p w:rsidR="00957429" w:rsidRPr="00F100BE" w:rsidRDefault="00957429" w:rsidP="00957429">
      <w:pPr>
        <w:spacing w:line="440" w:lineRule="exact"/>
        <w:ind w:firstLine="480"/>
        <w:rPr>
          <w:rFonts w:ascii="宋体" w:hAnsi="宋体"/>
          <w:sz w:val="24"/>
          <w:szCs w:val="24"/>
        </w:rPr>
      </w:pPr>
      <w:r w:rsidRPr="00F100BE">
        <w:rPr>
          <w:rFonts w:ascii="宋体" w:hAnsi="宋体" w:hint="eastAsia"/>
          <w:sz w:val="24"/>
          <w:szCs w:val="24"/>
        </w:rPr>
        <w:t>②共享日程：</w:t>
      </w:r>
      <w:r w:rsidRPr="00F100BE">
        <w:rPr>
          <w:rFonts w:ascii="宋体" w:hAnsi="宋体" w:cs="宋体" w:hint="eastAsia"/>
          <w:sz w:val="24"/>
          <w:szCs w:val="24"/>
        </w:rPr>
        <w:t>按照相应的权限可查看其他部门用户的共享日程安排情况等。</w:t>
      </w:r>
    </w:p>
    <w:p w:rsidR="00957429" w:rsidRPr="00F100BE" w:rsidRDefault="00957429" w:rsidP="00957429">
      <w:pPr>
        <w:spacing w:line="440" w:lineRule="exact"/>
        <w:ind w:firstLine="480"/>
        <w:rPr>
          <w:rFonts w:ascii="宋体" w:hAnsi="宋体"/>
          <w:sz w:val="24"/>
          <w:szCs w:val="24"/>
        </w:rPr>
      </w:pPr>
      <w:r w:rsidRPr="00F100BE">
        <w:rPr>
          <w:rFonts w:ascii="宋体" w:hAnsi="宋体" w:hint="eastAsia"/>
          <w:sz w:val="24"/>
          <w:szCs w:val="24"/>
        </w:rPr>
        <w:t>③</w:t>
      </w:r>
      <w:r w:rsidRPr="00F100BE">
        <w:rPr>
          <w:rFonts w:ascii="宋体" w:hAnsi="宋体" w:cs="宋体" w:hint="eastAsia"/>
          <w:sz w:val="24"/>
          <w:szCs w:val="24"/>
        </w:rPr>
        <w:t>规章制度管理</w:t>
      </w:r>
      <w:r w:rsidRPr="00F100BE">
        <w:rPr>
          <w:rFonts w:ascii="宋体" w:hAnsi="宋体" w:hint="eastAsia"/>
          <w:sz w:val="24"/>
          <w:szCs w:val="24"/>
        </w:rPr>
        <w:t xml:space="preserve">， </w:t>
      </w:r>
      <w:r w:rsidRPr="00F100BE">
        <w:rPr>
          <w:rFonts w:ascii="宋体" w:hAnsi="宋体" w:cs="宋体" w:hint="eastAsia"/>
          <w:sz w:val="24"/>
          <w:szCs w:val="24"/>
        </w:rPr>
        <w:t>储存国家的法律法规以及教育局内部的规章制度。用户可以通过此模块实现对共享文件的管理和维护。包括局、部门各类规章制度，大事记，常用文档下载，并按权限进行使用和共享。</w:t>
      </w:r>
    </w:p>
    <w:p w:rsidR="00957429" w:rsidRPr="00F100BE" w:rsidRDefault="00957429" w:rsidP="00957429">
      <w:pPr>
        <w:spacing w:line="440" w:lineRule="exact"/>
        <w:ind w:firstLine="480"/>
        <w:rPr>
          <w:rFonts w:ascii="宋体" w:hAnsi="宋体"/>
          <w:sz w:val="24"/>
          <w:szCs w:val="24"/>
        </w:rPr>
      </w:pPr>
      <w:r w:rsidRPr="00F100BE">
        <w:rPr>
          <w:rFonts w:ascii="宋体" w:hAnsi="宋体" w:hint="eastAsia"/>
          <w:sz w:val="24"/>
          <w:szCs w:val="24"/>
        </w:rPr>
        <w:t xml:space="preserve">5、公文管理模块，包括： </w:t>
      </w:r>
    </w:p>
    <w:p w:rsidR="00957429" w:rsidRPr="00F100BE" w:rsidRDefault="00957429" w:rsidP="00957429">
      <w:pPr>
        <w:spacing w:line="440" w:lineRule="exact"/>
        <w:ind w:firstLine="480"/>
        <w:rPr>
          <w:rFonts w:ascii="宋体" w:hAnsi="宋体"/>
          <w:sz w:val="24"/>
          <w:szCs w:val="24"/>
        </w:rPr>
      </w:pPr>
      <w:r w:rsidRPr="00F100BE">
        <w:rPr>
          <w:rFonts w:ascii="宋体" w:hAnsi="宋体" w:hint="eastAsia"/>
          <w:sz w:val="24"/>
          <w:szCs w:val="24"/>
        </w:rPr>
        <w:t>①收文登记：</w:t>
      </w:r>
      <w:r w:rsidRPr="00F100BE">
        <w:rPr>
          <w:rFonts w:ascii="宋体" w:hAnsi="宋体" w:cs="宋体" w:hint="eastAsia"/>
          <w:sz w:val="24"/>
          <w:szCs w:val="24"/>
        </w:rPr>
        <w:t>对公文分类、标识信息的登记；批示和处理情况登记；查阅收文办理情况包括经手的领导、部门名单、收文时间及相应的处理意见。支持在线</w:t>
      </w:r>
      <w:r w:rsidRPr="00F100BE">
        <w:rPr>
          <w:rFonts w:ascii="宋体" w:hAnsi="宋体" w:cs="宋体"/>
          <w:sz w:val="24"/>
          <w:szCs w:val="24"/>
        </w:rPr>
        <w:t>word</w:t>
      </w:r>
      <w:r w:rsidRPr="00F100BE">
        <w:rPr>
          <w:rFonts w:ascii="宋体" w:hAnsi="宋体" w:cs="宋体" w:hint="eastAsia"/>
          <w:sz w:val="24"/>
          <w:szCs w:val="24"/>
        </w:rPr>
        <w:t>和</w:t>
      </w:r>
      <w:r w:rsidRPr="00F100BE">
        <w:rPr>
          <w:rFonts w:ascii="宋体" w:hAnsi="宋体" w:cs="宋体"/>
          <w:sz w:val="24"/>
          <w:szCs w:val="24"/>
        </w:rPr>
        <w:t>pdf</w:t>
      </w:r>
      <w:r w:rsidRPr="00F100BE">
        <w:rPr>
          <w:rFonts w:ascii="宋体" w:hAnsi="宋体" w:cs="宋体" w:hint="eastAsia"/>
          <w:sz w:val="24"/>
          <w:szCs w:val="24"/>
        </w:rPr>
        <w:t>类型的公文查阅，实时查阅公文接收情况，支持手机提醒公文接收者及时查阅。</w:t>
      </w:r>
    </w:p>
    <w:p w:rsidR="00957429" w:rsidRPr="00F100BE" w:rsidRDefault="00957429" w:rsidP="00957429">
      <w:pPr>
        <w:spacing w:line="440" w:lineRule="exact"/>
        <w:ind w:firstLine="480"/>
        <w:jc w:val="center"/>
        <w:rPr>
          <w:rFonts w:ascii="宋体" w:hAnsi="宋体" w:cs="宋体"/>
          <w:sz w:val="24"/>
          <w:szCs w:val="24"/>
        </w:rPr>
      </w:pPr>
    </w:p>
    <w:p w:rsidR="00957429" w:rsidRPr="00F100BE" w:rsidRDefault="00957429" w:rsidP="00957429">
      <w:pPr>
        <w:spacing w:line="440" w:lineRule="exact"/>
        <w:ind w:firstLine="480"/>
        <w:rPr>
          <w:rFonts w:ascii="宋体" w:hAnsi="宋体"/>
          <w:sz w:val="24"/>
          <w:szCs w:val="24"/>
        </w:rPr>
      </w:pPr>
    </w:p>
    <w:p w:rsidR="00957429" w:rsidRPr="00F100BE" w:rsidRDefault="00957429" w:rsidP="00957429">
      <w:pPr>
        <w:spacing w:line="440" w:lineRule="exact"/>
        <w:ind w:firstLine="480"/>
        <w:rPr>
          <w:rFonts w:ascii="宋体" w:hAnsi="宋体"/>
          <w:sz w:val="24"/>
          <w:szCs w:val="24"/>
        </w:rPr>
      </w:pPr>
      <w:r w:rsidRPr="00F100BE">
        <w:rPr>
          <w:rFonts w:ascii="宋体" w:hAnsi="宋体" w:hint="eastAsia"/>
          <w:sz w:val="24"/>
          <w:szCs w:val="24"/>
        </w:rPr>
        <w:t>②发文管理：实现发文的网上拟稿、部门领导审批、会签、审核、签发、套红、印发、归档、各部门承办、统计查询、发布等功能，用户可以定制文件流转过程。包括教育局发文和局内各单位、部门、发文两类。</w:t>
      </w:r>
    </w:p>
    <w:p w:rsidR="00957429" w:rsidRPr="00F100BE" w:rsidRDefault="00AB0D7C" w:rsidP="00957429">
      <w:pPr>
        <w:jc w:val="center"/>
      </w:pPr>
      <w:r w:rsidRPr="00027EBB">
        <w:rPr>
          <w:rFonts w:hint="eastAsia"/>
          <w:noProof/>
        </w:rPr>
        <w:drawing>
          <wp:inline distT="0" distB="0" distL="0" distR="0" wp14:anchorId="4AAE8D54" wp14:editId="2570A563">
            <wp:extent cx="5276850" cy="38195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6850" cy="3819525"/>
                    </a:xfrm>
                    <a:prstGeom prst="rect">
                      <a:avLst/>
                    </a:prstGeom>
                    <a:noFill/>
                    <a:ln>
                      <a:noFill/>
                    </a:ln>
                  </pic:spPr>
                </pic:pic>
              </a:graphicData>
            </a:graphic>
          </wp:inline>
        </w:drawing>
      </w:r>
    </w:p>
    <w:p w:rsidR="00957429" w:rsidRPr="00F100BE" w:rsidRDefault="00957429" w:rsidP="00957429">
      <w:pPr>
        <w:spacing w:line="440" w:lineRule="exact"/>
        <w:ind w:firstLine="480"/>
        <w:rPr>
          <w:rFonts w:ascii="宋体" w:hAnsi="宋体"/>
          <w:sz w:val="24"/>
          <w:szCs w:val="24"/>
        </w:rPr>
      </w:pPr>
      <w:r w:rsidRPr="00F100BE">
        <w:rPr>
          <w:rFonts w:ascii="宋体" w:hAnsi="宋体" w:hint="eastAsia"/>
          <w:sz w:val="24"/>
          <w:szCs w:val="24"/>
        </w:rPr>
        <w:t>6、任务管理模块，包括</w:t>
      </w:r>
    </w:p>
    <w:p w:rsidR="00957429" w:rsidRPr="00F100BE" w:rsidRDefault="00957429" w:rsidP="00957429">
      <w:pPr>
        <w:spacing w:line="440" w:lineRule="exact"/>
        <w:ind w:firstLine="480"/>
        <w:rPr>
          <w:rFonts w:ascii="宋体" w:hAnsi="宋体"/>
          <w:sz w:val="24"/>
          <w:szCs w:val="24"/>
        </w:rPr>
      </w:pPr>
      <w:r w:rsidRPr="00F100BE">
        <w:rPr>
          <w:rFonts w:ascii="宋体" w:hAnsi="宋体" w:hint="eastAsia"/>
          <w:sz w:val="24"/>
          <w:szCs w:val="24"/>
        </w:rPr>
        <w:t>①已发送任务：教育局内部的任务的进行发起、删除、修改、查询功能，</w:t>
      </w:r>
      <w:r w:rsidRPr="00F100BE">
        <w:rPr>
          <w:rFonts w:ascii="宋体" w:hAnsi="宋体" w:cs="宋体" w:hint="eastAsia"/>
          <w:sz w:val="24"/>
          <w:szCs w:val="24"/>
        </w:rPr>
        <w:t>在线</w:t>
      </w:r>
      <w:r w:rsidRPr="00F100BE">
        <w:rPr>
          <w:rFonts w:ascii="宋体" w:hAnsi="宋体" w:cs="宋体"/>
          <w:sz w:val="24"/>
          <w:szCs w:val="24"/>
        </w:rPr>
        <w:t>word</w:t>
      </w:r>
      <w:r w:rsidRPr="00F100BE">
        <w:rPr>
          <w:rFonts w:ascii="宋体" w:hAnsi="宋体" w:cs="宋体" w:hint="eastAsia"/>
          <w:sz w:val="24"/>
          <w:szCs w:val="24"/>
        </w:rPr>
        <w:t>和</w:t>
      </w:r>
      <w:r w:rsidRPr="00F100BE">
        <w:rPr>
          <w:rFonts w:ascii="宋体" w:hAnsi="宋体" w:cs="宋体"/>
          <w:sz w:val="24"/>
          <w:szCs w:val="24"/>
        </w:rPr>
        <w:t>pdf</w:t>
      </w:r>
      <w:r w:rsidRPr="00F100BE">
        <w:rPr>
          <w:rFonts w:ascii="宋体" w:hAnsi="宋体" w:cs="宋体" w:hint="eastAsia"/>
          <w:sz w:val="24"/>
          <w:szCs w:val="24"/>
        </w:rPr>
        <w:t>类型的查看</w:t>
      </w:r>
      <w:r w:rsidRPr="00F100BE">
        <w:rPr>
          <w:rFonts w:ascii="宋体" w:hAnsi="宋体" w:hint="eastAsia"/>
          <w:sz w:val="24"/>
          <w:szCs w:val="24"/>
        </w:rPr>
        <w:t>。</w:t>
      </w:r>
    </w:p>
    <w:p w:rsidR="00957429" w:rsidRPr="00F100BE" w:rsidRDefault="00957429" w:rsidP="00957429">
      <w:pPr>
        <w:spacing w:line="440" w:lineRule="exact"/>
        <w:ind w:firstLine="480"/>
        <w:rPr>
          <w:rFonts w:ascii="宋体" w:hAnsi="宋体"/>
          <w:sz w:val="24"/>
          <w:szCs w:val="24"/>
        </w:rPr>
      </w:pPr>
      <w:r w:rsidRPr="00F100BE">
        <w:rPr>
          <w:rFonts w:ascii="宋体" w:hAnsi="宋体" w:hint="eastAsia"/>
          <w:sz w:val="24"/>
          <w:szCs w:val="24"/>
        </w:rPr>
        <w:t>②已接受任务：对收到的任务完成后上传，</w:t>
      </w:r>
      <w:r w:rsidRPr="00F100BE">
        <w:rPr>
          <w:rFonts w:ascii="宋体" w:hAnsi="宋体" w:cs="宋体" w:hint="eastAsia"/>
          <w:sz w:val="24"/>
          <w:szCs w:val="24"/>
        </w:rPr>
        <w:t>在线</w:t>
      </w:r>
      <w:r w:rsidRPr="00F100BE">
        <w:rPr>
          <w:rFonts w:ascii="宋体" w:hAnsi="宋体" w:cs="宋体"/>
          <w:sz w:val="24"/>
          <w:szCs w:val="24"/>
        </w:rPr>
        <w:t>word</w:t>
      </w:r>
      <w:r w:rsidRPr="00F100BE">
        <w:rPr>
          <w:rFonts w:ascii="宋体" w:hAnsi="宋体" w:cs="宋体" w:hint="eastAsia"/>
          <w:sz w:val="24"/>
          <w:szCs w:val="24"/>
        </w:rPr>
        <w:t>和</w:t>
      </w:r>
      <w:r w:rsidRPr="00F100BE">
        <w:rPr>
          <w:rFonts w:ascii="宋体" w:hAnsi="宋体" w:cs="宋体"/>
          <w:sz w:val="24"/>
          <w:szCs w:val="24"/>
        </w:rPr>
        <w:t>pdf</w:t>
      </w:r>
      <w:r w:rsidRPr="00F100BE">
        <w:rPr>
          <w:rFonts w:ascii="宋体" w:hAnsi="宋体" w:cs="宋体" w:hint="eastAsia"/>
          <w:sz w:val="24"/>
          <w:szCs w:val="24"/>
        </w:rPr>
        <w:t>类型的查看</w:t>
      </w:r>
      <w:r w:rsidRPr="00F100BE">
        <w:rPr>
          <w:rFonts w:ascii="宋体" w:hAnsi="宋体" w:hint="eastAsia"/>
          <w:sz w:val="24"/>
          <w:szCs w:val="24"/>
        </w:rPr>
        <w:t>。</w:t>
      </w:r>
    </w:p>
    <w:p w:rsidR="00957429" w:rsidRPr="00F100BE" w:rsidRDefault="00957429" w:rsidP="00957429">
      <w:pPr>
        <w:spacing w:line="440" w:lineRule="exact"/>
        <w:ind w:firstLine="480"/>
        <w:rPr>
          <w:rFonts w:ascii="宋体" w:hAnsi="宋体"/>
          <w:sz w:val="24"/>
          <w:szCs w:val="24"/>
        </w:rPr>
      </w:pPr>
      <w:r w:rsidRPr="00F100BE">
        <w:rPr>
          <w:rFonts w:ascii="宋体" w:hAnsi="宋体" w:hint="eastAsia"/>
          <w:sz w:val="24"/>
          <w:szCs w:val="24"/>
        </w:rPr>
        <w:t>③任务列表：按部门进行人员任务评分统计查询和任务数量情况。</w:t>
      </w:r>
    </w:p>
    <w:p w:rsidR="00957429" w:rsidRPr="00F100BE" w:rsidRDefault="00957429" w:rsidP="00957429">
      <w:pPr>
        <w:spacing w:line="440" w:lineRule="exact"/>
        <w:ind w:firstLine="480"/>
        <w:rPr>
          <w:rFonts w:ascii="宋体" w:hAnsi="宋体"/>
          <w:sz w:val="24"/>
          <w:szCs w:val="24"/>
        </w:rPr>
      </w:pPr>
      <w:r w:rsidRPr="00F100BE">
        <w:rPr>
          <w:rFonts w:ascii="宋体" w:hAnsi="宋体" w:cs="宋体" w:hint="eastAsia"/>
          <w:sz w:val="24"/>
          <w:szCs w:val="24"/>
        </w:rPr>
        <w:t>7、工资管理</w:t>
      </w:r>
      <w:r w:rsidRPr="00F100BE">
        <w:rPr>
          <w:rFonts w:ascii="宋体" w:hAnsi="宋体" w:hint="eastAsia"/>
          <w:sz w:val="24"/>
          <w:szCs w:val="24"/>
        </w:rPr>
        <w:t>模块，包括</w:t>
      </w:r>
    </w:p>
    <w:p w:rsidR="00957429" w:rsidRPr="00F100BE" w:rsidRDefault="00957429" w:rsidP="00957429">
      <w:pPr>
        <w:spacing w:line="440" w:lineRule="exact"/>
        <w:ind w:firstLine="480"/>
        <w:rPr>
          <w:rFonts w:ascii="宋体" w:hAnsi="宋体"/>
          <w:sz w:val="24"/>
          <w:szCs w:val="24"/>
        </w:rPr>
      </w:pPr>
      <w:r w:rsidRPr="00F100BE">
        <w:rPr>
          <w:rFonts w:ascii="宋体" w:hAnsi="宋体" w:hint="eastAsia"/>
          <w:sz w:val="24"/>
          <w:szCs w:val="24"/>
        </w:rPr>
        <w:t>①基础设置：工资类别设置，工资类别权限设置，工资项目设置。设置工资项目类别是否自动汇总。</w:t>
      </w:r>
    </w:p>
    <w:p w:rsidR="00957429" w:rsidRPr="00F100BE" w:rsidRDefault="00957429" w:rsidP="00957429">
      <w:pPr>
        <w:spacing w:line="440" w:lineRule="exact"/>
        <w:ind w:firstLine="480"/>
        <w:rPr>
          <w:rFonts w:ascii="宋体" w:hAnsi="宋体"/>
          <w:color w:val="FF0000"/>
          <w:sz w:val="24"/>
          <w:szCs w:val="24"/>
        </w:rPr>
      </w:pPr>
      <w:r w:rsidRPr="00F100BE">
        <w:rPr>
          <w:rFonts w:ascii="宋体" w:hAnsi="宋体" w:hint="eastAsia"/>
          <w:color w:val="FF0000"/>
          <w:sz w:val="24"/>
          <w:szCs w:val="24"/>
        </w:rPr>
        <w:t>②工资导入：工资数据EXCEL导入。</w:t>
      </w:r>
    </w:p>
    <w:p w:rsidR="00957429" w:rsidRPr="00F100BE" w:rsidRDefault="00957429" w:rsidP="00957429">
      <w:pPr>
        <w:spacing w:line="440" w:lineRule="exact"/>
        <w:ind w:firstLine="480"/>
        <w:rPr>
          <w:rFonts w:ascii="宋体" w:hAnsi="宋体"/>
          <w:sz w:val="24"/>
          <w:szCs w:val="24"/>
        </w:rPr>
      </w:pPr>
      <w:r w:rsidRPr="00F100BE">
        <w:rPr>
          <w:rFonts w:ascii="宋体" w:hAnsi="宋体" w:hint="eastAsia"/>
          <w:sz w:val="24"/>
          <w:szCs w:val="24"/>
        </w:rPr>
        <w:t>③工资统计查询：管理人员查询各个人员的工资情况及统计结果。</w:t>
      </w:r>
    </w:p>
    <w:p w:rsidR="00957429" w:rsidRPr="00F100BE" w:rsidRDefault="00957429" w:rsidP="00957429">
      <w:pPr>
        <w:spacing w:line="440" w:lineRule="exact"/>
        <w:ind w:firstLine="480"/>
        <w:rPr>
          <w:rFonts w:ascii="宋体" w:hAnsi="宋体"/>
          <w:sz w:val="24"/>
          <w:szCs w:val="24"/>
        </w:rPr>
      </w:pPr>
      <w:r w:rsidRPr="00F100BE">
        <w:rPr>
          <w:rFonts w:ascii="宋体" w:hAnsi="宋体" w:hint="eastAsia"/>
          <w:sz w:val="24"/>
          <w:szCs w:val="24"/>
        </w:rPr>
        <w:t>④工资个人查询：各个教师根据时间查询个人的月及年的工资详细情况。</w:t>
      </w:r>
    </w:p>
    <w:p w:rsidR="00957429" w:rsidRPr="00F100BE" w:rsidRDefault="00957429" w:rsidP="00957429">
      <w:pPr>
        <w:spacing w:line="440" w:lineRule="exact"/>
        <w:ind w:firstLine="480"/>
        <w:rPr>
          <w:rFonts w:ascii="宋体" w:hAnsi="宋体"/>
          <w:sz w:val="24"/>
          <w:szCs w:val="24"/>
        </w:rPr>
      </w:pPr>
      <w:r w:rsidRPr="00F100BE">
        <w:rPr>
          <w:rFonts w:ascii="宋体" w:hAnsi="宋体" w:hint="eastAsia"/>
          <w:sz w:val="24"/>
          <w:szCs w:val="24"/>
        </w:rPr>
        <w:t>8、考勤管理模块，包括</w:t>
      </w:r>
    </w:p>
    <w:p w:rsidR="00957429" w:rsidRPr="00F100BE" w:rsidRDefault="00957429" w:rsidP="00957429">
      <w:pPr>
        <w:spacing w:line="440" w:lineRule="exact"/>
        <w:ind w:firstLine="480"/>
        <w:rPr>
          <w:rFonts w:ascii="宋体" w:hAnsi="宋体"/>
          <w:sz w:val="24"/>
          <w:szCs w:val="24"/>
        </w:rPr>
      </w:pPr>
      <w:r w:rsidRPr="00F100BE">
        <w:rPr>
          <w:rFonts w:ascii="宋体" w:hAnsi="宋体" w:hint="eastAsia"/>
          <w:sz w:val="24"/>
          <w:szCs w:val="24"/>
        </w:rPr>
        <w:t>①基础设置：请假类别（增删改），请假模板（增删改），请假流程（增删改）。</w:t>
      </w:r>
    </w:p>
    <w:p w:rsidR="00957429" w:rsidRPr="00F100BE" w:rsidRDefault="00957429" w:rsidP="00957429">
      <w:pPr>
        <w:spacing w:line="440" w:lineRule="exact"/>
        <w:ind w:firstLine="480"/>
        <w:rPr>
          <w:rFonts w:ascii="宋体" w:hAnsi="宋体"/>
          <w:sz w:val="24"/>
          <w:szCs w:val="24"/>
        </w:rPr>
      </w:pPr>
      <w:r w:rsidRPr="00F100BE">
        <w:rPr>
          <w:rFonts w:ascii="宋体" w:hAnsi="宋体" w:hint="eastAsia"/>
          <w:sz w:val="24"/>
          <w:szCs w:val="24"/>
        </w:rPr>
        <w:lastRenderedPageBreak/>
        <w:t>②请假统计：</w:t>
      </w:r>
      <w:r w:rsidRPr="00F100BE">
        <w:rPr>
          <w:rFonts w:ascii="宋体" w:hAnsi="宋体" w:cs="宋体" w:hint="eastAsia"/>
          <w:sz w:val="24"/>
          <w:szCs w:val="24"/>
        </w:rPr>
        <w:t>根据任意时间段，按照工作日或具体的天数统计出每个教师的各类请假的天数。</w:t>
      </w:r>
    </w:p>
    <w:p w:rsidR="00957429" w:rsidRPr="00F100BE" w:rsidRDefault="00957429" w:rsidP="00957429">
      <w:pPr>
        <w:spacing w:line="440" w:lineRule="exact"/>
        <w:ind w:firstLine="480"/>
        <w:rPr>
          <w:rFonts w:ascii="宋体" w:hAnsi="宋体"/>
          <w:sz w:val="24"/>
          <w:szCs w:val="24"/>
        </w:rPr>
      </w:pPr>
      <w:r w:rsidRPr="00F100BE">
        <w:rPr>
          <w:rFonts w:ascii="宋体" w:hAnsi="宋体" w:cs="宋体" w:hint="eastAsia"/>
          <w:sz w:val="24"/>
          <w:szCs w:val="24"/>
        </w:rPr>
        <w:t>③请假管理：请假申请，审核，及查询。</w:t>
      </w:r>
    </w:p>
    <w:p w:rsidR="00957429" w:rsidRPr="00F100BE" w:rsidRDefault="00957429" w:rsidP="00957429">
      <w:pPr>
        <w:spacing w:line="440" w:lineRule="exact"/>
        <w:ind w:firstLine="480"/>
        <w:rPr>
          <w:rFonts w:ascii="宋体" w:hAnsi="宋体"/>
          <w:sz w:val="24"/>
          <w:szCs w:val="24"/>
        </w:rPr>
      </w:pPr>
      <w:r w:rsidRPr="00F100BE">
        <w:rPr>
          <w:rFonts w:ascii="宋体" w:hAnsi="宋体" w:hint="eastAsia"/>
          <w:sz w:val="24"/>
          <w:szCs w:val="24"/>
        </w:rPr>
        <w:t>9、投票模块，</w:t>
      </w:r>
      <w:r w:rsidRPr="00F100BE">
        <w:rPr>
          <w:rFonts w:ascii="宋体" w:hAnsi="宋体" w:cs="宋体" w:hint="eastAsia"/>
          <w:sz w:val="24"/>
          <w:szCs w:val="24"/>
        </w:rPr>
        <w:t>支持多方式投票，单选，多选，填空式，可指定投票参与人员和可查阅投票结果人员，并可限制投票的起始时间。</w:t>
      </w:r>
    </w:p>
    <w:p w:rsidR="00957429" w:rsidRPr="00F100BE" w:rsidRDefault="00957429" w:rsidP="00957429">
      <w:pPr>
        <w:spacing w:line="440" w:lineRule="exact"/>
        <w:ind w:firstLine="480"/>
        <w:rPr>
          <w:rFonts w:ascii="宋体" w:hAnsi="宋体" w:cs="宋体"/>
          <w:sz w:val="24"/>
          <w:szCs w:val="24"/>
        </w:rPr>
      </w:pPr>
      <w:r w:rsidRPr="00F100BE">
        <w:rPr>
          <w:rFonts w:ascii="宋体" w:hAnsi="宋体" w:cs="宋体" w:hint="eastAsia"/>
          <w:sz w:val="24"/>
          <w:szCs w:val="24"/>
        </w:rPr>
        <w:t>10、公务用餐管理</w:t>
      </w:r>
      <w:r w:rsidRPr="00F100BE">
        <w:rPr>
          <w:rFonts w:ascii="宋体" w:hAnsi="宋体" w:hint="eastAsia"/>
          <w:sz w:val="24"/>
          <w:szCs w:val="24"/>
        </w:rPr>
        <w:t>模块，</w:t>
      </w:r>
      <w:r w:rsidRPr="00F100BE">
        <w:rPr>
          <w:rFonts w:ascii="宋体" w:hAnsi="宋体" w:cs="宋体" w:hint="eastAsia"/>
          <w:sz w:val="24"/>
          <w:szCs w:val="24"/>
        </w:rPr>
        <w:t>实现局内公务用餐审批。</w:t>
      </w:r>
    </w:p>
    <w:p w:rsidR="00957429" w:rsidRPr="00F100BE" w:rsidRDefault="00957429" w:rsidP="00957429">
      <w:pPr>
        <w:spacing w:line="440" w:lineRule="exact"/>
        <w:ind w:firstLine="480"/>
        <w:rPr>
          <w:rFonts w:ascii="宋体" w:hAnsi="宋体"/>
          <w:sz w:val="24"/>
          <w:szCs w:val="24"/>
        </w:rPr>
      </w:pPr>
      <w:r w:rsidRPr="00F100BE">
        <w:rPr>
          <w:rFonts w:ascii="宋体" w:hAnsi="宋体" w:cs="宋体" w:hint="eastAsia"/>
          <w:sz w:val="24"/>
          <w:szCs w:val="24"/>
        </w:rPr>
        <w:t>11、会议管理</w:t>
      </w:r>
      <w:r w:rsidRPr="00F100BE">
        <w:rPr>
          <w:rFonts w:ascii="宋体" w:hAnsi="宋体" w:hint="eastAsia"/>
          <w:sz w:val="24"/>
          <w:szCs w:val="24"/>
        </w:rPr>
        <w:t>模块，</w:t>
      </w:r>
      <w:r w:rsidRPr="00F100BE">
        <w:rPr>
          <w:rFonts w:ascii="宋体" w:hAnsi="宋体" w:cs="宋体" w:hint="eastAsia"/>
          <w:sz w:val="24"/>
          <w:szCs w:val="24"/>
        </w:rPr>
        <w:t>实现教育局会议所需各项物品和设施及参与人员的安排</w:t>
      </w:r>
      <w:r w:rsidRPr="00F100BE">
        <w:rPr>
          <w:rFonts w:ascii="宋体" w:hAnsi="宋体" w:cs="宋体"/>
          <w:sz w:val="24"/>
          <w:szCs w:val="24"/>
        </w:rPr>
        <w:t xml:space="preserve">, </w:t>
      </w:r>
      <w:r w:rsidRPr="00F100BE">
        <w:rPr>
          <w:rFonts w:ascii="宋体" w:hAnsi="宋体" w:cs="宋体" w:hint="eastAsia"/>
          <w:sz w:val="24"/>
          <w:szCs w:val="24"/>
        </w:rPr>
        <w:t>用户可通过此模块实现对会议室的申请、审批、查看会议通知等功能。包括会议登记、会议室申请、会议通知、会议纪要、会议提醒等。可发起会议室使用审批流程；查看会议室资源占用情况；发出会议通知提醒，并可以与个人日程相关联。</w:t>
      </w:r>
    </w:p>
    <w:p w:rsidR="00957429" w:rsidRPr="00F100BE" w:rsidRDefault="00957429" w:rsidP="00957429">
      <w:pPr>
        <w:spacing w:line="440" w:lineRule="exact"/>
        <w:ind w:firstLine="480"/>
        <w:rPr>
          <w:rFonts w:ascii="宋体" w:hAnsi="宋体"/>
          <w:sz w:val="24"/>
          <w:szCs w:val="24"/>
        </w:rPr>
      </w:pPr>
      <w:r w:rsidRPr="00F100BE">
        <w:rPr>
          <w:rFonts w:ascii="宋体" w:hAnsi="宋体" w:cs="宋体" w:hint="eastAsia"/>
          <w:sz w:val="24"/>
          <w:szCs w:val="24"/>
        </w:rPr>
        <w:t>12、报修管理模块，相关物品报修申请，审批。</w:t>
      </w:r>
    </w:p>
    <w:p w:rsidR="00957429" w:rsidRPr="00F100BE" w:rsidRDefault="00957429" w:rsidP="00957429">
      <w:pPr>
        <w:spacing w:line="440" w:lineRule="exact"/>
        <w:ind w:firstLine="480"/>
        <w:rPr>
          <w:rFonts w:ascii="宋体" w:hAnsi="宋体"/>
          <w:sz w:val="24"/>
          <w:szCs w:val="24"/>
        </w:rPr>
      </w:pPr>
      <w:r w:rsidRPr="00F100BE">
        <w:rPr>
          <w:rFonts w:ascii="宋体" w:hAnsi="宋体" w:cs="宋体" w:hint="eastAsia"/>
          <w:sz w:val="24"/>
          <w:szCs w:val="24"/>
        </w:rPr>
        <w:t>13、采购管理模块，采购申请，审批，采购等环节管理，能根据采购金额的大小进行相应的审批程序。</w:t>
      </w:r>
    </w:p>
    <w:p w:rsidR="00957429" w:rsidRPr="00F100BE" w:rsidRDefault="00957429" w:rsidP="00957429">
      <w:pPr>
        <w:spacing w:line="440" w:lineRule="exact"/>
        <w:ind w:firstLine="480"/>
        <w:rPr>
          <w:rFonts w:ascii="宋体" w:hAnsi="宋体"/>
          <w:sz w:val="24"/>
          <w:szCs w:val="24"/>
        </w:rPr>
      </w:pPr>
      <w:r w:rsidRPr="00F100BE">
        <w:rPr>
          <w:rFonts w:ascii="宋体" w:hAnsi="宋体" w:cs="宋体" w:hint="eastAsia"/>
          <w:sz w:val="24"/>
          <w:szCs w:val="24"/>
        </w:rPr>
        <w:t>14、用车管理模块：教育局用车使用安排，实现教育局用车使用申请，办公室安排，并通过公共通讯平台提醒司机用户。</w:t>
      </w:r>
    </w:p>
    <w:p w:rsidR="00957429" w:rsidRPr="00F100BE" w:rsidRDefault="00957429" w:rsidP="00957429">
      <w:pPr>
        <w:spacing w:line="440" w:lineRule="exact"/>
        <w:ind w:firstLine="480"/>
        <w:rPr>
          <w:rFonts w:ascii="宋体" w:hAnsi="宋体"/>
          <w:sz w:val="24"/>
          <w:szCs w:val="24"/>
        </w:rPr>
      </w:pPr>
      <w:r w:rsidRPr="00F100BE">
        <w:rPr>
          <w:rFonts w:ascii="宋体" w:hAnsi="宋体" w:cs="宋体" w:hint="eastAsia"/>
          <w:sz w:val="24"/>
          <w:szCs w:val="24"/>
        </w:rPr>
        <w:t>15、系统维护模块，</w:t>
      </w:r>
      <w:r w:rsidRPr="00F100BE">
        <w:rPr>
          <w:rFonts w:ascii="宋体" w:hAnsi="宋体" w:hint="eastAsia"/>
          <w:sz w:val="24"/>
          <w:szCs w:val="24"/>
        </w:rPr>
        <w:t>包括</w:t>
      </w:r>
    </w:p>
    <w:p w:rsidR="00957429" w:rsidRPr="00F100BE" w:rsidRDefault="00957429" w:rsidP="00957429">
      <w:pPr>
        <w:spacing w:line="440" w:lineRule="exact"/>
        <w:ind w:firstLine="480"/>
        <w:rPr>
          <w:rFonts w:ascii="宋体" w:hAnsi="宋体"/>
          <w:sz w:val="24"/>
          <w:szCs w:val="24"/>
        </w:rPr>
      </w:pPr>
      <w:r w:rsidRPr="00F100BE">
        <w:rPr>
          <w:rFonts w:ascii="宋体" w:hAnsi="宋体" w:hint="eastAsia"/>
          <w:sz w:val="24"/>
          <w:szCs w:val="24"/>
        </w:rPr>
        <w:t>①基础设置：系统基础表设置。</w:t>
      </w:r>
    </w:p>
    <w:p w:rsidR="00957429" w:rsidRPr="00F100BE" w:rsidRDefault="00957429" w:rsidP="00957429">
      <w:pPr>
        <w:spacing w:line="440" w:lineRule="exact"/>
        <w:ind w:firstLine="480"/>
        <w:rPr>
          <w:rFonts w:ascii="宋体" w:hAnsi="宋体"/>
          <w:sz w:val="24"/>
          <w:szCs w:val="24"/>
        </w:rPr>
      </w:pPr>
      <w:r w:rsidRPr="00F100BE">
        <w:rPr>
          <w:rFonts w:ascii="宋体" w:hAnsi="宋体" w:hint="eastAsia"/>
          <w:sz w:val="24"/>
          <w:szCs w:val="24"/>
        </w:rPr>
        <w:t>②菜单设置：系统菜单的（增删改）。</w:t>
      </w:r>
    </w:p>
    <w:p w:rsidR="00957429" w:rsidRPr="00F100BE" w:rsidRDefault="00957429" w:rsidP="00957429">
      <w:pPr>
        <w:spacing w:line="440" w:lineRule="exact"/>
        <w:ind w:firstLine="480"/>
        <w:rPr>
          <w:rFonts w:ascii="宋体" w:hAnsi="宋体"/>
          <w:sz w:val="24"/>
          <w:szCs w:val="24"/>
        </w:rPr>
      </w:pPr>
      <w:r w:rsidRPr="00F100BE">
        <w:rPr>
          <w:rFonts w:ascii="宋体" w:hAnsi="宋体" w:hint="eastAsia"/>
          <w:sz w:val="24"/>
          <w:szCs w:val="24"/>
        </w:rPr>
        <w:t>③权限设置：</w:t>
      </w:r>
      <w:r w:rsidRPr="00F100BE">
        <w:rPr>
          <w:rFonts w:ascii="宋体" w:hAnsi="宋体" w:cs="宋体" w:hint="eastAsia"/>
          <w:sz w:val="24"/>
          <w:szCs w:val="24"/>
        </w:rPr>
        <w:t>能够按个别和批量设置用户权限，并可设置菜单对应功能为只读和可写。</w:t>
      </w:r>
    </w:p>
    <w:p w:rsidR="00957429" w:rsidRPr="00F100BE" w:rsidRDefault="00957429" w:rsidP="00957429">
      <w:pPr>
        <w:spacing w:line="440" w:lineRule="exact"/>
        <w:ind w:firstLine="480"/>
        <w:rPr>
          <w:rFonts w:ascii="宋体" w:hAnsi="宋体"/>
          <w:sz w:val="24"/>
          <w:szCs w:val="24"/>
        </w:rPr>
      </w:pPr>
      <w:r w:rsidRPr="00F100BE">
        <w:rPr>
          <w:rFonts w:ascii="宋体" w:hAnsi="宋体" w:hint="eastAsia"/>
          <w:sz w:val="24"/>
          <w:szCs w:val="24"/>
        </w:rPr>
        <w:t>④表结构定义：</w:t>
      </w:r>
      <w:r w:rsidRPr="00F100BE">
        <w:rPr>
          <w:rFonts w:ascii="宋体" w:hAnsi="宋体" w:cs="宋体" w:hint="eastAsia"/>
          <w:sz w:val="24"/>
          <w:szCs w:val="24"/>
        </w:rPr>
        <w:t>自定义数据表数据维护。</w:t>
      </w:r>
    </w:p>
    <w:p w:rsidR="00957429" w:rsidRPr="00F100BE" w:rsidRDefault="00957429" w:rsidP="00957429">
      <w:pPr>
        <w:spacing w:line="440" w:lineRule="exact"/>
        <w:ind w:firstLine="480"/>
        <w:rPr>
          <w:rFonts w:ascii="宋体" w:hAnsi="宋体"/>
          <w:sz w:val="24"/>
          <w:szCs w:val="24"/>
        </w:rPr>
      </w:pPr>
      <w:r w:rsidRPr="00F100BE">
        <w:rPr>
          <w:rFonts w:ascii="宋体" w:hAnsi="宋体" w:hint="eastAsia"/>
          <w:sz w:val="24"/>
          <w:szCs w:val="24"/>
        </w:rPr>
        <w:t>⑤用户管理：</w:t>
      </w:r>
      <w:r w:rsidRPr="00F100BE">
        <w:rPr>
          <w:rFonts w:ascii="宋体" w:hAnsi="宋体" w:cs="宋体" w:hint="eastAsia"/>
          <w:sz w:val="24"/>
          <w:szCs w:val="24"/>
        </w:rPr>
        <w:t>用户管理支持虚拟理论上无限个分组，并在各需要选择用户的功能中，呈现，支持模糊多字段搜索用户。</w:t>
      </w:r>
    </w:p>
    <w:p w:rsidR="00957429" w:rsidRPr="00F100BE" w:rsidRDefault="00957429" w:rsidP="00957429">
      <w:pPr>
        <w:spacing w:line="440" w:lineRule="exact"/>
        <w:ind w:firstLine="480"/>
        <w:rPr>
          <w:rFonts w:ascii="宋体" w:hAnsi="宋体"/>
          <w:sz w:val="24"/>
          <w:szCs w:val="24"/>
        </w:rPr>
      </w:pPr>
      <w:r w:rsidRPr="00F100BE">
        <w:rPr>
          <w:rFonts w:ascii="宋体" w:hAnsi="宋体" w:cs="宋体" w:hint="eastAsia"/>
          <w:sz w:val="24"/>
          <w:szCs w:val="24"/>
        </w:rPr>
        <w:t>⑥密码修改：修改当前登入密码。</w:t>
      </w:r>
    </w:p>
    <w:p w:rsidR="00957429" w:rsidRPr="00F100BE" w:rsidRDefault="00957429" w:rsidP="00957429">
      <w:pPr>
        <w:spacing w:line="440" w:lineRule="exact"/>
        <w:ind w:firstLine="480"/>
        <w:rPr>
          <w:rFonts w:ascii="宋体" w:hAnsi="宋体"/>
          <w:sz w:val="24"/>
          <w:szCs w:val="24"/>
        </w:rPr>
      </w:pPr>
      <w:r w:rsidRPr="00F100BE">
        <w:rPr>
          <w:rFonts w:ascii="宋体" w:hAnsi="宋体" w:hint="eastAsia"/>
          <w:sz w:val="24"/>
          <w:szCs w:val="24"/>
        </w:rPr>
        <w:t>⑦日历设置：</w:t>
      </w:r>
      <w:r w:rsidRPr="00F100BE">
        <w:rPr>
          <w:rFonts w:ascii="宋体" w:hAnsi="宋体" w:cs="宋体" w:hint="eastAsia"/>
          <w:sz w:val="24"/>
          <w:szCs w:val="24"/>
        </w:rPr>
        <w:t>根据学期设置</w:t>
      </w:r>
      <w:r w:rsidRPr="00F100BE">
        <w:rPr>
          <w:rFonts w:ascii="宋体" w:hAnsi="宋体" w:hint="eastAsia"/>
          <w:sz w:val="24"/>
          <w:szCs w:val="24"/>
        </w:rPr>
        <w:t>日</w:t>
      </w:r>
      <w:r w:rsidRPr="00F100BE">
        <w:rPr>
          <w:rFonts w:ascii="宋体" w:hAnsi="宋体" w:cs="宋体" w:hint="eastAsia"/>
          <w:sz w:val="24"/>
          <w:szCs w:val="24"/>
        </w:rPr>
        <w:t>历，可设置节假日。</w:t>
      </w:r>
    </w:p>
    <w:p w:rsidR="00957429" w:rsidRPr="00F100BE" w:rsidRDefault="00957429" w:rsidP="00957429">
      <w:pPr>
        <w:spacing w:line="440" w:lineRule="exact"/>
        <w:ind w:firstLine="480"/>
        <w:rPr>
          <w:rFonts w:ascii="宋体" w:hAnsi="宋体"/>
          <w:sz w:val="24"/>
          <w:szCs w:val="24"/>
        </w:rPr>
      </w:pPr>
      <w:r w:rsidRPr="00F100BE">
        <w:rPr>
          <w:rFonts w:ascii="宋体" w:hAnsi="宋体" w:hint="eastAsia"/>
          <w:sz w:val="24"/>
          <w:szCs w:val="24"/>
        </w:rPr>
        <w:t>⑧表结构维护：基本表维护，基本表维护，表结构配置，基础代码维护。</w:t>
      </w:r>
    </w:p>
    <w:p w:rsidR="00957429" w:rsidRPr="00F100BE" w:rsidRDefault="00957429" w:rsidP="00957429">
      <w:pPr>
        <w:spacing w:line="440" w:lineRule="exact"/>
        <w:rPr>
          <w:rFonts w:ascii="宋体" w:hAnsi="宋体"/>
          <w:sz w:val="24"/>
          <w:szCs w:val="24"/>
        </w:rPr>
      </w:pPr>
      <w:r w:rsidRPr="00F100BE">
        <w:rPr>
          <w:rFonts w:ascii="宋体" w:hAnsi="宋体" w:cs="宋体" w:hint="eastAsia"/>
          <w:sz w:val="24"/>
          <w:szCs w:val="24"/>
        </w:rPr>
        <w:t>16、外出登记管理模块，</w:t>
      </w:r>
      <w:r w:rsidRPr="00F100BE">
        <w:rPr>
          <w:rFonts w:ascii="宋体" w:hAnsi="宋体" w:hint="eastAsia"/>
          <w:sz w:val="24"/>
          <w:szCs w:val="24"/>
        </w:rPr>
        <w:t>外出人员信息添加，编辑，删除。</w:t>
      </w:r>
    </w:p>
    <w:p w:rsidR="00957429" w:rsidRPr="00F100BE" w:rsidRDefault="00957429" w:rsidP="00957429">
      <w:pPr>
        <w:tabs>
          <w:tab w:val="left" w:pos="2415"/>
        </w:tabs>
        <w:spacing w:line="440" w:lineRule="exact"/>
        <w:rPr>
          <w:rFonts w:ascii="宋体" w:hAnsi="宋体"/>
          <w:bCs/>
          <w:caps/>
          <w:sz w:val="24"/>
          <w:szCs w:val="24"/>
        </w:rPr>
      </w:pPr>
      <w:r w:rsidRPr="00F100BE">
        <w:rPr>
          <w:rFonts w:ascii="宋体" w:hAnsi="宋体" w:hint="eastAsia"/>
          <w:sz w:val="24"/>
          <w:szCs w:val="24"/>
        </w:rPr>
        <w:t>17、OA系统</w:t>
      </w:r>
      <w:r w:rsidRPr="00F100BE">
        <w:rPr>
          <w:rFonts w:ascii="宋体" w:hAnsi="宋体"/>
          <w:bCs/>
          <w:caps/>
          <w:sz w:val="24"/>
          <w:szCs w:val="24"/>
        </w:rPr>
        <w:t>支持基于android端</w:t>
      </w:r>
      <w:r w:rsidRPr="00F100BE">
        <w:rPr>
          <w:rFonts w:ascii="宋体" w:hAnsi="宋体" w:hint="eastAsia"/>
          <w:bCs/>
          <w:caps/>
          <w:sz w:val="24"/>
          <w:szCs w:val="24"/>
        </w:rPr>
        <w:t>APP应用，支持用户的在线公文批阅、申请审批、邮件收发等。</w:t>
      </w:r>
    </w:p>
    <w:p w:rsidR="00957429" w:rsidRPr="00F100BE" w:rsidRDefault="00957429" w:rsidP="00957429">
      <w:pPr>
        <w:spacing w:line="440" w:lineRule="exact"/>
        <w:rPr>
          <w:rFonts w:ascii="宋体" w:hAnsi="宋体"/>
          <w:sz w:val="24"/>
          <w:szCs w:val="24"/>
        </w:rPr>
      </w:pPr>
    </w:p>
    <w:p w:rsidR="00957429" w:rsidRPr="00F100BE" w:rsidRDefault="00957429" w:rsidP="00957429">
      <w:pPr>
        <w:spacing w:line="440" w:lineRule="exact"/>
        <w:ind w:firstLine="480"/>
        <w:rPr>
          <w:rFonts w:ascii="宋体" w:hAnsi="宋体"/>
          <w:sz w:val="24"/>
          <w:szCs w:val="24"/>
        </w:rPr>
      </w:pPr>
      <w:r w:rsidRPr="00F100BE">
        <w:rPr>
          <w:rFonts w:ascii="宋体" w:hAnsi="宋体" w:hint="eastAsia"/>
          <w:sz w:val="24"/>
          <w:szCs w:val="24"/>
        </w:rPr>
        <w:t>三）</w:t>
      </w:r>
      <w:r w:rsidRPr="00F100BE">
        <w:rPr>
          <w:rFonts w:ascii="宋体" w:hAnsi="宋体"/>
          <w:sz w:val="24"/>
          <w:szCs w:val="24"/>
        </w:rPr>
        <w:t>技术要求</w:t>
      </w:r>
    </w:p>
    <w:p w:rsidR="00957429" w:rsidRPr="00F100BE" w:rsidRDefault="00957429" w:rsidP="00957429">
      <w:pPr>
        <w:spacing w:line="440" w:lineRule="exact"/>
        <w:ind w:rightChars="-84" w:right="-168" w:firstLine="480"/>
        <w:rPr>
          <w:rFonts w:ascii="宋体" w:hAnsi="宋体"/>
          <w:sz w:val="24"/>
          <w:szCs w:val="24"/>
        </w:rPr>
      </w:pPr>
      <w:r w:rsidRPr="00F100BE">
        <w:rPr>
          <w:rFonts w:ascii="宋体" w:hAnsi="宋体" w:hint="eastAsia"/>
          <w:sz w:val="24"/>
          <w:szCs w:val="24"/>
        </w:rPr>
        <w:lastRenderedPageBreak/>
        <w:t>办公OA管理平台在总体结构设计上要充分考虑整体性、可用性、稳定性、成熟性、灵活性和开放性的要求，要体现出安全性、可扩展性、可管理性、用户界面友好性，工具简单易用，操作简单易行和高性能等特点。在该项目的建设中，应遵循：</w:t>
      </w:r>
    </w:p>
    <w:p w:rsidR="00957429" w:rsidRPr="00F100BE" w:rsidRDefault="00957429" w:rsidP="00957429">
      <w:pPr>
        <w:spacing w:line="440" w:lineRule="exact"/>
        <w:ind w:firstLine="480"/>
        <w:rPr>
          <w:rFonts w:ascii="宋体" w:hAnsi="宋体"/>
          <w:sz w:val="24"/>
          <w:szCs w:val="24"/>
        </w:rPr>
      </w:pPr>
      <w:r w:rsidRPr="00F100BE">
        <w:rPr>
          <w:rFonts w:ascii="宋体" w:hAnsi="宋体" w:hint="eastAsia"/>
          <w:sz w:val="24"/>
          <w:szCs w:val="24"/>
        </w:rPr>
        <w:t>1．系统架构应在整体信息化规划框架下实施，为信息化建设提供方便；基础信息表结构必须与我区信息标准保持一致。</w:t>
      </w:r>
    </w:p>
    <w:p w:rsidR="00957429" w:rsidRPr="00F100BE" w:rsidRDefault="00957429" w:rsidP="00957429">
      <w:pPr>
        <w:spacing w:line="440" w:lineRule="exact"/>
        <w:ind w:firstLine="480"/>
        <w:rPr>
          <w:rFonts w:ascii="宋体" w:hAnsi="宋体"/>
          <w:sz w:val="24"/>
          <w:szCs w:val="24"/>
        </w:rPr>
      </w:pPr>
      <w:r w:rsidRPr="00F100BE">
        <w:rPr>
          <w:rFonts w:ascii="宋体" w:hAnsi="宋体" w:hint="eastAsia"/>
          <w:sz w:val="24"/>
          <w:szCs w:val="24"/>
        </w:rPr>
        <w:t>2．对于共享数据库中共享同步的信息源及目的数据库中不符合要求或无法同步的数据结构，要做相应的修改。</w:t>
      </w:r>
    </w:p>
    <w:p w:rsidR="00957429" w:rsidRPr="00F100BE" w:rsidRDefault="00957429" w:rsidP="00957429">
      <w:pPr>
        <w:spacing w:line="440" w:lineRule="exact"/>
        <w:ind w:firstLine="480"/>
        <w:rPr>
          <w:rFonts w:ascii="宋体" w:hAnsi="宋体"/>
          <w:sz w:val="24"/>
          <w:szCs w:val="24"/>
        </w:rPr>
      </w:pPr>
      <w:r w:rsidRPr="00F100BE">
        <w:rPr>
          <w:rFonts w:ascii="宋体" w:hAnsi="宋体" w:hint="eastAsia"/>
          <w:sz w:val="24"/>
          <w:szCs w:val="24"/>
        </w:rPr>
        <w:t>3．基于数据共享以及投资保护的需要考虑，业务系统采用</w:t>
      </w:r>
      <w:r w:rsidRPr="00F100BE">
        <w:rPr>
          <w:rFonts w:ascii="宋体" w:hAnsi="宋体"/>
          <w:sz w:val="24"/>
          <w:szCs w:val="24"/>
        </w:rPr>
        <w:t>Oracle</w:t>
      </w:r>
      <w:r w:rsidRPr="00F100BE">
        <w:rPr>
          <w:rFonts w:ascii="宋体" w:hAnsi="宋体" w:hint="eastAsia"/>
          <w:sz w:val="24"/>
          <w:szCs w:val="24"/>
        </w:rPr>
        <w:t>数据库，开发运行环境采用.net架构。</w:t>
      </w:r>
    </w:p>
    <w:p w:rsidR="00957429" w:rsidRPr="00F100BE" w:rsidRDefault="00957429" w:rsidP="00957429">
      <w:pPr>
        <w:spacing w:line="440" w:lineRule="exact"/>
        <w:ind w:firstLine="480"/>
        <w:rPr>
          <w:rFonts w:ascii="宋体" w:hAnsi="宋体"/>
          <w:sz w:val="24"/>
          <w:szCs w:val="24"/>
        </w:rPr>
      </w:pPr>
      <w:r w:rsidRPr="00F100BE">
        <w:rPr>
          <w:rFonts w:ascii="宋体" w:hAnsi="宋体" w:hint="eastAsia"/>
          <w:sz w:val="24"/>
          <w:szCs w:val="24"/>
        </w:rPr>
        <w:t>4．应用系统的开发及运行结构要基于统一的技术开发平台的三层架构，即</w:t>
      </w:r>
      <w:r w:rsidRPr="00F100BE">
        <w:rPr>
          <w:rFonts w:ascii="宋体" w:hAnsi="宋体"/>
          <w:sz w:val="24"/>
          <w:szCs w:val="24"/>
        </w:rPr>
        <w:t>Web</w:t>
      </w:r>
      <w:r w:rsidRPr="00F100BE">
        <w:rPr>
          <w:rFonts w:ascii="宋体" w:hAnsi="宋体" w:hint="eastAsia"/>
          <w:sz w:val="24"/>
          <w:szCs w:val="24"/>
        </w:rPr>
        <w:t>服务器、应用支撑服务器和数据库服务器。</w:t>
      </w:r>
    </w:p>
    <w:p w:rsidR="00957429" w:rsidRPr="00F100BE" w:rsidRDefault="00957429" w:rsidP="00957429">
      <w:pPr>
        <w:spacing w:line="440" w:lineRule="exact"/>
        <w:ind w:firstLine="480"/>
        <w:rPr>
          <w:rFonts w:ascii="宋体" w:hAnsi="宋体"/>
          <w:sz w:val="24"/>
          <w:szCs w:val="24"/>
        </w:rPr>
      </w:pPr>
      <w:r w:rsidRPr="00F100BE">
        <w:rPr>
          <w:rFonts w:ascii="宋体" w:hAnsi="宋体" w:hint="eastAsia"/>
          <w:sz w:val="24"/>
          <w:szCs w:val="24"/>
        </w:rPr>
        <w:t>5．提供与统一身份认证平台</w:t>
      </w:r>
      <w:r w:rsidRPr="00F100BE">
        <w:rPr>
          <w:rFonts w:ascii="宋体" w:hAnsi="宋体"/>
          <w:sz w:val="24"/>
          <w:szCs w:val="24"/>
        </w:rPr>
        <w:t>(Ucenter)</w:t>
      </w:r>
      <w:r w:rsidRPr="00F100BE">
        <w:rPr>
          <w:rFonts w:ascii="宋体" w:hAnsi="宋体" w:hint="eastAsia"/>
          <w:sz w:val="24"/>
          <w:szCs w:val="24"/>
        </w:rPr>
        <w:t>、数据共享中心平台、个人门户</w:t>
      </w:r>
      <w:r w:rsidRPr="00F100BE">
        <w:rPr>
          <w:rFonts w:ascii="宋体" w:hAnsi="宋体"/>
          <w:sz w:val="24"/>
          <w:szCs w:val="24"/>
        </w:rPr>
        <w:t>(</w:t>
      </w:r>
      <w:r w:rsidRPr="00F100BE">
        <w:rPr>
          <w:rFonts w:ascii="宋体" w:hAnsi="宋体" w:hint="eastAsia"/>
          <w:sz w:val="24"/>
          <w:szCs w:val="24"/>
        </w:rPr>
        <w:t>统一信息</w:t>
      </w:r>
      <w:r w:rsidRPr="00F100BE">
        <w:rPr>
          <w:rFonts w:ascii="宋体" w:hAnsi="宋体"/>
          <w:sz w:val="24"/>
          <w:szCs w:val="24"/>
        </w:rPr>
        <w:t>)</w:t>
      </w:r>
      <w:r w:rsidRPr="00F100BE">
        <w:rPr>
          <w:rFonts w:ascii="宋体" w:hAnsi="宋体" w:hint="eastAsia"/>
          <w:sz w:val="24"/>
          <w:szCs w:val="24"/>
        </w:rPr>
        <w:t>平台集成，以及其他应用软件系统接口的解决方案，并公开数据字典。在项目实施的过程中按照信息化基础平台的集成要求修改和实施技术方案。</w:t>
      </w:r>
    </w:p>
    <w:p w:rsidR="00957429" w:rsidRPr="00F100BE" w:rsidRDefault="00957429" w:rsidP="00957429">
      <w:pPr>
        <w:pStyle w:val="3"/>
        <w:tabs>
          <w:tab w:val="left" w:pos="420"/>
          <w:tab w:val="left" w:pos="900"/>
        </w:tabs>
        <w:spacing w:line="440" w:lineRule="exact"/>
        <w:ind w:left="420" w:hanging="420"/>
        <w:rPr>
          <w:rFonts w:ascii="宋体" w:hAnsi="宋体"/>
          <w:b w:val="0"/>
          <w:bCs w:val="0"/>
          <w:sz w:val="24"/>
          <w:szCs w:val="24"/>
        </w:rPr>
      </w:pPr>
      <w:bookmarkStart w:id="35" w:name="_Toc447030047"/>
      <w:r w:rsidRPr="00F100BE">
        <w:rPr>
          <w:rFonts w:ascii="宋体" w:hAnsi="宋体" w:hint="eastAsia"/>
          <w:b w:val="0"/>
          <w:bCs w:val="0"/>
          <w:sz w:val="24"/>
          <w:szCs w:val="24"/>
        </w:rPr>
        <w:t>2、</w:t>
      </w:r>
      <w:r w:rsidRPr="00F100BE">
        <w:rPr>
          <w:rFonts w:ascii="宋体" w:hAnsi="宋体"/>
          <w:b w:val="0"/>
          <w:bCs w:val="0"/>
          <w:sz w:val="24"/>
          <w:szCs w:val="24"/>
        </w:rPr>
        <w:t>人事管理系统</w:t>
      </w:r>
      <w:bookmarkEnd w:id="35"/>
    </w:p>
    <w:p w:rsidR="00957429" w:rsidRPr="00F100BE" w:rsidRDefault="00957429" w:rsidP="00957429">
      <w:pPr>
        <w:spacing w:line="440" w:lineRule="exact"/>
        <w:rPr>
          <w:rFonts w:ascii="宋体" w:hAnsi="宋体" w:cs="宋体"/>
          <w:sz w:val="24"/>
          <w:szCs w:val="24"/>
        </w:rPr>
      </w:pPr>
      <w:r w:rsidRPr="00F100BE">
        <w:rPr>
          <w:rFonts w:ascii="宋体" w:hAnsi="宋体" w:cs="宋体" w:hint="eastAsia"/>
          <w:sz w:val="24"/>
          <w:szCs w:val="24"/>
        </w:rPr>
        <w:t>1）建设目标</w:t>
      </w:r>
    </w:p>
    <w:p w:rsidR="00957429" w:rsidRPr="00F100BE" w:rsidRDefault="00957429" w:rsidP="00957429">
      <w:pPr>
        <w:spacing w:line="440" w:lineRule="exact"/>
        <w:ind w:firstLineChars="200" w:firstLine="480"/>
        <w:rPr>
          <w:rFonts w:ascii="宋体" w:hAnsi="宋体" w:cs="宋体"/>
          <w:sz w:val="24"/>
          <w:szCs w:val="24"/>
        </w:rPr>
      </w:pPr>
      <w:r w:rsidRPr="00F100BE">
        <w:rPr>
          <w:rFonts w:ascii="宋体" w:hAnsi="宋体" w:cs="宋体" w:hint="eastAsia"/>
          <w:sz w:val="24"/>
          <w:szCs w:val="24"/>
        </w:rPr>
        <w:t>通过将人事管理和职校人事管理的特点及教师个人发展有机结合，采用分级管理、组件化部署、模块化组装的设计思路，最终实现职校人事管理的数据信息化、流程信息化、决策信息化。系统提供组织机构管理、编制管理、教职人员信息管理、合同管理，并实现从人员新进、校内调动、退休、离校等业务过程的管理。产品实现了人事数据统一规范，方便统计分析，并提供职校的各类基础报表和信息统计，实现人事流程网络化，无纸化，减少重复劳动，提高工作效率。</w:t>
      </w:r>
    </w:p>
    <w:p w:rsidR="00957429" w:rsidRPr="00F100BE" w:rsidRDefault="00957429" w:rsidP="00957429">
      <w:pPr>
        <w:spacing w:line="440" w:lineRule="exact"/>
        <w:rPr>
          <w:rFonts w:ascii="宋体" w:hAnsi="宋体" w:cs="宋体"/>
          <w:sz w:val="24"/>
          <w:szCs w:val="24"/>
        </w:rPr>
      </w:pPr>
      <w:r w:rsidRPr="00F100BE">
        <w:rPr>
          <w:rFonts w:ascii="宋体" w:hAnsi="宋体" w:cs="宋体"/>
          <w:sz w:val="24"/>
          <w:szCs w:val="24"/>
        </w:rPr>
        <w:t>2）建设内容与功能需求</w:t>
      </w:r>
    </w:p>
    <w:p w:rsidR="00957429" w:rsidRPr="00F100BE" w:rsidRDefault="00957429" w:rsidP="00957429">
      <w:pPr>
        <w:spacing w:after="120" w:line="440" w:lineRule="exact"/>
        <w:ind w:firstLineChars="196" w:firstLine="472"/>
        <w:rPr>
          <w:rFonts w:ascii="宋体" w:hAnsi="宋体"/>
          <w:b/>
          <w:sz w:val="24"/>
          <w:szCs w:val="24"/>
        </w:rPr>
      </w:pPr>
      <w:r w:rsidRPr="00F100BE">
        <w:rPr>
          <w:rFonts w:ascii="宋体" w:hAnsi="宋体" w:hint="eastAsia"/>
          <w:b/>
          <w:sz w:val="24"/>
          <w:szCs w:val="24"/>
        </w:rPr>
        <w:t>1.教师人事信息管理</w:t>
      </w: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2002"/>
        <w:gridCol w:w="6946"/>
      </w:tblGrid>
      <w:tr w:rsidR="00957429" w:rsidRPr="00F100BE" w:rsidTr="000C533B">
        <w:trPr>
          <w:trHeight w:val="45"/>
        </w:trPr>
        <w:tc>
          <w:tcPr>
            <w:tcW w:w="2429" w:type="dxa"/>
            <w:gridSpan w:val="2"/>
            <w:tcBorders>
              <w:bottom w:val="single" w:sz="4" w:space="0" w:color="auto"/>
            </w:tcBorders>
            <w:shd w:val="clear" w:color="auto" w:fill="E6E6E6"/>
          </w:tcPr>
          <w:p w:rsidR="00957429" w:rsidRPr="00F100BE" w:rsidRDefault="00957429" w:rsidP="000C533B">
            <w:pPr>
              <w:spacing w:line="440" w:lineRule="exact"/>
              <w:jc w:val="center"/>
              <w:rPr>
                <w:rFonts w:ascii="宋体" w:hAnsi="宋体"/>
                <w:b/>
                <w:sz w:val="24"/>
                <w:szCs w:val="24"/>
              </w:rPr>
            </w:pPr>
            <w:r w:rsidRPr="00F100BE">
              <w:rPr>
                <w:rFonts w:ascii="宋体" w:hAnsi="宋体" w:hint="eastAsia"/>
                <w:b/>
                <w:sz w:val="24"/>
                <w:szCs w:val="24"/>
              </w:rPr>
              <w:t>功能模块</w:t>
            </w:r>
          </w:p>
        </w:tc>
        <w:tc>
          <w:tcPr>
            <w:tcW w:w="6946" w:type="dxa"/>
            <w:shd w:val="clear" w:color="auto" w:fill="E6E6E6"/>
          </w:tcPr>
          <w:p w:rsidR="00957429" w:rsidRPr="00F100BE" w:rsidRDefault="00957429" w:rsidP="000C533B">
            <w:pPr>
              <w:spacing w:line="440" w:lineRule="exact"/>
              <w:jc w:val="center"/>
              <w:rPr>
                <w:rFonts w:ascii="宋体" w:hAnsi="宋体"/>
                <w:b/>
                <w:sz w:val="24"/>
                <w:szCs w:val="24"/>
              </w:rPr>
            </w:pPr>
            <w:r w:rsidRPr="00F100BE">
              <w:rPr>
                <w:rFonts w:ascii="宋体" w:hAnsi="宋体" w:hint="eastAsia"/>
                <w:b/>
                <w:sz w:val="24"/>
                <w:szCs w:val="24"/>
              </w:rPr>
              <w:t>功能介绍</w:t>
            </w:r>
          </w:p>
        </w:tc>
      </w:tr>
      <w:tr w:rsidR="00957429" w:rsidRPr="00F100BE" w:rsidTr="000C533B">
        <w:trPr>
          <w:trHeight w:val="237"/>
        </w:trPr>
        <w:tc>
          <w:tcPr>
            <w:tcW w:w="427" w:type="dxa"/>
            <w:vMerge w:val="restart"/>
            <w:shd w:val="clear" w:color="auto" w:fill="E6E6E6"/>
            <w:vAlign w:val="center"/>
          </w:tcPr>
          <w:p w:rsidR="00957429" w:rsidRPr="00F100BE" w:rsidRDefault="00957429" w:rsidP="000C533B">
            <w:pPr>
              <w:spacing w:line="440" w:lineRule="exact"/>
              <w:jc w:val="center"/>
              <w:rPr>
                <w:rFonts w:ascii="宋体" w:hAnsi="宋体"/>
                <w:b/>
                <w:sz w:val="24"/>
                <w:szCs w:val="24"/>
              </w:rPr>
            </w:pPr>
            <w:r w:rsidRPr="00F100BE">
              <w:rPr>
                <w:rFonts w:ascii="宋体" w:hAnsi="宋体" w:hint="eastAsia"/>
                <w:b/>
                <w:sz w:val="24"/>
                <w:szCs w:val="24"/>
              </w:rPr>
              <w:t>人员信息</w:t>
            </w:r>
          </w:p>
        </w:tc>
        <w:tc>
          <w:tcPr>
            <w:tcW w:w="2002" w:type="dxa"/>
            <w:shd w:val="clear" w:color="auto" w:fill="E6E6E6"/>
            <w:vAlign w:val="center"/>
          </w:tcPr>
          <w:p w:rsidR="00957429" w:rsidRPr="00F100BE" w:rsidRDefault="00957429" w:rsidP="000C533B">
            <w:pPr>
              <w:spacing w:line="440" w:lineRule="exact"/>
              <w:jc w:val="center"/>
              <w:rPr>
                <w:rFonts w:ascii="宋体" w:hAnsi="宋体"/>
                <w:b/>
                <w:sz w:val="24"/>
                <w:szCs w:val="24"/>
              </w:rPr>
            </w:pPr>
            <w:r w:rsidRPr="00F100BE">
              <w:rPr>
                <w:rFonts w:ascii="宋体" w:hAnsi="宋体" w:hint="eastAsia"/>
                <w:b/>
                <w:sz w:val="24"/>
                <w:szCs w:val="24"/>
              </w:rPr>
              <w:t>所有人员</w:t>
            </w:r>
          </w:p>
        </w:tc>
        <w:tc>
          <w:tcPr>
            <w:tcW w:w="6946" w:type="dxa"/>
            <w:vAlign w:val="center"/>
          </w:tcPr>
          <w:p w:rsidR="00957429" w:rsidRPr="00F100BE" w:rsidRDefault="00957429" w:rsidP="000C533B">
            <w:pPr>
              <w:spacing w:line="440" w:lineRule="exact"/>
              <w:rPr>
                <w:rFonts w:ascii="宋体" w:hAnsi="宋体" w:cs="宋体"/>
                <w:sz w:val="24"/>
                <w:szCs w:val="24"/>
              </w:rPr>
            </w:pPr>
            <w:r w:rsidRPr="00F100BE">
              <w:rPr>
                <w:rFonts w:ascii="宋体" w:hAnsi="宋体" w:cs="宋体" w:hint="eastAsia"/>
                <w:sz w:val="24"/>
                <w:szCs w:val="24"/>
              </w:rPr>
              <w:t>学校所有人员基本信息列表。</w:t>
            </w:r>
          </w:p>
        </w:tc>
      </w:tr>
      <w:tr w:rsidR="00957429" w:rsidRPr="00F100BE" w:rsidTr="000C533B">
        <w:trPr>
          <w:trHeight w:val="234"/>
        </w:trPr>
        <w:tc>
          <w:tcPr>
            <w:tcW w:w="427" w:type="dxa"/>
            <w:vMerge/>
            <w:shd w:val="clear" w:color="auto" w:fill="E6E6E6"/>
            <w:vAlign w:val="center"/>
          </w:tcPr>
          <w:p w:rsidR="00957429" w:rsidRPr="00F100BE" w:rsidRDefault="00957429" w:rsidP="000C533B">
            <w:pPr>
              <w:spacing w:line="440" w:lineRule="exact"/>
              <w:jc w:val="center"/>
              <w:rPr>
                <w:rFonts w:ascii="宋体" w:hAnsi="宋体"/>
                <w:b/>
                <w:sz w:val="24"/>
                <w:szCs w:val="24"/>
              </w:rPr>
            </w:pPr>
          </w:p>
        </w:tc>
        <w:tc>
          <w:tcPr>
            <w:tcW w:w="2002" w:type="dxa"/>
            <w:shd w:val="clear" w:color="auto" w:fill="E6E6E6"/>
            <w:vAlign w:val="center"/>
          </w:tcPr>
          <w:p w:rsidR="00957429" w:rsidRPr="00F100BE" w:rsidRDefault="00957429" w:rsidP="000C533B">
            <w:pPr>
              <w:spacing w:line="440" w:lineRule="exact"/>
              <w:jc w:val="center"/>
              <w:rPr>
                <w:rFonts w:ascii="宋体" w:hAnsi="宋体"/>
                <w:b/>
                <w:sz w:val="24"/>
                <w:szCs w:val="24"/>
              </w:rPr>
            </w:pPr>
            <w:r w:rsidRPr="00F100BE">
              <w:rPr>
                <w:rFonts w:ascii="宋体" w:hAnsi="宋体" w:hint="eastAsia"/>
                <w:b/>
                <w:sz w:val="24"/>
                <w:szCs w:val="24"/>
              </w:rPr>
              <w:t>新进人员</w:t>
            </w:r>
          </w:p>
        </w:tc>
        <w:tc>
          <w:tcPr>
            <w:tcW w:w="6946" w:type="dxa"/>
            <w:vAlign w:val="center"/>
          </w:tcPr>
          <w:p w:rsidR="00957429" w:rsidRPr="00F100BE" w:rsidRDefault="00957429" w:rsidP="000C533B">
            <w:pPr>
              <w:spacing w:line="440" w:lineRule="exact"/>
              <w:rPr>
                <w:rFonts w:ascii="宋体" w:hAnsi="宋体" w:cs="宋体"/>
                <w:sz w:val="24"/>
                <w:szCs w:val="24"/>
              </w:rPr>
            </w:pPr>
            <w:r w:rsidRPr="00F100BE">
              <w:rPr>
                <w:rFonts w:ascii="宋体" w:hAnsi="宋体" w:cs="宋体" w:hint="eastAsia"/>
                <w:sz w:val="24"/>
                <w:szCs w:val="24"/>
              </w:rPr>
              <w:t>学校新进教职工的基本信息。</w:t>
            </w:r>
          </w:p>
        </w:tc>
      </w:tr>
      <w:tr w:rsidR="00957429" w:rsidRPr="00F100BE" w:rsidTr="000C533B">
        <w:trPr>
          <w:trHeight w:val="234"/>
        </w:trPr>
        <w:tc>
          <w:tcPr>
            <w:tcW w:w="427" w:type="dxa"/>
            <w:vMerge/>
            <w:shd w:val="clear" w:color="auto" w:fill="E6E6E6"/>
            <w:vAlign w:val="center"/>
          </w:tcPr>
          <w:p w:rsidR="00957429" w:rsidRPr="00F100BE" w:rsidRDefault="00957429" w:rsidP="000C533B">
            <w:pPr>
              <w:spacing w:line="440" w:lineRule="exact"/>
              <w:jc w:val="center"/>
              <w:rPr>
                <w:rFonts w:ascii="宋体" w:hAnsi="宋体"/>
                <w:b/>
                <w:sz w:val="24"/>
                <w:szCs w:val="24"/>
              </w:rPr>
            </w:pPr>
          </w:p>
        </w:tc>
        <w:tc>
          <w:tcPr>
            <w:tcW w:w="2002" w:type="dxa"/>
            <w:shd w:val="clear" w:color="auto" w:fill="E6E6E6"/>
            <w:vAlign w:val="center"/>
          </w:tcPr>
          <w:p w:rsidR="00957429" w:rsidRPr="00F100BE" w:rsidRDefault="00957429" w:rsidP="000C533B">
            <w:pPr>
              <w:spacing w:line="440" w:lineRule="exact"/>
              <w:jc w:val="center"/>
              <w:rPr>
                <w:rFonts w:ascii="宋体" w:hAnsi="宋体"/>
                <w:b/>
                <w:sz w:val="24"/>
                <w:szCs w:val="24"/>
              </w:rPr>
            </w:pPr>
            <w:r w:rsidRPr="00F100BE">
              <w:rPr>
                <w:rFonts w:ascii="宋体" w:hAnsi="宋体" w:hint="eastAsia"/>
                <w:b/>
                <w:sz w:val="24"/>
                <w:szCs w:val="24"/>
              </w:rPr>
              <w:t>基本信息审核</w:t>
            </w:r>
          </w:p>
        </w:tc>
        <w:tc>
          <w:tcPr>
            <w:tcW w:w="6946" w:type="dxa"/>
            <w:vAlign w:val="center"/>
          </w:tcPr>
          <w:p w:rsidR="00957429" w:rsidRPr="00F100BE" w:rsidRDefault="00957429" w:rsidP="000C533B">
            <w:pPr>
              <w:spacing w:line="440" w:lineRule="exact"/>
              <w:rPr>
                <w:rFonts w:ascii="宋体" w:hAnsi="宋体" w:cs="宋体"/>
                <w:sz w:val="24"/>
                <w:szCs w:val="24"/>
              </w:rPr>
            </w:pPr>
            <w:r w:rsidRPr="00F100BE">
              <w:rPr>
                <w:rFonts w:ascii="宋体" w:hAnsi="宋体" w:cs="宋体" w:hint="eastAsia"/>
                <w:sz w:val="24"/>
                <w:szCs w:val="24"/>
              </w:rPr>
              <w:t>学校人员提交的基本信息，以审核状态来分类列表查询。</w:t>
            </w:r>
          </w:p>
        </w:tc>
      </w:tr>
      <w:tr w:rsidR="00957429" w:rsidRPr="00F100BE" w:rsidTr="000C533B">
        <w:trPr>
          <w:trHeight w:val="234"/>
        </w:trPr>
        <w:tc>
          <w:tcPr>
            <w:tcW w:w="427" w:type="dxa"/>
            <w:vMerge/>
            <w:shd w:val="clear" w:color="auto" w:fill="E6E6E6"/>
            <w:vAlign w:val="center"/>
          </w:tcPr>
          <w:p w:rsidR="00957429" w:rsidRPr="00F100BE" w:rsidRDefault="00957429" w:rsidP="000C533B">
            <w:pPr>
              <w:spacing w:line="440" w:lineRule="exact"/>
              <w:jc w:val="center"/>
              <w:rPr>
                <w:rFonts w:ascii="宋体" w:hAnsi="宋体"/>
                <w:b/>
                <w:sz w:val="24"/>
                <w:szCs w:val="24"/>
              </w:rPr>
            </w:pPr>
          </w:p>
        </w:tc>
        <w:tc>
          <w:tcPr>
            <w:tcW w:w="2002" w:type="dxa"/>
            <w:shd w:val="clear" w:color="auto" w:fill="E6E6E6"/>
            <w:vAlign w:val="center"/>
          </w:tcPr>
          <w:p w:rsidR="00957429" w:rsidRPr="00F100BE" w:rsidRDefault="00957429" w:rsidP="000C533B">
            <w:pPr>
              <w:spacing w:line="440" w:lineRule="exact"/>
              <w:jc w:val="center"/>
              <w:rPr>
                <w:rFonts w:ascii="宋体" w:hAnsi="宋体"/>
                <w:b/>
                <w:sz w:val="24"/>
                <w:szCs w:val="24"/>
              </w:rPr>
            </w:pPr>
            <w:r w:rsidRPr="00F100BE">
              <w:rPr>
                <w:rFonts w:ascii="宋体" w:hAnsi="宋体" w:hint="eastAsia"/>
                <w:b/>
                <w:sz w:val="24"/>
                <w:szCs w:val="24"/>
              </w:rPr>
              <w:t>异动管理</w:t>
            </w:r>
          </w:p>
        </w:tc>
        <w:tc>
          <w:tcPr>
            <w:tcW w:w="6946" w:type="dxa"/>
            <w:vAlign w:val="center"/>
          </w:tcPr>
          <w:p w:rsidR="00957429" w:rsidRPr="00F100BE" w:rsidRDefault="00957429" w:rsidP="000C533B">
            <w:pPr>
              <w:spacing w:line="440" w:lineRule="exact"/>
              <w:rPr>
                <w:rFonts w:ascii="宋体" w:hAnsi="宋体" w:cs="宋体"/>
                <w:sz w:val="24"/>
                <w:szCs w:val="24"/>
              </w:rPr>
            </w:pPr>
            <w:r w:rsidRPr="00F100BE">
              <w:rPr>
                <w:rFonts w:ascii="宋体" w:hAnsi="宋体" w:cs="宋体" w:hint="eastAsia"/>
                <w:sz w:val="24"/>
                <w:szCs w:val="24"/>
              </w:rPr>
              <w:t>异动管理是对学校教职人员的调整、退休、离休、调出等异动情况进行管理。</w:t>
            </w:r>
          </w:p>
        </w:tc>
      </w:tr>
      <w:tr w:rsidR="00957429" w:rsidRPr="00F100BE" w:rsidTr="000C533B">
        <w:trPr>
          <w:trHeight w:val="234"/>
        </w:trPr>
        <w:tc>
          <w:tcPr>
            <w:tcW w:w="427" w:type="dxa"/>
            <w:vMerge/>
            <w:shd w:val="clear" w:color="auto" w:fill="E6E6E6"/>
            <w:vAlign w:val="center"/>
          </w:tcPr>
          <w:p w:rsidR="00957429" w:rsidRPr="00F100BE" w:rsidRDefault="00957429" w:rsidP="000C533B">
            <w:pPr>
              <w:spacing w:line="440" w:lineRule="exact"/>
              <w:jc w:val="center"/>
              <w:rPr>
                <w:rFonts w:ascii="宋体" w:hAnsi="宋体"/>
                <w:b/>
                <w:sz w:val="24"/>
                <w:szCs w:val="24"/>
              </w:rPr>
            </w:pPr>
          </w:p>
        </w:tc>
        <w:tc>
          <w:tcPr>
            <w:tcW w:w="2002" w:type="dxa"/>
            <w:shd w:val="clear" w:color="auto" w:fill="E6E6E6"/>
            <w:vAlign w:val="center"/>
          </w:tcPr>
          <w:p w:rsidR="00957429" w:rsidRPr="00F100BE" w:rsidRDefault="00957429" w:rsidP="000C533B">
            <w:pPr>
              <w:spacing w:line="440" w:lineRule="exact"/>
              <w:jc w:val="center"/>
              <w:rPr>
                <w:rFonts w:ascii="宋体" w:hAnsi="宋体"/>
                <w:b/>
                <w:sz w:val="24"/>
                <w:szCs w:val="24"/>
              </w:rPr>
            </w:pPr>
            <w:r w:rsidRPr="00F100BE">
              <w:rPr>
                <w:rFonts w:ascii="宋体" w:hAnsi="宋体" w:hint="eastAsia"/>
                <w:b/>
                <w:sz w:val="24"/>
                <w:szCs w:val="24"/>
              </w:rPr>
              <w:t>异动月报表生成</w:t>
            </w:r>
          </w:p>
        </w:tc>
        <w:tc>
          <w:tcPr>
            <w:tcW w:w="6946" w:type="dxa"/>
            <w:vAlign w:val="center"/>
          </w:tcPr>
          <w:p w:rsidR="00957429" w:rsidRPr="00F100BE" w:rsidRDefault="00957429" w:rsidP="000C533B">
            <w:pPr>
              <w:spacing w:line="440" w:lineRule="exact"/>
              <w:rPr>
                <w:rFonts w:ascii="宋体" w:hAnsi="宋体" w:cs="宋体"/>
                <w:sz w:val="24"/>
                <w:szCs w:val="24"/>
              </w:rPr>
            </w:pPr>
            <w:r w:rsidRPr="00F100BE">
              <w:rPr>
                <w:rFonts w:ascii="宋体" w:hAnsi="宋体" w:cs="宋体" w:hint="eastAsia"/>
                <w:sz w:val="24"/>
                <w:szCs w:val="24"/>
              </w:rPr>
              <w:t>异动月报表生成是对每个月的异动情况进行统计生成。</w:t>
            </w:r>
          </w:p>
        </w:tc>
      </w:tr>
      <w:tr w:rsidR="00957429" w:rsidRPr="00F100BE" w:rsidTr="000C533B">
        <w:trPr>
          <w:trHeight w:val="826"/>
        </w:trPr>
        <w:tc>
          <w:tcPr>
            <w:tcW w:w="427" w:type="dxa"/>
            <w:vMerge/>
            <w:shd w:val="clear" w:color="auto" w:fill="E6E6E6"/>
            <w:vAlign w:val="center"/>
          </w:tcPr>
          <w:p w:rsidR="00957429" w:rsidRPr="00F100BE" w:rsidRDefault="00957429" w:rsidP="000C533B">
            <w:pPr>
              <w:spacing w:line="440" w:lineRule="exact"/>
              <w:jc w:val="center"/>
              <w:rPr>
                <w:rFonts w:ascii="宋体" w:hAnsi="宋体"/>
                <w:b/>
                <w:sz w:val="24"/>
                <w:szCs w:val="24"/>
              </w:rPr>
            </w:pPr>
          </w:p>
        </w:tc>
        <w:tc>
          <w:tcPr>
            <w:tcW w:w="2002" w:type="dxa"/>
            <w:shd w:val="clear" w:color="auto" w:fill="E6E6E6"/>
            <w:vAlign w:val="center"/>
          </w:tcPr>
          <w:p w:rsidR="00957429" w:rsidRPr="00F100BE" w:rsidRDefault="00957429" w:rsidP="000C533B">
            <w:pPr>
              <w:spacing w:line="440" w:lineRule="exact"/>
              <w:jc w:val="center"/>
              <w:rPr>
                <w:rFonts w:ascii="宋体" w:hAnsi="宋体"/>
                <w:b/>
                <w:sz w:val="24"/>
                <w:szCs w:val="24"/>
              </w:rPr>
            </w:pPr>
            <w:r w:rsidRPr="00F100BE">
              <w:rPr>
                <w:rFonts w:ascii="宋体" w:hAnsi="宋体" w:hint="eastAsia"/>
                <w:b/>
                <w:sz w:val="24"/>
                <w:szCs w:val="24"/>
              </w:rPr>
              <w:t>个人基本档案</w:t>
            </w:r>
          </w:p>
        </w:tc>
        <w:tc>
          <w:tcPr>
            <w:tcW w:w="6946" w:type="dxa"/>
            <w:vAlign w:val="center"/>
          </w:tcPr>
          <w:p w:rsidR="00957429" w:rsidRPr="00F100BE" w:rsidRDefault="00957429" w:rsidP="000C533B">
            <w:pPr>
              <w:spacing w:line="440" w:lineRule="exact"/>
              <w:rPr>
                <w:rFonts w:ascii="宋体" w:hAnsi="宋体" w:cs="宋体"/>
                <w:sz w:val="24"/>
                <w:szCs w:val="24"/>
              </w:rPr>
            </w:pPr>
            <w:r w:rsidRPr="00F100BE">
              <w:rPr>
                <w:rFonts w:ascii="宋体" w:hAnsi="宋体" w:cs="宋体" w:hint="eastAsia"/>
                <w:sz w:val="24"/>
                <w:szCs w:val="24"/>
              </w:rPr>
              <w:t>个人基本档案是对所有人员的基本档案分类管理，如：学历信息表、学位信息表、简历信息表、政治面貌信息表、离退休信息表等。</w:t>
            </w:r>
          </w:p>
        </w:tc>
      </w:tr>
      <w:tr w:rsidR="00957429" w:rsidRPr="00F100BE" w:rsidTr="000C533B">
        <w:trPr>
          <w:trHeight w:val="234"/>
        </w:trPr>
        <w:tc>
          <w:tcPr>
            <w:tcW w:w="427" w:type="dxa"/>
            <w:vMerge/>
            <w:shd w:val="clear" w:color="auto" w:fill="E6E6E6"/>
            <w:vAlign w:val="center"/>
          </w:tcPr>
          <w:p w:rsidR="00957429" w:rsidRPr="00F100BE" w:rsidRDefault="00957429" w:rsidP="000C533B">
            <w:pPr>
              <w:spacing w:line="440" w:lineRule="exact"/>
              <w:jc w:val="center"/>
              <w:rPr>
                <w:rFonts w:ascii="宋体" w:hAnsi="宋体"/>
                <w:b/>
                <w:sz w:val="24"/>
                <w:szCs w:val="24"/>
              </w:rPr>
            </w:pPr>
          </w:p>
        </w:tc>
        <w:tc>
          <w:tcPr>
            <w:tcW w:w="2002" w:type="dxa"/>
            <w:shd w:val="clear" w:color="auto" w:fill="E6E6E6"/>
            <w:vAlign w:val="center"/>
          </w:tcPr>
          <w:p w:rsidR="00957429" w:rsidRPr="00F100BE" w:rsidRDefault="00957429" w:rsidP="000C533B">
            <w:pPr>
              <w:spacing w:line="440" w:lineRule="exact"/>
              <w:jc w:val="center"/>
              <w:rPr>
                <w:rFonts w:ascii="宋体" w:hAnsi="宋体"/>
                <w:b/>
                <w:sz w:val="24"/>
                <w:szCs w:val="24"/>
              </w:rPr>
            </w:pPr>
            <w:r w:rsidRPr="00F100BE">
              <w:rPr>
                <w:rFonts w:ascii="宋体" w:hAnsi="宋体" w:hint="eastAsia"/>
                <w:b/>
                <w:sz w:val="24"/>
                <w:szCs w:val="24"/>
              </w:rPr>
              <w:t>家庭信息</w:t>
            </w:r>
          </w:p>
        </w:tc>
        <w:tc>
          <w:tcPr>
            <w:tcW w:w="6946" w:type="dxa"/>
            <w:vAlign w:val="center"/>
          </w:tcPr>
          <w:p w:rsidR="00957429" w:rsidRPr="00F100BE" w:rsidRDefault="00957429" w:rsidP="000C533B">
            <w:pPr>
              <w:spacing w:line="440" w:lineRule="exact"/>
              <w:rPr>
                <w:rFonts w:ascii="宋体" w:hAnsi="宋体" w:cs="宋体"/>
                <w:sz w:val="24"/>
                <w:szCs w:val="24"/>
              </w:rPr>
            </w:pPr>
            <w:r w:rsidRPr="00F100BE">
              <w:rPr>
                <w:rFonts w:ascii="宋体" w:hAnsi="宋体" w:cs="宋体" w:hint="eastAsia"/>
                <w:sz w:val="24"/>
                <w:szCs w:val="24"/>
              </w:rPr>
              <w:t>家庭信息是对学校个人的配偶情况和家庭其他成员情况的信息记录。</w:t>
            </w:r>
          </w:p>
        </w:tc>
      </w:tr>
      <w:tr w:rsidR="00957429" w:rsidRPr="00F100BE" w:rsidTr="000C533B">
        <w:trPr>
          <w:trHeight w:val="234"/>
        </w:trPr>
        <w:tc>
          <w:tcPr>
            <w:tcW w:w="427" w:type="dxa"/>
            <w:vMerge/>
            <w:shd w:val="clear" w:color="auto" w:fill="E6E6E6"/>
            <w:vAlign w:val="center"/>
          </w:tcPr>
          <w:p w:rsidR="00957429" w:rsidRPr="00F100BE" w:rsidRDefault="00957429" w:rsidP="000C533B">
            <w:pPr>
              <w:spacing w:line="440" w:lineRule="exact"/>
              <w:jc w:val="center"/>
              <w:rPr>
                <w:rFonts w:ascii="宋体" w:hAnsi="宋体"/>
                <w:b/>
                <w:sz w:val="24"/>
                <w:szCs w:val="24"/>
              </w:rPr>
            </w:pPr>
          </w:p>
        </w:tc>
        <w:tc>
          <w:tcPr>
            <w:tcW w:w="2002" w:type="dxa"/>
            <w:shd w:val="clear" w:color="auto" w:fill="E6E6E6"/>
            <w:vAlign w:val="center"/>
          </w:tcPr>
          <w:p w:rsidR="00957429" w:rsidRPr="00F100BE" w:rsidRDefault="00957429" w:rsidP="000C533B">
            <w:pPr>
              <w:spacing w:line="440" w:lineRule="exact"/>
              <w:jc w:val="center"/>
              <w:rPr>
                <w:rFonts w:ascii="宋体" w:hAnsi="宋体"/>
                <w:b/>
                <w:sz w:val="24"/>
                <w:szCs w:val="24"/>
              </w:rPr>
            </w:pPr>
            <w:r w:rsidRPr="00F100BE">
              <w:rPr>
                <w:rFonts w:ascii="宋体" w:hAnsi="宋体" w:hint="eastAsia"/>
                <w:b/>
                <w:sz w:val="24"/>
                <w:szCs w:val="24"/>
              </w:rPr>
              <w:t>任职信息类</w:t>
            </w:r>
          </w:p>
        </w:tc>
        <w:tc>
          <w:tcPr>
            <w:tcW w:w="6946" w:type="dxa"/>
            <w:vAlign w:val="center"/>
          </w:tcPr>
          <w:p w:rsidR="00957429" w:rsidRPr="00F100BE" w:rsidRDefault="00957429" w:rsidP="000C533B">
            <w:pPr>
              <w:spacing w:line="440" w:lineRule="exact"/>
              <w:rPr>
                <w:rFonts w:ascii="宋体" w:hAnsi="宋体" w:cs="宋体"/>
                <w:sz w:val="24"/>
                <w:szCs w:val="24"/>
              </w:rPr>
            </w:pPr>
            <w:r w:rsidRPr="00F100BE">
              <w:rPr>
                <w:rFonts w:ascii="宋体" w:hAnsi="宋体" w:cs="宋体" w:hint="eastAsia"/>
                <w:sz w:val="24"/>
                <w:szCs w:val="24"/>
              </w:rPr>
              <w:t>任职信息类是按各职务进行分类查询，如：专业技术职务、行政党派职务。工人技术等级及职务等。</w:t>
            </w:r>
          </w:p>
        </w:tc>
      </w:tr>
      <w:tr w:rsidR="00957429" w:rsidRPr="00F100BE" w:rsidTr="000C533B">
        <w:trPr>
          <w:trHeight w:val="234"/>
        </w:trPr>
        <w:tc>
          <w:tcPr>
            <w:tcW w:w="427" w:type="dxa"/>
            <w:vMerge/>
            <w:shd w:val="clear" w:color="auto" w:fill="E6E6E6"/>
            <w:vAlign w:val="center"/>
          </w:tcPr>
          <w:p w:rsidR="00957429" w:rsidRPr="00F100BE" w:rsidRDefault="00957429" w:rsidP="000C533B">
            <w:pPr>
              <w:spacing w:line="440" w:lineRule="exact"/>
              <w:jc w:val="center"/>
              <w:rPr>
                <w:rFonts w:ascii="宋体" w:hAnsi="宋体"/>
                <w:b/>
                <w:sz w:val="24"/>
                <w:szCs w:val="24"/>
              </w:rPr>
            </w:pPr>
          </w:p>
        </w:tc>
        <w:tc>
          <w:tcPr>
            <w:tcW w:w="2002" w:type="dxa"/>
            <w:shd w:val="clear" w:color="auto" w:fill="E6E6E6"/>
            <w:vAlign w:val="center"/>
          </w:tcPr>
          <w:p w:rsidR="00957429" w:rsidRPr="00F100BE" w:rsidRDefault="00957429" w:rsidP="000C533B">
            <w:pPr>
              <w:spacing w:line="440" w:lineRule="exact"/>
              <w:jc w:val="center"/>
              <w:rPr>
                <w:rFonts w:ascii="宋体" w:hAnsi="宋体"/>
                <w:b/>
                <w:sz w:val="24"/>
                <w:szCs w:val="24"/>
              </w:rPr>
            </w:pPr>
            <w:r w:rsidRPr="00F100BE">
              <w:rPr>
                <w:rFonts w:ascii="宋体" w:hAnsi="宋体" w:hint="eastAsia"/>
                <w:b/>
                <w:sz w:val="24"/>
                <w:szCs w:val="24"/>
              </w:rPr>
              <w:t>校内培训</w:t>
            </w:r>
          </w:p>
        </w:tc>
        <w:tc>
          <w:tcPr>
            <w:tcW w:w="6946" w:type="dxa"/>
            <w:vAlign w:val="center"/>
          </w:tcPr>
          <w:p w:rsidR="00957429" w:rsidRPr="00F100BE" w:rsidRDefault="00957429" w:rsidP="000C533B">
            <w:pPr>
              <w:spacing w:line="440" w:lineRule="exact"/>
              <w:rPr>
                <w:rFonts w:ascii="宋体" w:hAnsi="宋体" w:cs="宋体"/>
                <w:sz w:val="24"/>
                <w:szCs w:val="24"/>
              </w:rPr>
            </w:pPr>
            <w:r w:rsidRPr="00F100BE">
              <w:rPr>
                <w:rFonts w:ascii="宋体" w:hAnsi="宋体" w:cs="宋体" w:hint="eastAsia"/>
                <w:sz w:val="24"/>
                <w:szCs w:val="24"/>
              </w:rPr>
              <w:t>新教师校内培训管理</w:t>
            </w:r>
          </w:p>
        </w:tc>
      </w:tr>
      <w:tr w:rsidR="00957429" w:rsidRPr="00F100BE" w:rsidTr="000C533B">
        <w:trPr>
          <w:trHeight w:val="375"/>
        </w:trPr>
        <w:tc>
          <w:tcPr>
            <w:tcW w:w="427" w:type="dxa"/>
            <w:vMerge w:val="restart"/>
            <w:shd w:val="clear" w:color="auto" w:fill="E6E6E6"/>
            <w:vAlign w:val="center"/>
          </w:tcPr>
          <w:p w:rsidR="00957429" w:rsidRPr="00F100BE" w:rsidRDefault="00957429" w:rsidP="000C533B">
            <w:pPr>
              <w:spacing w:line="440" w:lineRule="exact"/>
              <w:jc w:val="center"/>
              <w:rPr>
                <w:rFonts w:ascii="宋体" w:hAnsi="宋体"/>
                <w:b/>
                <w:sz w:val="24"/>
                <w:szCs w:val="24"/>
              </w:rPr>
            </w:pPr>
            <w:r w:rsidRPr="00F100BE">
              <w:rPr>
                <w:rFonts w:ascii="宋体" w:hAnsi="宋体" w:hint="eastAsia"/>
                <w:b/>
                <w:sz w:val="24"/>
                <w:szCs w:val="24"/>
              </w:rPr>
              <w:t>教育教学活动</w:t>
            </w:r>
          </w:p>
        </w:tc>
        <w:tc>
          <w:tcPr>
            <w:tcW w:w="2002" w:type="dxa"/>
            <w:shd w:val="clear" w:color="auto" w:fill="E6E6E6"/>
            <w:vAlign w:val="center"/>
          </w:tcPr>
          <w:p w:rsidR="00957429" w:rsidRPr="00F100BE" w:rsidRDefault="00957429" w:rsidP="000C533B">
            <w:pPr>
              <w:spacing w:line="440" w:lineRule="exact"/>
              <w:jc w:val="center"/>
              <w:rPr>
                <w:rFonts w:ascii="宋体" w:hAnsi="宋体"/>
                <w:b/>
                <w:sz w:val="24"/>
                <w:szCs w:val="24"/>
              </w:rPr>
            </w:pPr>
            <w:r w:rsidRPr="00F100BE">
              <w:rPr>
                <w:rFonts w:ascii="宋体" w:hAnsi="宋体" w:hint="eastAsia"/>
                <w:b/>
                <w:sz w:val="24"/>
                <w:szCs w:val="24"/>
              </w:rPr>
              <w:t>参与课题研究</w:t>
            </w:r>
          </w:p>
        </w:tc>
        <w:tc>
          <w:tcPr>
            <w:tcW w:w="6946" w:type="dxa"/>
            <w:vAlign w:val="center"/>
          </w:tcPr>
          <w:p w:rsidR="00957429" w:rsidRPr="00F100BE" w:rsidRDefault="00957429" w:rsidP="000C533B">
            <w:pPr>
              <w:spacing w:line="440" w:lineRule="exact"/>
              <w:rPr>
                <w:rFonts w:ascii="宋体" w:hAnsi="宋体" w:cs="宋体"/>
                <w:sz w:val="24"/>
                <w:szCs w:val="24"/>
              </w:rPr>
            </w:pPr>
            <w:r w:rsidRPr="00F100BE">
              <w:rPr>
                <w:rFonts w:ascii="宋体" w:hAnsi="宋体" w:cs="宋体" w:hint="eastAsia"/>
                <w:sz w:val="24"/>
                <w:szCs w:val="24"/>
              </w:rPr>
              <w:t>记录各教育工作者所参与的各类课题研究信息。</w:t>
            </w:r>
          </w:p>
        </w:tc>
      </w:tr>
      <w:tr w:rsidR="00957429" w:rsidRPr="00F100BE" w:rsidTr="000C533B">
        <w:trPr>
          <w:trHeight w:val="375"/>
        </w:trPr>
        <w:tc>
          <w:tcPr>
            <w:tcW w:w="427" w:type="dxa"/>
            <w:vMerge/>
            <w:shd w:val="clear" w:color="auto" w:fill="E6E6E6"/>
            <w:vAlign w:val="center"/>
          </w:tcPr>
          <w:p w:rsidR="00957429" w:rsidRPr="00F100BE" w:rsidRDefault="00957429" w:rsidP="000C533B">
            <w:pPr>
              <w:spacing w:line="440" w:lineRule="exact"/>
              <w:jc w:val="center"/>
              <w:rPr>
                <w:rFonts w:ascii="宋体" w:hAnsi="宋体"/>
                <w:b/>
                <w:sz w:val="24"/>
                <w:szCs w:val="24"/>
              </w:rPr>
            </w:pPr>
          </w:p>
        </w:tc>
        <w:tc>
          <w:tcPr>
            <w:tcW w:w="2002" w:type="dxa"/>
            <w:shd w:val="clear" w:color="auto" w:fill="E6E6E6"/>
            <w:vAlign w:val="center"/>
          </w:tcPr>
          <w:p w:rsidR="00957429" w:rsidRPr="00F100BE" w:rsidRDefault="00957429" w:rsidP="000C533B">
            <w:pPr>
              <w:spacing w:line="440" w:lineRule="exact"/>
              <w:jc w:val="center"/>
              <w:rPr>
                <w:rFonts w:ascii="宋体" w:hAnsi="宋体"/>
                <w:b/>
                <w:sz w:val="24"/>
                <w:szCs w:val="24"/>
              </w:rPr>
            </w:pPr>
            <w:r w:rsidRPr="00F100BE">
              <w:rPr>
                <w:rFonts w:ascii="宋体" w:hAnsi="宋体" w:hint="eastAsia"/>
                <w:b/>
                <w:sz w:val="24"/>
                <w:szCs w:val="24"/>
              </w:rPr>
              <w:t>担任班主任记录</w:t>
            </w:r>
          </w:p>
        </w:tc>
        <w:tc>
          <w:tcPr>
            <w:tcW w:w="6946" w:type="dxa"/>
            <w:vAlign w:val="center"/>
          </w:tcPr>
          <w:p w:rsidR="00957429" w:rsidRPr="00F100BE" w:rsidRDefault="00957429" w:rsidP="000C533B">
            <w:pPr>
              <w:spacing w:line="440" w:lineRule="exact"/>
              <w:rPr>
                <w:rFonts w:ascii="宋体" w:hAnsi="宋体" w:cs="宋体"/>
                <w:sz w:val="24"/>
                <w:szCs w:val="24"/>
              </w:rPr>
            </w:pPr>
            <w:r w:rsidRPr="00F100BE">
              <w:rPr>
                <w:rFonts w:ascii="宋体" w:hAnsi="宋体" w:cs="宋体" w:hint="eastAsia"/>
                <w:sz w:val="24"/>
                <w:szCs w:val="24"/>
              </w:rPr>
              <w:t>记录老师在任教过程担任班主任的信息。</w:t>
            </w:r>
          </w:p>
        </w:tc>
      </w:tr>
      <w:tr w:rsidR="00957429" w:rsidRPr="00F100BE" w:rsidTr="000C533B">
        <w:trPr>
          <w:trHeight w:val="375"/>
        </w:trPr>
        <w:tc>
          <w:tcPr>
            <w:tcW w:w="427" w:type="dxa"/>
            <w:vMerge/>
            <w:shd w:val="clear" w:color="auto" w:fill="E6E6E6"/>
            <w:vAlign w:val="center"/>
          </w:tcPr>
          <w:p w:rsidR="00957429" w:rsidRPr="00F100BE" w:rsidRDefault="00957429" w:rsidP="000C533B">
            <w:pPr>
              <w:spacing w:line="440" w:lineRule="exact"/>
              <w:jc w:val="center"/>
              <w:rPr>
                <w:rFonts w:ascii="宋体" w:hAnsi="宋体"/>
                <w:b/>
                <w:sz w:val="24"/>
                <w:szCs w:val="24"/>
              </w:rPr>
            </w:pPr>
          </w:p>
        </w:tc>
        <w:tc>
          <w:tcPr>
            <w:tcW w:w="2002" w:type="dxa"/>
            <w:shd w:val="clear" w:color="auto" w:fill="E6E6E6"/>
            <w:vAlign w:val="center"/>
          </w:tcPr>
          <w:p w:rsidR="00957429" w:rsidRPr="00F100BE" w:rsidRDefault="00957429" w:rsidP="000C533B">
            <w:pPr>
              <w:spacing w:line="440" w:lineRule="exact"/>
              <w:jc w:val="center"/>
              <w:rPr>
                <w:rFonts w:ascii="宋体" w:hAnsi="宋体"/>
                <w:b/>
                <w:sz w:val="24"/>
                <w:szCs w:val="24"/>
              </w:rPr>
            </w:pPr>
            <w:r w:rsidRPr="00F100BE">
              <w:rPr>
                <w:rFonts w:ascii="宋体" w:hAnsi="宋体" w:hint="eastAsia"/>
                <w:b/>
                <w:sz w:val="24"/>
                <w:szCs w:val="24"/>
              </w:rPr>
              <w:t>任课信息</w:t>
            </w:r>
          </w:p>
        </w:tc>
        <w:tc>
          <w:tcPr>
            <w:tcW w:w="6946" w:type="dxa"/>
            <w:vAlign w:val="center"/>
          </w:tcPr>
          <w:p w:rsidR="00957429" w:rsidRPr="00F100BE" w:rsidRDefault="00957429" w:rsidP="000C533B">
            <w:pPr>
              <w:spacing w:line="440" w:lineRule="exact"/>
              <w:rPr>
                <w:rFonts w:ascii="宋体" w:hAnsi="宋体" w:cs="宋体"/>
                <w:sz w:val="24"/>
                <w:szCs w:val="24"/>
              </w:rPr>
            </w:pPr>
            <w:r w:rsidRPr="00F100BE">
              <w:rPr>
                <w:rFonts w:ascii="宋体" w:hAnsi="宋体" w:cs="宋体" w:hint="eastAsia"/>
                <w:sz w:val="24"/>
                <w:szCs w:val="24"/>
              </w:rPr>
              <w:t>记录老师各学年所任课程信息。</w:t>
            </w:r>
          </w:p>
        </w:tc>
      </w:tr>
      <w:tr w:rsidR="00957429" w:rsidRPr="00F100BE" w:rsidTr="000C533B">
        <w:trPr>
          <w:trHeight w:val="375"/>
        </w:trPr>
        <w:tc>
          <w:tcPr>
            <w:tcW w:w="427" w:type="dxa"/>
            <w:vMerge/>
            <w:shd w:val="clear" w:color="auto" w:fill="E6E6E6"/>
            <w:vAlign w:val="center"/>
          </w:tcPr>
          <w:p w:rsidR="00957429" w:rsidRPr="00F100BE" w:rsidRDefault="00957429" w:rsidP="000C533B">
            <w:pPr>
              <w:spacing w:line="440" w:lineRule="exact"/>
              <w:jc w:val="center"/>
              <w:rPr>
                <w:rFonts w:ascii="宋体" w:hAnsi="宋体"/>
                <w:b/>
                <w:sz w:val="24"/>
                <w:szCs w:val="24"/>
              </w:rPr>
            </w:pPr>
          </w:p>
        </w:tc>
        <w:tc>
          <w:tcPr>
            <w:tcW w:w="2002" w:type="dxa"/>
            <w:shd w:val="clear" w:color="auto" w:fill="E6E6E6"/>
            <w:vAlign w:val="center"/>
          </w:tcPr>
          <w:p w:rsidR="00957429" w:rsidRPr="00F100BE" w:rsidRDefault="00957429" w:rsidP="000C533B">
            <w:pPr>
              <w:spacing w:line="440" w:lineRule="exact"/>
              <w:jc w:val="center"/>
              <w:rPr>
                <w:rFonts w:ascii="宋体" w:hAnsi="宋体"/>
                <w:b/>
                <w:sz w:val="24"/>
                <w:szCs w:val="24"/>
              </w:rPr>
            </w:pPr>
            <w:r w:rsidRPr="00F100BE">
              <w:rPr>
                <w:rFonts w:ascii="宋体" w:hAnsi="宋体" w:hint="eastAsia"/>
                <w:b/>
                <w:sz w:val="24"/>
                <w:szCs w:val="24"/>
              </w:rPr>
              <w:t>教科研成果</w:t>
            </w:r>
          </w:p>
        </w:tc>
        <w:tc>
          <w:tcPr>
            <w:tcW w:w="6946" w:type="dxa"/>
            <w:vAlign w:val="center"/>
          </w:tcPr>
          <w:p w:rsidR="00957429" w:rsidRPr="00F100BE" w:rsidRDefault="00957429" w:rsidP="000C533B">
            <w:pPr>
              <w:spacing w:line="440" w:lineRule="exact"/>
              <w:rPr>
                <w:rFonts w:ascii="宋体" w:hAnsi="宋体" w:cs="宋体"/>
                <w:sz w:val="24"/>
                <w:szCs w:val="24"/>
              </w:rPr>
            </w:pPr>
            <w:r w:rsidRPr="00F100BE">
              <w:rPr>
                <w:rFonts w:ascii="宋体" w:hAnsi="宋体" w:cs="宋体" w:hint="eastAsia"/>
                <w:sz w:val="24"/>
                <w:szCs w:val="24"/>
              </w:rPr>
              <w:t>教科研成果是对老师在参与的科研中所有成果的记录。</w:t>
            </w:r>
          </w:p>
        </w:tc>
      </w:tr>
      <w:tr w:rsidR="00957429" w:rsidRPr="00F100BE" w:rsidTr="000C533B">
        <w:trPr>
          <w:trHeight w:val="375"/>
        </w:trPr>
        <w:tc>
          <w:tcPr>
            <w:tcW w:w="427" w:type="dxa"/>
            <w:vMerge/>
            <w:shd w:val="clear" w:color="auto" w:fill="E6E6E6"/>
            <w:vAlign w:val="center"/>
          </w:tcPr>
          <w:p w:rsidR="00957429" w:rsidRPr="00F100BE" w:rsidRDefault="00957429" w:rsidP="000C533B">
            <w:pPr>
              <w:spacing w:line="440" w:lineRule="exact"/>
              <w:jc w:val="center"/>
              <w:rPr>
                <w:rFonts w:ascii="宋体" w:hAnsi="宋体"/>
                <w:b/>
                <w:sz w:val="24"/>
                <w:szCs w:val="24"/>
              </w:rPr>
            </w:pPr>
          </w:p>
        </w:tc>
        <w:tc>
          <w:tcPr>
            <w:tcW w:w="2002" w:type="dxa"/>
            <w:shd w:val="clear" w:color="auto" w:fill="E6E6E6"/>
            <w:vAlign w:val="center"/>
          </w:tcPr>
          <w:p w:rsidR="00957429" w:rsidRPr="00F100BE" w:rsidRDefault="00957429" w:rsidP="000C533B">
            <w:pPr>
              <w:spacing w:line="440" w:lineRule="exact"/>
              <w:jc w:val="center"/>
              <w:rPr>
                <w:rFonts w:ascii="宋体" w:hAnsi="宋体"/>
                <w:b/>
                <w:sz w:val="24"/>
                <w:szCs w:val="24"/>
              </w:rPr>
            </w:pPr>
            <w:r w:rsidRPr="00F100BE">
              <w:rPr>
                <w:rFonts w:ascii="宋体" w:hAnsi="宋体" w:hint="eastAsia"/>
                <w:b/>
                <w:sz w:val="24"/>
                <w:szCs w:val="24"/>
              </w:rPr>
              <w:t>教育活动信息表</w:t>
            </w:r>
          </w:p>
        </w:tc>
        <w:tc>
          <w:tcPr>
            <w:tcW w:w="6946" w:type="dxa"/>
            <w:vAlign w:val="center"/>
          </w:tcPr>
          <w:p w:rsidR="00957429" w:rsidRPr="00F100BE" w:rsidRDefault="00957429" w:rsidP="000C533B">
            <w:pPr>
              <w:spacing w:line="440" w:lineRule="exact"/>
              <w:rPr>
                <w:rFonts w:ascii="宋体" w:hAnsi="宋体" w:cs="宋体"/>
                <w:sz w:val="24"/>
                <w:szCs w:val="24"/>
              </w:rPr>
            </w:pPr>
            <w:r w:rsidRPr="00F100BE">
              <w:rPr>
                <w:rFonts w:ascii="宋体" w:hAnsi="宋体" w:cs="宋体" w:hint="eastAsia"/>
                <w:sz w:val="24"/>
                <w:szCs w:val="24"/>
              </w:rPr>
              <w:t>执教过程中所参与的各种教育活动的跟踪。</w:t>
            </w:r>
          </w:p>
        </w:tc>
      </w:tr>
      <w:tr w:rsidR="00957429" w:rsidRPr="00F100BE" w:rsidTr="000C533B">
        <w:trPr>
          <w:trHeight w:val="57"/>
        </w:trPr>
        <w:tc>
          <w:tcPr>
            <w:tcW w:w="2429" w:type="dxa"/>
            <w:gridSpan w:val="2"/>
            <w:shd w:val="clear" w:color="auto" w:fill="E6E6E6"/>
            <w:vAlign w:val="center"/>
          </w:tcPr>
          <w:p w:rsidR="00957429" w:rsidRPr="00F100BE" w:rsidRDefault="00957429" w:rsidP="000C533B">
            <w:pPr>
              <w:spacing w:line="440" w:lineRule="exact"/>
              <w:jc w:val="center"/>
              <w:rPr>
                <w:rFonts w:ascii="宋体" w:hAnsi="宋体"/>
                <w:b/>
                <w:sz w:val="24"/>
                <w:szCs w:val="24"/>
              </w:rPr>
            </w:pPr>
            <w:r w:rsidRPr="00F100BE">
              <w:rPr>
                <w:rFonts w:ascii="宋体" w:hAnsi="宋体" w:hint="eastAsia"/>
                <w:b/>
                <w:sz w:val="24"/>
                <w:szCs w:val="24"/>
              </w:rPr>
              <w:t>党员管理模块</w:t>
            </w:r>
          </w:p>
        </w:tc>
        <w:tc>
          <w:tcPr>
            <w:tcW w:w="6946" w:type="dxa"/>
            <w:vAlign w:val="center"/>
          </w:tcPr>
          <w:p w:rsidR="00957429" w:rsidRPr="00F100BE" w:rsidRDefault="00957429" w:rsidP="000C533B">
            <w:pPr>
              <w:spacing w:line="440" w:lineRule="exact"/>
              <w:rPr>
                <w:rFonts w:ascii="宋体" w:hAnsi="宋体" w:cs="宋体"/>
                <w:sz w:val="24"/>
                <w:szCs w:val="24"/>
              </w:rPr>
            </w:pPr>
            <w:r w:rsidRPr="00F100BE">
              <w:rPr>
                <w:rFonts w:ascii="宋体" w:hAnsi="宋体" w:cs="宋体" w:hint="eastAsia"/>
                <w:sz w:val="24"/>
                <w:szCs w:val="24"/>
              </w:rPr>
              <w:t>包括“党支信息”、“党支部信息”、“党员信息”、“党员发展”等子模块，需要具有数据录入、导入、修改、统计、查询、导出、打印等功能，并根据不同用户设定定相应查看、操作、审核等权限。</w:t>
            </w:r>
          </w:p>
          <w:p w:rsidR="00957429" w:rsidRPr="00F100BE" w:rsidRDefault="00957429" w:rsidP="000C533B">
            <w:pPr>
              <w:spacing w:line="440" w:lineRule="exact"/>
              <w:rPr>
                <w:rFonts w:ascii="宋体" w:hAnsi="宋体" w:cs="宋体"/>
                <w:sz w:val="24"/>
                <w:szCs w:val="24"/>
              </w:rPr>
            </w:pPr>
            <w:r w:rsidRPr="00F100BE">
              <w:rPr>
                <w:rFonts w:ascii="宋体" w:hAnsi="宋体" w:cs="宋体" w:hint="eastAsia"/>
                <w:sz w:val="24"/>
                <w:szCs w:val="24"/>
              </w:rPr>
              <w:t>（1）党支信息</w:t>
            </w:r>
          </w:p>
          <w:p w:rsidR="00957429" w:rsidRPr="00F100BE" w:rsidRDefault="00957429" w:rsidP="000C533B">
            <w:pPr>
              <w:spacing w:line="440" w:lineRule="exact"/>
              <w:rPr>
                <w:rFonts w:ascii="宋体" w:hAnsi="宋体" w:cs="宋体"/>
                <w:sz w:val="24"/>
                <w:szCs w:val="24"/>
              </w:rPr>
            </w:pPr>
            <w:r w:rsidRPr="00F100BE">
              <w:rPr>
                <w:rFonts w:ascii="宋体" w:hAnsi="宋体" w:cs="宋体" w:hint="eastAsia"/>
                <w:sz w:val="24"/>
                <w:szCs w:val="24"/>
              </w:rPr>
              <w:t>包括总支成员的“姓名”、“行政职务”、“总支分工”等信息；</w:t>
            </w:r>
          </w:p>
          <w:p w:rsidR="00957429" w:rsidRPr="00F100BE" w:rsidRDefault="00957429" w:rsidP="000C533B">
            <w:pPr>
              <w:spacing w:line="440" w:lineRule="exact"/>
              <w:rPr>
                <w:rFonts w:ascii="宋体" w:hAnsi="宋体" w:cs="宋体"/>
                <w:sz w:val="24"/>
                <w:szCs w:val="24"/>
              </w:rPr>
            </w:pPr>
            <w:r w:rsidRPr="00F100BE">
              <w:rPr>
                <w:rFonts w:ascii="宋体" w:hAnsi="宋体" w:cs="宋体" w:hint="eastAsia"/>
                <w:sz w:val="24"/>
                <w:szCs w:val="24"/>
              </w:rPr>
              <w:t>（2）党支部信息</w:t>
            </w:r>
          </w:p>
          <w:p w:rsidR="00957429" w:rsidRPr="00F100BE" w:rsidRDefault="00957429" w:rsidP="000C533B">
            <w:pPr>
              <w:spacing w:line="440" w:lineRule="exact"/>
              <w:rPr>
                <w:rFonts w:ascii="宋体" w:hAnsi="宋体" w:cs="宋体"/>
                <w:sz w:val="24"/>
                <w:szCs w:val="24"/>
              </w:rPr>
            </w:pPr>
            <w:r w:rsidRPr="00F100BE">
              <w:rPr>
                <w:rFonts w:ascii="宋体" w:hAnsi="宋体" w:cs="宋体" w:hint="eastAsia"/>
                <w:sz w:val="24"/>
                <w:szCs w:val="24"/>
              </w:rPr>
              <w:t>包括支部书记和委员的“姓名”、“所属党小组”、“支部分工”等信息；</w:t>
            </w:r>
          </w:p>
          <w:p w:rsidR="00957429" w:rsidRPr="00F100BE" w:rsidRDefault="00957429" w:rsidP="000C533B">
            <w:pPr>
              <w:spacing w:line="440" w:lineRule="exact"/>
              <w:rPr>
                <w:rFonts w:ascii="宋体" w:hAnsi="宋体" w:cs="宋体"/>
                <w:sz w:val="24"/>
                <w:szCs w:val="24"/>
              </w:rPr>
            </w:pPr>
            <w:r w:rsidRPr="00F100BE">
              <w:rPr>
                <w:rFonts w:ascii="宋体" w:hAnsi="宋体" w:cs="宋体" w:hint="eastAsia"/>
                <w:sz w:val="24"/>
                <w:szCs w:val="24"/>
              </w:rPr>
              <w:t>（3）党员信息</w:t>
            </w:r>
          </w:p>
          <w:p w:rsidR="00957429" w:rsidRPr="00F100BE" w:rsidRDefault="00957429" w:rsidP="000C533B">
            <w:pPr>
              <w:spacing w:line="440" w:lineRule="exact"/>
              <w:rPr>
                <w:rFonts w:ascii="宋体" w:hAnsi="宋体" w:cs="宋体"/>
                <w:sz w:val="24"/>
                <w:szCs w:val="24"/>
              </w:rPr>
            </w:pPr>
            <w:r w:rsidRPr="00F100BE">
              <w:rPr>
                <w:rFonts w:ascii="宋体" w:hAnsi="宋体" w:cs="宋体" w:hint="eastAsia"/>
                <w:sz w:val="24"/>
                <w:szCs w:val="24"/>
              </w:rPr>
              <w:t>包括姓名、性别、学历、出生日期、是否正式党员、预备党员发展时间、转正时间等；</w:t>
            </w:r>
          </w:p>
          <w:p w:rsidR="00957429" w:rsidRPr="00F100BE" w:rsidRDefault="00957429" w:rsidP="000C533B">
            <w:pPr>
              <w:spacing w:line="440" w:lineRule="exact"/>
              <w:rPr>
                <w:rFonts w:ascii="宋体" w:hAnsi="宋体" w:cs="宋体"/>
                <w:sz w:val="24"/>
                <w:szCs w:val="24"/>
              </w:rPr>
            </w:pPr>
            <w:r w:rsidRPr="00F100BE">
              <w:rPr>
                <w:rFonts w:ascii="宋体" w:hAnsi="宋体" w:cs="宋体" w:hint="eastAsia"/>
                <w:sz w:val="24"/>
                <w:szCs w:val="24"/>
              </w:rPr>
              <w:t>（4）党员发展</w:t>
            </w:r>
          </w:p>
          <w:p w:rsidR="00957429" w:rsidRPr="00F100BE" w:rsidRDefault="00957429" w:rsidP="000C533B">
            <w:pPr>
              <w:spacing w:line="440" w:lineRule="exact"/>
              <w:rPr>
                <w:rFonts w:ascii="宋体" w:hAnsi="宋体" w:cs="宋体"/>
                <w:sz w:val="24"/>
                <w:szCs w:val="24"/>
              </w:rPr>
            </w:pPr>
            <w:r w:rsidRPr="00F100BE">
              <w:rPr>
                <w:rFonts w:ascii="宋体" w:hAnsi="宋体" w:cs="宋体" w:hint="eastAsia"/>
                <w:sz w:val="24"/>
                <w:szCs w:val="24"/>
              </w:rPr>
              <w:lastRenderedPageBreak/>
              <w:t>记录发展对象的相关信息，包括姓名、性别、入党积极分子确定时间、确定发展对象的时间、联系人等；并根据党员发展要求，设定各个时间点的提醒功能（能在平台和手机上同时提醒）。</w:t>
            </w:r>
          </w:p>
        </w:tc>
      </w:tr>
      <w:tr w:rsidR="00957429" w:rsidRPr="00F100BE" w:rsidTr="000C533B">
        <w:trPr>
          <w:trHeight w:val="57"/>
        </w:trPr>
        <w:tc>
          <w:tcPr>
            <w:tcW w:w="2429" w:type="dxa"/>
            <w:gridSpan w:val="2"/>
            <w:shd w:val="clear" w:color="auto" w:fill="E6E6E6"/>
            <w:vAlign w:val="center"/>
          </w:tcPr>
          <w:p w:rsidR="00957429" w:rsidRPr="00F100BE" w:rsidRDefault="00957429" w:rsidP="000C533B">
            <w:pPr>
              <w:spacing w:line="440" w:lineRule="exact"/>
              <w:jc w:val="center"/>
              <w:rPr>
                <w:rFonts w:ascii="宋体" w:hAnsi="宋体"/>
                <w:b/>
                <w:sz w:val="24"/>
                <w:szCs w:val="24"/>
              </w:rPr>
            </w:pPr>
            <w:r w:rsidRPr="00F100BE">
              <w:rPr>
                <w:rFonts w:ascii="宋体" w:hAnsi="宋体" w:hint="eastAsia"/>
                <w:b/>
                <w:sz w:val="24"/>
                <w:szCs w:val="24"/>
              </w:rPr>
              <w:lastRenderedPageBreak/>
              <w:t>工会管理</w:t>
            </w:r>
          </w:p>
        </w:tc>
        <w:tc>
          <w:tcPr>
            <w:tcW w:w="6946" w:type="dxa"/>
            <w:vAlign w:val="center"/>
          </w:tcPr>
          <w:p w:rsidR="00957429" w:rsidRPr="00F100BE" w:rsidRDefault="00957429" w:rsidP="000C533B">
            <w:pPr>
              <w:adjustRightInd w:val="0"/>
              <w:snapToGrid w:val="0"/>
              <w:spacing w:line="440" w:lineRule="exact"/>
              <w:rPr>
                <w:rFonts w:ascii="宋体" w:hAnsi="宋体" w:cs="宋体"/>
                <w:sz w:val="24"/>
                <w:szCs w:val="24"/>
              </w:rPr>
            </w:pPr>
            <w:r w:rsidRPr="00F100BE">
              <w:rPr>
                <w:rFonts w:ascii="宋体" w:hAnsi="宋体" w:cs="宋体" w:hint="eastAsia"/>
                <w:sz w:val="24"/>
                <w:szCs w:val="24"/>
              </w:rPr>
              <w:t>包括“组织机构”、“工会活动”、“文明处室”、“工会小组”等子模块。</w:t>
            </w:r>
          </w:p>
          <w:p w:rsidR="00957429" w:rsidRPr="00F100BE" w:rsidRDefault="00957429" w:rsidP="000C533B">
            <w:pPr>
              <w:adjustRightInd w:val="0"/>
              <w:snapToGrid w:val="0"/>
              <w:spacing w:line="440" w:lineRule="exact"/>
              <w:ind w:firstLineChars="200" w:firstLine="480"/>
              <w:rPr>
                <w:rFonts w:ascii="宋体" w:hAnsi="宋体" w:cs="宋体"/>
                <w:sz w:val="24"/>
                <w:szCs w:val="24"/>
              </w:rPr>
            </w:pPr>
            <w:r w:rsidRPr="00F100BE">
              <w:rPr>
                <w:rFonts w:ascii="宋体" w:hAnsi="宋体" w:cs="宋体" w:hint="eastAsia"/>
                <w:sz w:val="24"/>
                <w:szCs w:val="24"/>
              </w:rPr>
              <w:t>（1）组织机构</w:t>
            </w:r>
          </w:p>
          <w:p w:rsidR="00957429" w:rsidRPr="00F100BE" w:rsidRDefault="00957429" w:rsidP="000C533B">
            <w:pPr>
              <w:adjustRightInd w:val="0"/>
              <w:snapToGrid w:val="0"/>
              <w:spacing w:line="440" w:lineRule="exact"/>
              <w:ind w:firstLineChars="200" w:firstLine="480"/>
              <w:rPr>
                <w:rFonts w:ascii="宋体" w:hAnsi="宋体" w:cs="宋体"/>
                <w:sz w:val="24"/>
                <w:szCs w:val="24"/>
              </w:rPr>
            </w:pPr>
            <w:r w:rsidRPr="00F100BE">
              <w:rPr>
                <w:rFonts w:ascii="宋体" w:hAnsi="宋体" w:cs="宋体" w:hint="eastAsia"/>
                <w:sz w:val="24"/>
                <w:szCs w:val="24"/>
              </w:rPr>
              <w:t>具有学校工会的介绍、工会委员介绍、工会学期计划、工会行事历等信息。</w:t>
            </w:r>
          </w:p>
          <w:p w:rsidR="00957429" w:rsidRPr="00F100BE" w:rsidRDefault="00957429" w:rsidP="000C533B">
            <w:pPr>
              <w:adjustRightInd w:val="0"/>
              <w:snapToGrid w:val="0"/>
              <w:spacing w:line="440" w:lineRule="exact"/>
              <w:ind w:firstLineChars="200" w:firstLine="480"/>
              <w:rPr>
                <w:rFonts w:ascii="宋体" w:hAnsi="宋体" w:cs="宋体"/>
                <w:sz w:val="24"/>
                <w:szCs w:val="24"/>
              </w:rPr>
            </w:pPr>
            <w:r w:rsidRPr="00F100BE">
              <w:rPr>
                <w:rFonts w:ascii="宋体" w:hAnsi="宋体" w:cs="宋体" w:hint="eastAsia"/>
                <w:sz w:val="24"/>
                <w:szCs w:val="24"/>
              </w:rPr>
              <w:t>（2）工会活动</w:t>
            </w:r>
          </w:p>
          <w:p w:rsidR="00957429" w:rsidRPr="00F100BE" w:rsidRDefault="00957429" w:rsidP="000C533B">
            <w:pPr>
              <w:adjustRightInd w:val="0"/>
              <w:snapToGrid w:val="0"/>
              <w:spacing w:line="440" w:lineRule="exact"/>
              <w:ind w:firstLineChars="200" w:firstLine="480"/>
              <w:rPr>
                <w:rFonts w:ascii="宋体" w:hAnsi="宋体" w:cs="宋体"/>
                <w:sz w:val="24"/>
                <w:szCs w:val="24"/>
              </w:rPr>
            </w:pPr>
            <w:r w:rsidRPr="00F100BE">
              <w:rPr>
                <w:rFonts w:ascii="宋体" w:hAnsi="宋体" w:cs="宋体" w:hint="eastAsia"/>
                <w:sz w:val="24"/>
                <w:szCs w:val="24"/>
              </w:rPr>
              <w:t>具有日常的工会活动、通知等信息。</w:t>
            </w:r>
          </w:p>
          <w:p w:rsidR="00957429" w:rsidRPr="00F100BE" w:rsidRDefault="00957429" w:rsidP="000C533B">
            <w:pPr>
              <w:adjustRightInd w:val="0"/>
              <w:snapToGrid w:val="0"/>
              <w:spacing w:line="440" w:lineRule="exact"/>
              <w:ind w:firstLineChars="200" w:firstLine="480"/>
              <w:rPr>
                <w:rFonts w:ascii="宋体" w:hAnsi="宋体" w:cs="宋体"/>
                <w:sz w:val="24"/>
                <w:szCs w:val="24"/>
              </w:rPr>
            </w:pPr>
            <w:r w:rsidRPr="00F100BE">
              <w:rPr>
                <w:rFonts w:ascii="宋体" w:hAnsi="宋体" w:cs="宋体" w:hint="eastAsia"/>
                <w:sz w:val="24"/>
                <w:szCs w:val="24"/>
              </w:rPr>
              <w:t>（3）文明处室</w:t>
            </w:r>
          </w:p>
          <w:p w:rsidR="00957429" w:rsidRPr="00F100BE" w:rsidRDefault="00957429" w:rsidP="000C533B">
            <w:pPr>
              <w:adjustRightInd w:val="0"/>
              <w:snapToGrid w:val="0"/>
              <w:spacing w:line="440" w:lineRule="exact"/>
              <w:ind w:firstLineChars="200" w:firstLine="480"/>
              <w:rPr>
                <w:rFonts w:ascii="宋体" w:hAnsi="宋体" w:cs="宋体"/>
                <w:sz w:val="24"/>
                <w:szCs w:val="24"/>
              </w:rPr>
            </w:pPr>
            <w:r w:rsidRPr="00F100BE">
              <w:rPr>
                <w:rFonts w:ascii="宋体" w:hAnsi="宋体" w:cs="宋体" w:hint="eastAsia"/>
                <w:sz w:val="24"/>
                <w:szCs w:val="24"/>
              </w:rPr>
              <w:t>可根据学校文明处室考评条例，按学期及时对各工会小组、办公室进行数据的收集、记载和汇总，便于期终考核。即：具有数据录入、导入、统计、查询、导出等功能。</w:t>
            </w:r>
          </w:p>
          <w:p w:rsidR="00957429" w:rsidRPr="00F100BE" w:rsidRDefault="00957429" w:rsidP="000C533B">
            <w:pPr>
              <w:adjustRightInd w:val="0"/>
              <w:snapToGrid w:val="0"/>
              <w:spacing w:line="440" w:lineRule="exact"/>
              <w:ind w:firstLineChars="200" w:firstLine="480"/>
              <w:rPr>
                <w:rFonts w:ascii="宋体" w:hAnsi="宋体" w:cs="宋体"/>
                <w:sz w:val="24"/>
                <w:szCs w:val="24"/>
              </w:rPr>
            </w:pPr>
            <w:r w:rsidRPr="00F100BE">
              <w:rPr>
                <w:rFonts w:ascii="宋体" w:hAnsi="宋体" w:cs="宋体" w:hint="eastAsia"/>
                <w:sz w:val="24"/>
                <w:szCs w:val="24"/>
              </w:rPr>
              <w:t xml:space="preserve"> （4） 工会小组</w:t>
            </w:r>
          </w:p>
          <w:p w:rsidR="00957429" w:rsidRPr="00F100BE" w:rsidRDefault="00957429" w:rsidP="000C533B">
            <w:pPr>
              <w:adjustRightInd w:val="0"/>
              <w:snapToGrid w:val="0"/>
              <w:spacing w:line="440" w:lineRule="exact"/>
              <w:ind w:firstLineChars="200" w:firstLine="480"/>
              <w:rPr>
                <w:rFonts w:ascii="宋体" w:hAnsi="宋体" w:cs="宋体"/>
                <w:sz w:val="24"/>
                <w:szCs w:val="24"/>
              </w:rPr>
            </w:pPr>
            <w:r w:rsidRPr="00F100BE">
              <w:rPr>
                <w:rFonts w:ascii="宋体" w:hAnsi="宋体" w:cs="宋体" w:hint="eastAsia"/>
                <w:sz w:val="24"/>
                <w:szCs w:val="24"/>
              </w:rPr>
              <w:t xml:space="preserve"> 包括工会会员姓名、性别、所属组别等信息，具有录入、导入、统计、查询、导出等功能，该信息每学期均需变化。</w:t>
            </w:r>
          </w:p>
        </w:tc>
      </w:tr>
      <w:tr w:rsidR="00957429" w:rsidRPr="00F100BE" w:rsidTr="000C533B">
        <w:trPr>
          <w:trHeight w:val="57"/>
        </w:trPr>
        <w:tc>
          <w:tcPr>
            <w:tcW w:w="2429" w:type="dxa"/>
            <w:gridSpan w:val="2"/>
            <w:shd w:val="clear" w:color="auto" w:fill="E6E6E6"/>
            <w:vAlign w:val="center"/>
          </w:tcPr>
          <w:p w:rsidR="00957429" w:rsidRPr="00F100BE" w:rsidRDefault="00957429" w:rsidP="000C533B">
            <w:pPr>
              <w:spacing w:line="440" w:lineRule="exact"/>
              <w:jc w:val="center"/>
              <w:rPr>
                <w:rFonts w:ascii="宋体" w:hAnsi="宋体"/>
                <w:b/>
                <w:sz w:val="24"/>
                <w:szCs w:val="24"/>
              </w:rPr>
            </w:pPr>
            <w:r w:rsidRPr="00F100BE">
              <w:rPr>
                <w:rFonts w:ascii="宋体" w:hAnsi="宋体" w:hint="eastAsia"/>
                <w:b/>
                <w:sz w:val="24"/>
                <w:szCs w:val="24"/>
              </w:rPr>
              <w:t>教师获奖与成果</w:t>
            </w:r>
          </w:p>
        </w:tc>
        <w:tc>
          <w:tcPr>
            <w:tcW w:w="6946" w:type="dxa"/>
            <w:vAlign w:val="center"/>
          </w:tcPr>
          <w:p w:rsidR="00957429" w:rsidRPr="00F100BE" w:rsidRDefault="00957429" w:rsidP="000C533B">
            <w:pPr>
              <w:spacing w:line="440" w:lineRule="exact"/>
              <w:rPr>
                <w:rFonts w:ascii="宋体" w:hAnsi="宋体" w:cs="宋体"/>
                <w:sz w:val="24"/>
                <w:szCs w:val="24"/>
              </w:rPr>
            </w:pPr>
            <w:r w:rsidRPr="00F100BE">
              <w:rPr>
                <w:rFonts w:ascii="宋体" w:hAnsi="宋体" w:cs="宋体" w:hint="eastAsia"/>
                <w:sz w:val="24"/>
                <w:szCs w:val="24"/>
              </w:rPr>
              <w:t>记录知道学生获奖情况，骨干教师成长情况，教育教学成果、个人获奖荣誉、班级团队获奖情况记录。</w:t>
            </w:r>
          </w:p>
        </w:tc>
      </w:tr>
      <w:tr w:rsidR="00957429" w:rsidRPr="00F100BE" w:rsidTr="000C533B">
        <w:trPr>
          <w:trHeight w:val="57"/>
        </w:trPr>
        <w:tc>
          <w:tcPr>
            <w:tcW w:w="2429" w:type="dxa"/>
            <w:gridSpan w:val="2"/>
            <w:shd w:val="clear" w:color="auto" w:fill="E6E6E6"/>
            <w:vAlign w:val="center"/>
          </w:tcPr>
          <w:p w:rsidR="00957429" w:rsidRPr="00F100BE" w:rsidRDefault="00957429" w:rsidP="000C533B">
            <w:pPr>
              <w:spacing w:line="440" w:lineRule="exact"/>
              <w:jc w:val="center"/>
              <w:rPr>
                <w:rFonts w:ascii="宋体" w:hAnsi="宋体"/>
                <w:b/>
                <w:sz w:val="24"/>
                <w:szCs w:val="24"/>
              </w:rPr>
            </w:pPr>
            <w:r w:rsidRPr="00F100BE">
              <w:rPr>
                <w:rFonts w:ascii="宋体" w:hAnsi="宋体" w:hint="eastAsia"/>
                <w:b/>
                <w:sz w:val="24"/>
                <w:szCs w:val="24"/>
              </w:rPr>
              <w:t>个人发展与规划</w:t>
            </w:r>
          </w:p>
        </w:tc>
        <w:tc>
          <w:tcPr>
            <w:tcW w:w="6946" w:type="dxa"/>
            <w:vAlign w:val="center"/>
          </w:tcPr>
          <w:p w:rsidR="00957429" w:rsidRPr="00F100BE" w:rsidRDefault="00957429" w:rsidP="000C533B">
            <w:pPr>
              <w:spacing w:line="440" w:lineRule="exact"/>
              <w:rPr>
                <w:rFonts w:ascii="宋体" w:hAnsi="宋体" w:cs="宋体"/>
                <w:sz w:val="24"/>
                <w:szCs w:val="24"/>
              </w:rPr>
            </w:pPr>
            <w:r w:rsidRPr="00F100BE">
              <w:rPr>
                <w:rFonts w:ascii="宋体" w:hAnsi="宋体" w:cs="宋体" w:hint="eastAsia"/>
                <w:sz w:val="24"/>
                <w:szCs w:val="24"/>
              </w:rPr>
              <w:t>教师学期学年发展规划，中长期发展规划，记录专业素养和资历、参加培训的记录。</w:t>
            </w:r>
          </w:p>
        </w:tc>
      </w:tr>
      <w:tr w:rsidR="00957429" w:rsidRPr="00F100BE" w:rsidTr="000C533B">
        <w:trPr>
          <w:trHeight w:val="57"/>
        </w:trPr>
        <w:tc>
          <w:tcPr>
            <w:tcW w:w="2429" w:type="dxa"/>
            <w:gridSpan w:val="2"/>
            <w:shd w:val="clear" w:color="auto" w:fill="E6E6E6"/>
            <w:vAlign w:val="center"/>
          </w:tcPr>
          <w:p w:rsidR="00957429" w:rsidRPr="00F100BE" w:rsidRDefault="00957429" w:rsidP="000C533B">
            <w:pPr>
              <w:spacing w:line="440" w:lineRule="exact"/>
              <w:jc w:val="center"/>
              <w:rPr>
                <w:rFonts w:ascii="宋体" w:hAnsi="宋体"/>
                <w:b/>
                <w:sz w:val="24"/>
                <w:szCs w:val="24"/>
              </w:rPr>
            </w:pPr>
            <w:r w:rsidRPr="00F100BE">
              <w:rPr>
                <w:rFonts w:ascii="宋体" w:hAnsi="宋体" w:hint="eastAsia"/>
                <w:b/>
                <w:sz w:val="24"/>
                <w:szCs w:val="24"/>
              </w:rPr>
              <w:t>绩效与考核</w:t>
            </w:r>
          </w:p>
        </w:tc>
        <w:tc>
          <w:tcPr>
            <w:tcW w:w="6946" w:type="dxa"/>
            <w:vAlign w:val="center"/>
          </w:tcPr>
          <w:p w:rsidR="00957429" w:rsidRPr="00F100BE" w:rsidRDefault="00957429" w:rsidP="000C533B">
            <w:pPr>
              <w:spacing w:line="440" w:lineRule="exact"/>
              <w:rPr>
                <w:rFonts w:ascii="宋体" w:hAnsi="宋体" w:cs="宋体"/>
                <w:sz w:val="24"/>
                <w:szCs w:val="24"/>
              </w:rPr>
            </w:pPr>
            <w:r w:rsidRPr="00F100BE">
              <w:rPr>
                <w:rFonts w:ascii="宋体" w:hAnsi="宋体" w:cs="宋体" w:hint="eastAsia"/>
                <w:sz w:val="24"/>
                <w:szCs w:val="24"/>
              </w:rPr>
              <w:t>记录教师的绩效考核情况以及领导的评价情况。</w:t>
            </w:r>
          </w:p>
        </w:tc>
      </w:tr>
      <w:tr w:rsidR="00957429" w:rsidRPr="00F100BE" w:rsidTr="000C533B">
        <w:trPr>
          <w:trHeight w:val="57"/>
        </w:trPr>
        <w:tc>
          <w:tcPr>
            <w:tcW w:w="2429" w:type="dxa"/>
            <w:gridSpan w:val="2"/>
            <w:shd w:val="clear" w:color="auto" w:fill="E6E6E6"/>
            <w:vAlign w:val="center"/>
          </w:tcPr>
          <w:p w:rsidR="00957429" w:rsidRPr="00F100BE" w:rsidRDefault="00957429" w:rsidP="000C533B">
            <w:pPr>
              <w:spacing w:line="440" w:lineRule="exact"/>
              <w:jc w:val="center"/>
              <w:rPr>
                <w:rFonts w:ascii="宋体" w:hAnsi="宋体"/>
                <w:b/>
                <w:sz w:val="24"/>
                <w:szCs w:val="24"/>
              </w:rPr>
            </w:pPr>
            <w:r w:rsidRPr="00F100BE">
              <w:rPr>
                <w:rFonts w:ascii="宋体" w:hAnsi="宋体" w:hint="eastAsia"/>
                <w:b/>
                <w:sz w:val="24"/>
                <w:szCs w:val="24"/>
              </w:rPr>
              <w:t>统计管理</w:t>
            </w:r>
          </w:p>
        </w:tc>
        <w:tc>
          <w:tcPr>
            <w:tcW w:w="6946" w:type="dxa"/>
            <w:vAlign w:val="center"/>
          </w:tcPr>
          <w:p w:rsidR="00957429" w:rsidRPr="00F100BE" w:rsidRDefault="00957429" w:rsidP="000C533B">
            <w:pPr>
              <w:spacing w:line="440" w:lineRule="exact"/>
              <w:rPr>
                <w:rFonts w:ascii="宋体" w:hAnsi="宋体" w:cs="宋体"/>
                <w:sz w:val="24"/>
                <w:szCs w:val="24"/>
              </w:rPr>
            </w:pPr>
            <w:r w:rsidRPr="00F100BE">
              <w:rPr>
                <w:rFonts w:ascii="宋体" w:hAnsi="宋体" w:cs="宋体" w:hint="eastAsia"/>
                <w:sz w:val="24"/>
                <w:szCs w:val="24"/>
              </w:rPr>
              <w:t>统计学校关于教师的各类报表如教师学历学位,职称,年龄统计表等,如人事厅,教育厅,教育局,国家教育部需要的表格。</w:t>
            </w:r>
          </w:p>
        </w:tc>
      </w:tr>
    </w:tbl>
    <w:p w:rsidR="00957429" w:rsidRPr="00F100BE" w:rsidRDefault="00957429" w:rsidP="00957429">
      <w:pPr>
        <w:spacing w:line="440" w:lineRule="exact"/>
        <w:rPr>
          <w:rFonts w:ascii="宋体" w:hAnsi="宋体"/>
          <w:sz w:val="24"/>
          <w:szCs w:val="24"/>
        </w:rPr>
      </w:pPr>
    </w:p>
    <w:p w:rsidR="00957429" w:rsidRPr="00F100BE" w:rsidRDefault="00957429" w:rsidP="00957429">
      <w:pPr>
        <w:pStyle w:val="3"/>
        <w:tabs>
          <w:tab w:val="left" w:pos="420"/>
          <w:tab w:val="left" w:pos="900"/>
        </w:tabs>
        <w:spacing w:before="120" w:line="440" w:lineRule="exact"/>
        <w:ind w:left="420" w:hanging="420"/>
        <w:rPr>
          <w:rFonts w:ascii="宋体" w:hAnsi="宋体"/>
          <w:b w:val="0"/>
          <w:bCs w:val="0"/>
          <w:sz w:val="24"/>
          <w:szCs w:val="24"/>
        </w:rPr>
      </w:pPr>
      <w:bookmarkStart w:id="36" w:name="_Toc447030048"/>
      <w:r w:rsidRPr="00F100BE">
        <w:rPr>
          <w:rFonts w:ascii="宋体" w:hAnsi="宋体" w:hint="eastAsia"/>
          <w:b w:val="0"/>
          <w:bCs w:val="0"/>
          <w:sz w:val="24"/>
          <w:szCs w:val="24"/>
        </w:rPr>
        <w:t>3、资源“云”平台</w:t>
      </w:r>
      <w:bookmarkEnd w:id="36"/>
    </w:p>
    <w:p w:rsidR="00957429" w:rsidRPr="00F100BE" w:rsidRDefault="00957429" w:rsidP="00957429">
      <w:pPr>
        <w:spacing w:line="440" w:lineRule="exact"/>
        <w:rPr>
          <w:rFonts w:ascii="宋体" w:hAnsi="宋体"/>
          <w:b/>
          <w:sz w:val="24"/>
          <w:szCs w:val="24"/>
        </w:rPr>
      </w:pPr>
      <w:r w:rsidRPr="00F100BE">
        <w:rPr>
          <w:rFonts w:ascii="宋体" w:hAnsi="宋体" w:hint="eastAsia"/>
          <w:b/>
          <w:sz w:val="24"/>
          <w:szCs w:val="24"/>
        </w:rPr>
        <w:t>1）遂昌资源云平台界面设计</w:t>
      </w:r>
    </w:p>
    <w:p w:rsidR="00957429" w:rsidRPr="00F100BE" w:rsidRDefault="00957429" w:rsidP="00957429">
      <w:pPr>
        <w:pStyle w:val="a7"/>
        <w:spacing w:line="440" w:lineRule="exact"/>
        <w:ind w:firstLine="480"/>
        <w:rPr>
          <w:rFonts w:ascii="宋体" w:eastAsia="宋体" w:hAnsi="宋体"/>
          <w:sz w:val="24"/>
        </w:rPr>
      </w:pPr>
      <w:r w:rsidRPr="00F100BE">
        <w:rPr>
          <w:rFonts w:ascii="宋体" w:eastAsia="宋体" w:hAnsi="宋体" w:hint="eastAsia"/>
          <w:sz w:val="24"/>
        </w:rPr>
        <w:t>根据浙江省教育资源订阅平台的推送接口，创建遂昌资源云平台界面，创建对应的微课视频模块、教师空间模块、学科资源模块、教学可以模块，以及区域内相应的开通人数排名等。</w:t>
      </w:r>
    </w:p>
    <w:p w:rsidR="00957429" w:rsidRPr="00F100BE" w:rsidRDefault="00957429" w:rsidP="00957429">
      <w:pPr>
        <w:pStyle w:val="a7"/>
        <w:spacing w:line="440" w:lineRule="exact"/>
        <w:ind w:firstLine="480"/>
        <w:rPr>
          <w:rFonts w:ascii="宋体" w:eastAsia="宋体" w:hAnsi="宋体"/>
          <w:sz w:val="24"/>
        </w:rPr>
      </w:pPr>
      <w:r w:rsidRPr="00F100BE">
        <w:rPr>
          <w:rFonts w:ascii="宋体" w:eastAsia="宋体" w:hAnsi="宋体" w:hint="eastAsia"/>
          <w:sz w:val="24"/>
        </w:rPr>
        <w:lastRenderedPageBreak/>
        <w:t>平台界面根据用户的实际要求订阅，内容推送要求如下。</w:t>
      </w:r>
    </w:p>
    <w:p w:rsidR="00957429" w:rsidRPr="00F100BE" w:rsidRDefault="00957429" w:rsidP="00957429">
      <w:pPr>
        <w:spacing w:line="440" w:lineRule="exact"/>
        <w:rPr>
          <w:rFonts w:ascii="宋体" w:hAnsi="宋体"/>
          <w:b/>
          <w:sz w:val="24"/>
          <w:szCs w:val="24"/>
        </w:rPr>
      </w:pPr>
      <w:r w:rsidRPr="00F100BE">
        <w:rPr>
          <w:rFonts w:ascii="宋体" w:hAnsi="宋体" w:hint="eastAsia"/>
          <w:b/>
          <w:sz w:val="24"/>
          <w:szCs w:val="24"/>
        </w:rPr>
        <w:t>2）</w:t>
      </w:r>
      <w:r w:rsidRPr="00F100BE">
        <w:rPr>
          <w:rFonts w:ascii="宋体" w:hAnsi="宋体" w:hint="eastAsia"/>
          <w:sz w:val="24"/>
        </w:rPr>
        <w:t>★</w:t>
      </w:r>
      <w:r w:rsidRPr="00F100BE">
        <w:rPr>
          <w:rFonts w:ascii="宋体" w:hAnsi="宋体" w:hint="eastAsia"/>
          <w:b/>
          <w:color w:val="000000"/>
          <w:sz w:val="24"/>
          <w:szCs w:val="24"/>
        </w:rPr>
        <w:t>省资源订阅推送</w:t>
      </w:r>
    </w:p>
    <w:p w:rsidR="00957429" w:rsidRPr="00F100BE" w:rsidRDefault="00957429" w:rsidP="00957429">
      <w:pPr>
        <w:spacing w:line="440" w:lineRule="exact"/>
        <w:ind w:firstLineChars="200" w:firstLine="480"/>
        <w:rPr>
          <w:rFonts w:ascii="宋体" w:hAnsi="宋体"/>
          <w:sz w:val="24"/>
          <w:szCs w:val="24"/>
        </w:rPr>
      </w:pPr>
      <w:r w:rsidRPr="00F100BE">
        <w:rPr>
          <w:rFonts w:ascii="宋体" w:hAnsi="宋体" w:hint="eastAsia"/>
          <w:sz w:val="24"/>
          <w:szCs w:val="24"/>
        </w:rPr>
        <w:t>在浙江省教育资源平台基础上，建设我县以及下属学校的教育资源平台。通过我县公共服务平台统一登陆入口直接访问资源平台，借助省资源平台优势资源,实现全县内部资源的共建共享。</w:t>
      </w:r>
    </w:p>
    <w:p w:rsidR="00957429" w:rsidRPr="00F100BE" w:rsidRDefault="00957429" w:rsidP="00957429">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为了能够丰富我县教育门户网站平台，需要和浙江省资源订阅平台进行无缝整合，整合后，可以自定义浙江省资源订阅平台的数据，推送到我县教育门户网站中以及相应下属学校中的门户网站中。</w:t>
      </w:r>
    </w:p>
    <w:p w:rsidR="00957429" w:rsidRPr="00F100BE" w:rsidRDefault="00957429" w:rsidP="00957429">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教师也可以根据自己的要求订阅省资源平台中的内容，然后与自己个人门户进行整合。</w:t>
      </w:r>
    </w:p>
    <w:p w:rsidR="00957429" w:rsidRPr="00F100BE" w:rsidRDefault="00957429" w:rsidP="00957429">
      <w:pPr>
        <w:spacing w:line="440" w:lineRule="exact"/>
        <w:ind w:firstLineChars="200" w:firstLine="480"/>
        <w:rPr>
          <w:rFonts w:ascii="宋体" w:hAnsi="宋体"/>
          <w:sz w:val="24"/>
          <w:szCs w:val="24"/>
        </w:rPr>
      </w:pPr>
      <w:r w:rsidRPr="00F100BE">
        <w:rPr>
          <w:rFonts w:ascii="宋体" w:hAnsi="宋体" w:hint="eastAsia"/>
          <w:sz w:val="24"/>
          <w:szCs w:val="24"/>
        </w:rPr>
        <w:t>★为了保障我县的资源平台中的内容是出自省教育厅的资源，需要提供省资源订阅平台</w:t>
      </w:r>
      <w:r>
        <w:rPr>
          <w:rFonts w:ascii="宋体" w:hAnsi="宋体" w:hint="eastAsia"/>
          <w:sz w:val="24"/>
          <w:szCs w:val="24"/>
        </w:rPr>
        <w:t>技术支持</w:t>
      </w:r>
      <w:r w:rsidRPr="00F100BE">
        <w:rPr>
          <w:rFonts w:ascii="宋体" w:hAnsi="宋体" w:hint="eastAsia"/>
          <w:sz w:val="24"/>
          <w:szCs w:val="24"/>
        </w:rPr>
        <w:t>授权。</w:t>
      </w:r>
    </w:p>
    <w:p w:rsidR="00957429" w:rsidRPr="00F100BE" w:rsidRDefault="00957429" w:rsidP="00957429">
      <w:pPr>
        <w:spacing w:line="440" w:lineRule="exact"/>
        <w:ind w:firstLineChars="200" w:firstLine="480"/>
        <w:rPr>
          <w:rFonts w:ascii="宋体" w:hAnsi="宋体"/>
          <w:sz w:val="24"/>
          <w:szCs w:val="24"/>
        </w:rPr>
      </w:pPr>
      <w:r w:rsidRPr="00F100BE">
        <w:rPr>
          <w:rFonts w:ascii="宋体" w:hAnsi="宋体" w:hint="eastAsia"/>
          <w:sz w:val="24"/>
          <w:szCs w:val="24"/>
        </w:rPr>
        <w:t>1.资源平台订阅整体框架</w:t>
      </w:r>
    </w:p>
    <w:p w:rsidR="00957429" w:rsidRPr="00F100BE" w:rsidRDefault="00AB0D7C" w:rsidP="00957429">
      <w:pPr>
        <w:spacing w:line="440" w:lineRule="exact"/>
        <w:ind w:leftChars="-170" w:left="-340"/>
        <w:rPr>
          <w:rFonts w:ascii="宋体" w:hAnsi="宋体"/>
          <w:sz w:val="24"/>
          <w:szCs w:val="24"/>
        </w:rPr>
      </w:pPr>
      <w:r w:rsidRPr="00F100BE">
        <w:rPr>
          <w:rFonts w:ascii="宋体" w:hAnsi="宋体"/>
          <w:noProof/>
          <w:sz w:val="24"/>
          <w:szCs w:val="24"/>
        </w:rPr>
        <mc:AlternateContent>
          <mc:Choice Requires="wpg">
            <w:drawing>
              <wp:anchor distT="0" distB="0" distL="114300" distR="114300" simplePos="0" relativeHeight="251658240" behindDoc="0" locked="0" layoutInCell="1" allowOverlap="1" wp14:anchorId="6D858095" wp14:editId="35A2C81E">
                <wp:simplePos x="0" y="0"/>
                <wp:positionH relativeFrom="column">
                  <wp:posOffset>-214630</wp:posOffset>
                </wp:positionH>
                <wp:positionV relativeFrom="paragraph">
                  <wp:posOffset>-2514600</wp:posOffset>
                </wp:positionV>
                <wp:extent cx="6191250" cy="3086100"/>
                <wp:effectExtent l="0" t="0" r="38100" b="0"/>
                <wp:wrapTopAndBottom/>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0" cy="3086100"/>
                          <a:chOff x="0" y="0"/>
                          <a:chExt cx="9750" cy="4860"/>
                        </a:xfrm>
                      </wpg:grpSpPr>
                      <wps:wsp>
                        <wps:cNvPr id="8" name="Line 4"/>
                        <wps:cNvCnPr>
                          <a:cxnSpLocks noChangeShapeType="1"/>
                        </wps:cNvCnPr>
                        <wps:spPr bwMode="auto">
                          <a:xfrm flipV="1">
                            <a:off x="1260" y="3561"/>
                            <a:ext cx="774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Picture 3"/>
                        <wps:cNvSpPr>
                          <a:spLocks noChangeAspect="1" noChangeArrowheads="1" noTextEdit="1"/>
                        </wps:cNvSpPr>
                        <wps:spPr bwMode="auto">
                          <a:xfrm>
                            <a:off x="0" y="0"/>
                            <a:ext cx="9750" cy="4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Line 5"/>
                        <wps:cNvCnPr>
                          <a:cxnSpLocks noChangeShapeType="1"/>
                        </wps:cNvCnPr>
                        <wps:spPr bwMode="auto">
                          <a:xfrm>
                            <a:off x="1260" y="2481"/>
                            <a:ext cx="1"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6"/>
                        <wps:cNvCnPr>
                          <a:cxnSpLocks noChangeShapeType="1"/>
                        </wps:cNvCnPr>
                        <wps:spPr bwMode="auto">
                          <a:xfrm>
                            <a:off x="3000" y="2481"/>
                            <a:ext cx="1"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7"/>
                        <wps:cNvSpPr>
                          <a:spLocks noChangeArrowheads="1"/>
                        </wps:cNvSpPr>
                        <wps:spPr bwMode="auto">
                          <a:xfrm>
                            <a:off x="2055" y="2781"/>
                            <a:ext cx="1800" cy="468"/>
                          </a:xfrm>
                          <a:prstGeom prst="flowChartInputOutput">
                            <a:avLst/>
                          </a:prstGeom>
                          <a:solidFill>
                            <a:srgbClr val="FFFFFF"/>
                          </a:solidFill>
                          <a:ln w="9525">
                            <a:solidFill>
                              <a:srgbClr val="000000"/>
                            </a:solidFill>
                            <a:miter lim="800000"/>
                            <a:headEnd/>
                            <a:tailEnd/>
                          </a:ln>
                        </wps:spPr>
                        <wps:txbx>
                          <w:txbxContent>
                            <w:p w:rsidR="004E5D31" w:rsidRDefault="004E5D31" w:rsidP="00957429">
                              <w:r>
                                <w:rPr>
                                  <w:rFonts w:ascii="宋体" w:hint="eastAsia"/>
                                </w:rPr>
                                <w:t>教研活动</w:t>
                              </w:r>
                            </w:p>
                          </w:txbxContent>
                        </wps:txbx>
                        <wps:bodyPr rot="0" vert="horz" wrap="square" lIns="91440" tIns="45720" rIns="91440" bIns="45720" anchor="t" anchorCtr="0" upright="1">
                          <a:noAutofit/>
                        </wps:bodyPr>
                      </wps:wsp>
                      <wps:wsp>
                        <wps:cNvPr id="12" name="AutoShape 8"/>
                        <wps:cNvSpPr>
                          <a:spLocks noChangeArrowheads="1"/>
                        </wps:cNvSpPr>
                        <wps:spPr bwMode="auto">
                          <a:xfrm>
                            <a:off x="3570" y="2781"/>
                            <a:ext cx="1815" cy="468"/>
                          </a:xfrm>
                          <a:prstGeom prst="flowChartInputOutput">
                            <a:avLst/>
                          </a:prstGeom>
                          <a:solidFill>
                            <a:srgbClr val="FFFFFF"/>
                          </a:solidFill>
                          <a:ln w="9525">
                            <a:solidFill>
                              <a:srgbClr val="000000"/>
                            </a:solidFill>
                            <a:miter lim="800000"/>
                            <a:headEnd/>
                            <a:tailEnd/>
                          </a:ln>
                        </wps:spPr>
                        <wps:txbx>
                          <w:txbxContent>
                            <w:p w:rsidR="004E5D31" w:rsidRDefault="004E5D31" w:rsidP="00957429">
                              <w:r>
                                <w:rPr>
                                  <w:rFonts w:ascii="宋体" w:hint="eastAsia"/>
                                </w:rPr>
                                <w:t>个人空间</w:t>
                              </w:r>
                            </w:p>
                          </w:txbxContent>
                        </wps:txbx>
                        <wps:bodyPr rot="0" vert="horz" wrap="square" lIns="91440" tIns="45720" rIns="91440" bIns="45720" anchor="t" anchorCtr="0" upright="1">
                          <a:noAutofit/>
                        </wps:bodyPr>
                      </wps:wsp>
                      <wps:wsp>
                        <wps:cNvPr id="13" name="Line 9"/>
                        <wps:cNvCnPr>
                          <a:cxnSpLocks noChangeShapeType="1"/>
                        </wps:cNvCnPr>
                        <wps:spPr bwMode="auto">
                          <a:xfrm>
                            <a:off x="6135" y="2466"/>
                            <a:ext cx="1"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10"/>
                        <wps:cNvSpPr>
                          <a:spLocks noChangeArrowheads="1"/>
                        </wps:cNvSpPr>
                        <wps:spPr bwMode="auto">
                          <a:xfrm>
                            <a:off x="5115" y="2781"/>
                            <a:ext cx="1815" cy="468"/>
                          </a:xfrm>
                          <a:prstGeom prst="flowChartInputOutput">
                            <a:avLst/>
                          </a:prstGeom>
                          <a:solidFill>
                            <a:srgbClr val="FFFFFF"/>
                          </a:solidFill>
                          <a:ln w="9525">
                            <a:solidFill>
                              <a:srgbClr val="000000"/>
                            </a:solidFill>
                            <a:miter lim="800000"/>
                            <a:headEnd/>
                            <a:tailEnd/>
                          </a:ln>
                        </wps:spPr>
                        <wps:txbx>
                          <w:txbxContent>
                            <w:p w:rsidR="004E5D31" w:rsidRDefault="004E5D31" w:rsidP="00957429">
                              <w:r>
                                <w:rPr>
                                  <w:rFonts w:ascii="宋体" w:hint="eastAsia"/>
                                </w:rPr>
                                <w:t>微课视频</w:t>
                              </w:r>
                            </w:p>
                          </w:txbxContent>
                        </wps:txbx>
                        <wps:bodyPr rot="0" vert="horz" wrap="square" lIns="91440" tIns="45720" rIns="91440" bIns="45720" anchor="t" anchorCtr="0" upright="1">
                          <a:noAutofit/>
                        </wps:bodyPr>
                      </wps:wsp>
                      <wps:wsp>
                        <wps:cNvPr id="15" name="Line 11"/>
                        <wps:cNvCnPr>
                          <a:cxnSpLocks noChangeShapeType="1"/>
                        </wps:cNvCnPr>
                        <wps:spPr bwMode="auto">
                          <a:xfrm>
                            <a:off x="7740" y="2481"/>
                            <a:ext cx="1"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12"/>
                        <wps:cNvSpPr>
                          <a:spLocks noChangeArrowheads="1"/>
                        </wps:cNvSpPr>
                        <wps:spPr bwMode="auto">
                          <a:xfrm>
                            <a:off x="6630" y="2781"/>
                            <a:ext cx="1815" cy="468"/>
                          </a:xfrm>
                          <a:prstGeom prst="flowChartInputOutput">
                            <a:avLst/>
                          </a:prstGeom>
                          <a:solidFill>
                            <a:srgbClr val="FFFFFF"/>
                          </a:solidFill>
                          <a:ln w="9525">
                            <a:solidFill>
                              <a:srgbClr val="000000"/>
                            </a:solidFill>
                            <a:miter lim="800000"/>
                            <a:headEnd/>
                            <a:tailEnd/>
                          </a:ln>
                        </wps:spPr>
                        <wps:txbx>
                          <w:txbxContent>
                            <w:p w:rsidR="004E5D31" w:rsidRDefault="004E5D31" w:rsidP="00957429">
                              <w:r>
                                <w:rPr>
                                  <w:rFonts w:ascii="宋体" w:hint="eastAsia"/>
                                </w:rPr>
                                <w:t>专题资源</w:t>
                              </w:r>
                            </w:p>
                          </w:txbxContent>
                        </wps:txbx>
                        <wps:bodyPr rot="0" vert="horz" wrap="square" lIns="91440" tIns="45720" rIns="91440" bIns="45720" anchor="t" anchorCtr="0" upright="1">
                          <a:noAutofit/>
                        </wps:bodyPr>
                      </wps:wsp>
                      <wps:wsp>
                        <wps:cNvPr id="17" name="AutoShape 13"/>
                        <wps:cNvSpPr>
                          <a:spLocks noChangeArrowheads="1"/>
                        </wps:cNvSpPr>
                        <wps:spPr bwMode="auto">
                          <a:xfrm>
                            <a:off x="540" y="2781"/>
                            <a:ext cx="1800" cy="468"/>
                          </a:xfrm>
                          <a:prstGeom prst="flowChartInputOutput">
                            <a:avLst/>
                          </a:prstGeom>
                          <a:solidFill>
                            <a:srgbClr val="FFFFFF"/>
                          </a:solidFill>
                          <a:ln w="9525">
                            <a:solidFill>
                              <a:srgbClr val="000000"/>
                            </a:solidFill>
                            <a:miter lim="800000"/>
                            <a:headEnd/>
                            <a:tailEnd/>
                          </a:ln>
                        </wps:spPr>
                        <wps:txbx>
                          <w:txbxContent>
                            <w:p w:rsidR="004E5D31" w:rsidRDefault="004E5D31" w:rsidP="00957429">
                              <w:pPr>
                                <w:jc w:val="center"/>
                              </w:pPr>
                              <w:r>
                                <w:rPr>
                                  <w:rFonts w:ascii="宋体" w:hint="eastAsia"/>
                                </w:rPr>
                                <w:t>学科资源</w:t>
                              </w:r>
                            </w:p>
                          </w:txbxContent>
                        </wps:txbx>
                        <wps:bodyPr rot="0" vert="horz" wrap="square" lIns="91440" tIns="45720" rIns="91440" bIns="45720" anchor="t" anchorCtr="0" upright="1">
                          <a:noAutofit/>
                        </wps:bodyPr>
                      </wps:wsp>
                      <wps:wsp>
                        <wps:cNvPr id="18" name="Line 14"/>
                        <wps:cNvCnPr>
                          <a:cxnSpLocks noChangeShapeType="1"/>
                        </wps:cNvCnPr>
                        <wps:spPr bwMode="auto">
                          <a:xfrm>
                            <a:off x="9000" y="2469"/>
                            <a:ext cx="1"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15"/>
                        <wps:cNvCnPr>
                          <a:cxnSpLocks noChangeShapeType="1"/>
                        </wps:cNvCnPr>
                        <wps:spPr bwMode="auto">
                          <a:xfrm flipH="1">
                            <a:off x="4920" y="1548"/>
                            <a:ext cx="15" cy="4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16"/>
                        <wps:cNvCnPr>
                          <a:cxnSpLocks noChangeShapeType="1"/>
                        </wps:cNvCnPr>
                        <wps:spPr bwMode="auto">
                          <a:xfrm flipV="1">
                            <a:off x="1845" y="3528"/>
                            <a:ext cx="1" cy="4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7"/>
                        <wps:cNvSpPr>
                          <a:spLocks noChangeArrowheads="1"/>
                        </wps:cNvSpPr>
                        <wps:spPr bwMode="auto">
                          <a:xfrm>
                            <a:off x="1080" y="3996"/>
                            <a:ext cx="1440" cy="468"/>
                          </a:xfrm>
                          <a:prstGeom prst="flowChartDocument">
                            <a:avLst/>
                          </a:prstGeom>
                          <a:solidFill>
                            <a:srgbClr val="FFFFFF"/>
                          </a:solidFill>
                          <a:ln w="9525">
                            <a:solidFill>
                              <a:srgbClr val="000000"/>
                            </a:solidFill>
                            <a:miter lim="800000"/>
                            <a:headEnd/>
                            <a:tailEnd/>
                          </a:ln>
                        </wps:spPr>
                        <wps:txbx>
                          <w:txbxContent>
                            <w:p w:rsidR="004E5D31" w:rsidRDefault="004E5D31" w:rsidP="00957429">
                              <w:pPr>
                                <w:jc w:val="center"/>
                              </w:pPr>
                              <w:r>
                                <w:rPr>
                                  <w:rFonts w:hint="eastAsia"/>
                                </w:rPr>
                                <w:t>学校</w:t>
                              </w:r>
                              <w:r>
                                <w:rPr>
                                  <w:rFonts w:hint="eastAsia"/>
                                </w:rPr>
                                <w:t>A</w:t>
                              </w:r>
                            </w:p>
                          </w:txbxContent>
                        </wps:txbx>
                        <wps:bodyPr rot="0" vert="horz" wrap="square" lIns="91440" tIns="45720" rIns="91440" bIns="45720" anchor="t" anchorCtr="0" upright="1">
                          <a:noAutofit/>
                        </wps:bodyPr>
                      </wps:wsp>
                      <wps:wsp>
                        <wps:cNvPr id="22" name="Line 18"/>
                        <wps:cNvCnPr>
                          <a:cxnSpLocks noChangeShapeType="1"/>
                        </wps:cNvCnPr>
                        <wps:spPr bwMode="auto">
                          <a:xfrm flipV="1">
                            <a:off x="3240" y="3528"/>
                            <a:ext cx="1" cy="4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19"/>
                        <wps:cNvSpPr>
                          <a:spLocks noChangeArrowheads="1"/>
                        </wps:cNvSpPr>
                        <wps:spPr bwMode="auto">
                          <a:xfrm>
                            <a:off x="2625" y="3996"/>
                            <a:ext cx="1440" cy="468"/>
                          </a:xfrm>
                          <a:prstGeom prst="flowChartDocument">
                            <a:avLst/>
                          </a:prstGeom>
                          <a:solidFill>
                            <a:srgbClr val="FFFFFF"/>
                          </a:solidFill>
                          <a:ln w="9525">
                            <a:solidFill>
                              <a:srgbClr val="000000"/>
                            </a:solidFill>
                            <a:miter lim="800000"/>
                            <a:headEnd/>
                            <a:tailEnd/>
                          </a:ln>
                        </wps:spPr>
                        <wps:txbx>
                          <w:txbxContent>
                            <w:p w:rsidR="004E5D31" w:rsidRDefault="004E5D31" w:rsidP="00957429">
                              <w:pPr>
                                <w:jc w:val="center"/>
                              </w:pPr>
                              <w:r>
                                <w:rPr>
                                  <w:rFonts w:hint="eastAsia"/>
                                </w:rPr>
                                <w:t>学校Ｂ</w:t>
                              </w:r>
                            </w:p>
                          </w:txbxContent>
                        </wps:txbx>
                        <wps:bodyPr rot="0" vert="horz" wrap="square" lIns="91440" tIns="45720" rIns="91440" bIns="45720" anchor="t" anchorCtr="0" upright="1">
                          <a:noAutofit/>
                        </wps:bodyPr>
                      </wps:wsp>
                      <wps:wsp>
                        <wps:cNvPr id="24" name="Line 20"/>
                        <wps:cNvCnPr>
                          <a:cxnSpLocks noChangeShapeType="1"/>
                        </wps:cNvCnPr>
                        <wps:spPr bwMode="auto">
                          <a:xfrm flipV="1">
                            <a:off x="5010" y="3528"/>
                            <a:ext cx="1" cy="4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21"/>
                        <wps:cNvSpPr>
                          <a:spLocks noChangeArrowheads="1"/>
                        </wps:cNvSpPr>
                        <wps:spPr bwMode="auto">
                          <a:xfrm>
                            <a:off x="4260" y="3996"/>
                            <a:ext cx="1440" cy="468"/>
                          </a:xfrm>
                          <a:prstGeom prst="flowChartDocument">
                            <a:avLst/>
                          </a:prstGeom>
                          <a:solidFill>
                            <a:srgbClr val="FFFFFF"/>
                          </a:solidFill>
                          <a:ln w="9525">
                            <a:solidFill>
                              <a:srgbClr val="000000"/>
                            </a:solidFill>
                            <a:miter lim="800000"/>
                            <a:headEnd/>
                            <a:tailEnd/>
                          </a:ln>
                        </wps:spPr>
                        <wps:txbx>
                          <w:txbxContent>
                            <w:p w:rsidR="004E5D31" w:rsidRDefault="004E5D31" w:rsidP="00957429">
                              <w:pPr>
                                <w:jc w:val="center"/>
                              </w:pPr>
                              <w:r>
                                <w:rPr>
                                  <w:rFonts w:hint="eastAsia"/>
                                </w:rPr>
                                <w:t>学校</w:t>
                              </w:r>
                              <w:r>
                                <w:rPr>
                                  <w:rFonts w:hint="eastAsia"/>
                                </w:rPr>
                                <w:t>C</w:t>
                              </w:r>
                            </w:p>
                          </w:txbxContent>
                        </wps:txbx>
                        <wps:bodyPr rot="0" vert="horz" wrap="square" lIns="91440" tIns="45720" rIns="91440" bIns="45720" anchor="t" anchorCtr="0" upright="1">
                          <a:noAutofit/>
                        </wps:bodyPr>
                      </wps:wsp>
                      <wps:wsp>
                        <wps:cNvPr id="26" name="AutoShape 22"/>
                        <wps:cNvSpPr>
                          <a:spLocks noChangeArrowheads="1"/>
                        </wps:cNvSpPr>
                        <wps:spPr bwMode="auto">
                          <a:xfrm>
                            <a:off x="5760" y="3996"/>
                            <a:ext cx="1440" cy="468"/>
                          </a:xfrm>
                          <a:prstGeom prst="flowChartDocument">
                            <a:avLst/>
                          </a:prstGeom>
                          <a:solidFill>
                            <a:srgbClr val="FFFFFF"/>
                          </a:solidFill>
                          <a:ln w="9525">
                            <a:solidFill>
                              <a:srgbClr val="000000"/>
                            </a:solidFill>
                            <a:miter lim="800000"/>
                            <a:headEnd/>
                            <a:tailEnd/>
                          </a:ln>
                        </wps:spPr>
                        <wps:txbx>
                          <w:txbxContent>
                            <w:p w:rsidR="004E5D31" w:rsidRDefault="004E5D31" w:rsidP="00957429">
                              <w:pPr>
                                <w:jc w:val="center"/>
                              </w:pPr>
                              <w:r>
                                <w:rPr>
                                  <w:rFonts w:hint="eastAsia"/>
                                </w:rPr>
                                <w:t>县</w:t>
                              </w:r>
                              <w:r>
                                <w:rPr>
                                  <w:rFonts w:hint="eastAsia"/>
                                </w:rPr>
                                <w:t>(</w:t>
                              </w:r>
                              <w:r>
                                <w:rPr>
                                  <w:rFonts w:hint="eastAsia"/>
                                </w:rPr>
                                <w:t>区</w:t>
                              </w:r>
                              <w:r>
                                <w:rPr>
                                  <w:rFonts w:hint="eastAsia"/>
                                </w:rPr>
                                <w:t>)</w:t>
                              </w:r>
                              <w:r>
                                <w:t>……</w:t>
                              </w:r>
                            </w:p>
                          </w:txbxContent>
                        </wps:txbx>
                        <wps:bodyPr rot="0" vert="horz" wrap="square" lIns="91440" tIns="45720" rIns="91440" bIns="45720" anchor="t" anchorCtr="0" upright="1">
                          <a:noAutofit/>
                        </wps:bodyPr>
                      </wps:wsp>
                      <wps:wsp>
                        <wps:cNvPr id="27" name="Line 23"/>
                        <wps:cNvCnPr>
                          <a:cxnSpLocks noChangeShapeType="1"/>
                        </wps:cNvCnPr>
                        <wps:spPr bwMode="auto">
                          <a:xfrm flipV="1">
                            <a:off x="6480" y="3528"/>
                            <a:ext cx="1" cy="4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24"/>
                        <wps:cNvCnPr>
                          <a:cxnSpLocks noChangeShapeType="1"/>
                        </wps:cNvCnPr>
                        <wps:spPr bwMode="auto">
                          <a:xfrm flipV="1">
                            <a:off x="8100" y="3522"/>
                            <a:ext cx="1" cy="4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25"/>
                        <wps:cNvSpPr>
                          <a:spLocks noChangeArrowheads="1"/>
                        </wps:cNvSpPr>
                        <wps:spPr bwMode="auto">
                          <a:xfrm>
                            <a:off x="7380" y="3996"/>
                            <a:ext cx="1440" cy="468"/>
                          </a:xfrm>
                          <a:prstGeom prst="flowChartDocument">
                            <a:avLst/>
                          </a:prstGeom>
                          <a:solidFill>
                            <a:srgbClr val="FFFFFF"/>
                          </a:solidFill>
                          <a:ln w="9525">
                            <a:solidFill>
                              <a:srgbClr val="000000"/>
                            </a:solidFill>
                            <a:miter lim="800000"/>
                            <a:headEnd/>
                            <a:tailEnd/>
                          </a:ln>
                        </wps:spPr>
                        <wps:txbx>
                          <w:txbxContent>
                            <w:p w:rsidR="004E5D31" w:rsidRDefault="004E5D31" w:rsidP="00957429">
                              <w:pPr>
                                <w:jc w:val="center"/>
                              </w:pPr>
                              <w:r>
                                <w:rPr>
                                  <w:rFonts w:hint="eastAsia"/>
                                </w:rPr>
                                <w:t>地市</w:t>
                              </w:r>
                              <w:r>
                                <w:t>……</w:t>
                              </w:r>
                              <w:r>
                                <w:rPr>
                                  <w:rFonts w:hint="eastAsia"/>
                                </w:rPr>
                                <w:t>..</w:t>
                              </w:r>
                            </w:p>
                          </w:txbxContent>
                        </wps:txbx>
                        <wps:bodyPr rot="0" vert="horz" wrap="square" lIns="91440" tIns="45720" rIns="91440" bIns="45720" anchor="t" anchorCtr="0" upright="1">
                          <a:noAutofit/>
                        </wps:bodyPr>
                      </wps:wsp>
                      <wps:wsp>
                        <wps:cNvPr id="30" name="AutoShape 26"/>
                        <wps:cNvSpPr>
                          <a:spLocks noChangeArrowheads="1"/>
                        </wps:cNvSpPr>
                        <wps:spPr bwMode="auto">
                          <a:xfrm>
                            <a:off x="3240" y="156"/>
                            <a:ext cx="3420" cy="468"/>
                          </a:xfrm>
                          <a:prstGeom prst="flowChartProcess">
                            <a:avLst/>
                          </a:prstGeom>
                          <a:solidFill>
                            <a:srgbClr val="FFFFFF"/>
                          </a:solidFill>
                          <a:ln w="9525">
                            <a:solidFill>
                              <a:srgbClr val="000000"/>
                            </a:solidFill>
                            <a:miter lim="800000"/>
                            <a:headEnd/>
                            <a:tailEnd/>
                          </a:ln>
                        </wps:spPr>
                        <wps:txbx>
                          <w:txbxContent>
                            <w:p w:rsidR="004E5D31" w:rsidRDefault="004E5D31" w:rsidP="00957429">
                              <w:pPr>
                                <w:jc w:val="center"/>
                              </w:pPr>
                              <w:r>
                                <w:rPr>
                                  <w:rFonts w:hint="eastAsia"/>
                                </w:rPr>
                                <w:t>浙江省公共资源平台</w:t>
                              </w:r>
                            </w:p>
                          </w:txbxContent>
                        </wps:txbx>
                        <wps:bodyPr rot="0" vert="horz" wrap="square" lIns="91440" tIns="45720" rIns="91440" bIns="45720" anchor="t" anchorCtr="0" upright="1">
                          <a:noAutofit/>
                        </wps:bodyPr>
                      </wps:wsp>
                      <wps:wsp>
                        <wps:cNvPr id="31" name="AutoShape 27"/>
                        <wps:cNvSpPr>
                          <a:spLocks noChangeArrowheads="1"/>
                        </wps:cNvSpPr>
                        <wps:spPr bwMode="auto">
                          <a:xfrm>
                            <a:off x="900" y="2010"/>
                            <a:ext cx="8460" cy="468"/>
                          </a:xfrm>
                          <a:prstGeom prst="flowChartProcess">
                            <a:avLst/>
                          </a:prstGeom>
                          <a:solidFill>
                            <a:srgbClr val="FFFFFF"/>
                          </a:solidFill>
                          <a:ln w="9525">
                            <a:solidFill>
                              <a:srgbClr val="000000"/>
                            </a:solidFill>
                            <a:miter lim="800000"/>
                            <a:headEnd/>
                            <a:tailEnd/>
                          </a:ln>
                        </wps:spPr>
                        <wps:txbx>
                          <w:txbxContent>
                            <w:p w:rsidR="004E5D31" w:rsidRDefault="004E5D31" w:rsidP="00957429">
                              <w:pPr>
                                <w:jc w:val="center"/>
                              </w:pPr>
                              <w:r>
                                <w:rPr>
                                  <w:rFonts w:hint="eastAsia"/>
                                </w:rPr>
                                <w:t>浙江省公共资源订阅平台</w:t>
                              </w:r>
                            </w:p>
                          </w:txbxContent>
                        </wps:txbx>
                        <wps:bodyPr rot="0" vert="horz" wrap="square" lIns="91440" tIns="45720" rIns="91440" bIns="45720" anchor="t" anchorCtr="0" upright="1">
                          <a:noAutofit/>
                        </wps:bodyPr>
                      </wps:wsp>
                      <wps:wsp>
                        <wps:cNvPr id="32" name="Line 28"/>
                        <wps:cNvCnPr>
                          <a:cxnSpLocks noChangeShapeType="1"/>
                        </wps:cNvCnPr>
                        <wps:spPr bwMode="auto">
                          <a:xfrm>
                            <a:off x="1259" y="3276"/>
                            <a:ext cx="1"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29"/>
                        <wps:cNvCnPr>
                          <a:cxnSpLocks noChangeShapeType="1"/>
                        </wps:cNvCnPr>
                        <wps:spPr bwMode="auto">
                          <a:xfrm>
                            <a:off x="2999" y="3276"/>
                            <a:ext cx="1"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30"/>
                        <wps:cNvCnPr>
                          <a:cxnSpLocks noChangeShapeType="1"/>
                        </wps:cNvCnPr>
                        <wps:spPr bwMode="auto">
                          <a:xfrm>
                            <a:off x="4439" y="3276"/>
                            <a:ext cx="1"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31"/>
                        <wps:cNvCnPr>
                          <a:cxnSpLocks noChangeShapeType="1"/>
                        </wps:cNvCnPr>
                        <wps:spPr bwMode="auto">
                          <a:xfrm>
                            <a:off x="6134" y="3261"/>
                            <a:ext cx="1"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32"/>
                        <wps:cNvCnPr>
                          <a:cxnSpLocks noChangeShapeType="1"/>
                        </wps:cNvCnPr>
                        <wps:spPr bwMode="auto">
                          <a:xfrm>
                            <a:off x="7739" y="3276"/>
                            <a:ext cx="1"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33"/>
                        <wps:cNvCnPr>
                          <a:cxnSpLocks noChangeShapeType="1"/>
                        </wps:cNvCnPr>
                        <wps:spPr bwMode="auto">
                          <a:xfrm>
                            <a:off x="9014" y="3261"/>
                            <a:ext cx="1"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34"/>
                        <wps:cNvCnPr>
                          <a:cxnSpLocks noChangeShapeType="1"/>
                        </wps:cNvCnPr>
                        <wps:spPr bwMode="auto">
                          <a:xfrm>
                            <a:off x="4860" y="2478"/>
                            <a:ext cx="1"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35"/>
                        <wps:cNvSpPr>
                          <a:spLocks noChangeArrowheads="1"/>
                        </wps:cNvSpPr>
                        <wps:spPr bwMode="auto">
                          <a:xfrm>
                            <a:off x="8205" y="2780"/>
                            <a:ext cx="1545" cy="468"/>
                          </a:xfrm>
                          <a:prstGeom prst="flowChartInputOutput">
                            <a:avLst/>
                          </a:prstGeom>
                          <a:solidFill>
                            <a:srgbClr val="FFFFFF"/>
                          </a:solidFill>
                          <a:ln w="9525">
                            <a:solidFill>
                              <a:srgbClr val="000000"/>
                            </a:solidFill>
                            <a:miter lim="800000"/>
                            <a:headEnd/>
                            <a:tailEnd/>
                          </a:ln>
                        </wps:spPr>
                        <wps:txbx>
                          <w:txbxContent>
                            <w:p w:rsidR="004E5D31" w:rsidRDefault="004E5D31" w:rsidP="00957429">
                              <w:r>
                                <w:rPr>
                                  <w:rFonts w:ascii="宋体"/>
                                </w:rPr>
                                <w:t>…………</w:t>
                              </w:r>
                              <w:r>
                                <w:rPr>
                                  <w:rFonts w:ascii="宋体" w:hint="eastAsia"/>
                                </w:rPr>
                                <w:t>.</w:t>
                              </w:r>
                            </w:p>
                          </w:txbxContent>
                        </wps:txbx>
                        <wps:bodyPr rot="0" vert="horz" wrap="square" lIns="91440" tIns="45720" rIns="91440" bIns="45720" anchor="t" anchorCtr="0" upright="1">
                          <a:noAutofit/>
                        </wps:bodyPr>
                      </wps:wsp>
                      <wps:wsp>
                        <wps:cNvPr id="40" name="Line 36"/>
                        <wps:cNvCnPr>
                          <a:cxnSpLocks noChangeShapeType="1"/>
                        </wps:cNvCnPr>
                        <wps:spPr bwMode="auto">
                          <a:xfrm flipH="1">
                            <a:off x="4935" y="624"/>
                            <a:ext cx="15" cy="4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37"/>
                        <wps:cNvSpPr>
                          <a:spLocks noChangeArrowheads="1"/>
                        </wps:cNvSpPr>
                        <wps:spPr bwMode="auto">
                          <a:xfrm>
                            <a:off x="3240" y="1092"/>
                            <a:ext cx="3420" cy="468"/>
                          </a:xfrm>
                          <a:prstGeom prst="flowChartProcess">
                            <a:avLst/>
                          </a:prstGeom>
                          <a:solidFill>
                            <a:srgbClr val="FFFFFF"/>
                          </a:solidFill>
                          <a:ln w="9525">
                            <a:solidFill>
                              <a:srgbClr val="000000"/>
                            </a:solidFill>
                            <a:miter lim="800000"/>
                            <a:headEnd/>
                            <a:tailEnd/>
                          </a:ln>
                        </wps:spPr>
                        <wps:txbx>
                          <w:txbxContent>
                            <w:p w:rsidR="004E5D31" w:rsidRDefault="004E5D31" w:rsidP="00957429">
                              <w:pPr>
                                <w:jc w:val="center"/>
                              </w:pPr>
                              <w:r>
                                <w:rPr>
                                  <w:rFonts w:hint="eastAsia"/>
                                </w:rPr>
                                <w:t>各类资源</w:t>
                              </w:r>
                            </w:p>
                          </w:txbxContent>
                        </wps:txbx>
                        <wps:bodyPr rot="0" vert="horz" wrap="square" lIns="91440" tIns="45720" rIns="91440" bIns="45720" anchor="t" anchorCtr="0" upright="1">
                          <a:noAutofit/>
                        </wps:bodyPr>
                      </wps:wsp>
                    </wpg:wgp>
                  </a:graphicData>
                </a:graphic>
              </wp:anchor>
            </w:drawing>
          </mc:Choice>
          <mc:Fallback>
            <w:pict>
              <v:group w14:anchorId="6D858095" id="Group 2" o:spid="_x0000_s1026" style="position:absolute;left:0;text-align:left;margin-left:-16.9pt;margin-top:-198pt;width:487.5pt;height:243pt;z-index:251658240" coordsize="9750,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">
                <v:line id="Line 4" o:spid="_x0000_s1027" style="position:absolute;flip:y;visibility:visible;mso-wrap-style:square" from="1260,3561" to="9000,3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rect id="Picture 3" o:spid="_x0000_s1028" style="position:absolute;width:9750;height:4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" filled="f" stroked="f">
                  <o:lock v:ext="edit" aspectratio="t" text="t"/>
                </v:rect>
                <v:line id="Line 5" o:spid="_x0000_s1029" style="position:absolute;visibility:visible;mso-wrap-style:square" from="1260,2481" to="1261,2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6" o:spid="_x0000_s1030" style="position:absolute;visibility:visible;mso-wrap-style:square" from="3000,2481" to="3001,2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shapetype id="_x0000_t111" coordsize="21600,21600" o:spt="111" path="m4321,l21600,,17204,21600,,21600xe">
                  <v:stroke joinstyle="miter"/>
                  <v:path gradientshapeok="t" o:connecttype="custom" o:connectlocs="12961,0;10800,0;2161,10800;8602,21600;10800,21600;19402,10800" textboxrect="4321,0,17204,21600"/>
                </v:shapetype>
                <v:shape id="AutoShape 7" o:spid="_x0000_s1031" type="#_x0000_t111" style="position:absolute;left:2055;top:2781;width:180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">
                  <v:textbox>
                    <w:txbxContent>
                      <w:p w:rsidR="004E5D31" w:rsidRDefault="004E5D31" w:rsidP="00957429">
                        <w:r>
                          <w:rPr>
                            <w:rFonts w:ascii="宋体" w:hint="eastAsia"/>
                          </w:rPr>
                          <w:t>教研活动</w:t>
                        </w:r>
                      </w:p>
                    </w:txbxContent>
                  </v:textbox>
                </v:shape>
                <v:shape id="AutoShape 8" o:spid="_x0000_s1032" type="#_x0000_t111" style="position:absolute;left:3570;top:2781;width:181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">
                  <v:textbox>
                    <w:txbxContent>
                      <w:p w:rsidR="004E5D31" w:rsidRDefault="004E5D31" w:rsidP="00957429">
                        <w:r>
                          <w:rPr>
                            <w:rFonts w:ascii="宋体" w:hint="eastAsia"/>
                          </w:rPr>
                          <w:t>个人空间</w:t>
                        </w:r>
                      </w:p>
                    </w:txbxContent>
                  </v:textbox>
                </v:shape>
                <v:line id="Line 9" o:spid="_x0000_s1033" style="position:absolute;visibility:visible;mso-wrap-style:square" from="6135,2466" to="6136,2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shape id="AutoShape 10" o:spid="_x0000_s1034" type="#_x0000_t111" style="position:absolute;left:5115;top:2781;width:181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">
                  <v:textbox>
                    <w:txbxContent>
                      <w:p w:rsidR="004E5D31" w:rsidRDefault="004E5D31" w:rsidP="00957429">
                        <w:r>
                          <w:rPr>
                            <w:rFonts w:ascii="宋体" w:hint="eastAsia"/>
                          </w:rPr>
                          <w:t>微课视频</w:t>
                        </w:r>
                      </w:p>
                    </w:txbxContent>
                  </v:textbox>
                </v:shape>
                <v:line id="Line 11" o:spid="_x0000_s1035" style="position:absolute;visibility:visible;mso-wrap-style:square" from="7740,2481" to="7741,2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shape id="AutoShape 12" o:spid="_x0000_s1036" type="#_x0000_t111" style="position:absolute;left:6630;top:2781;width:181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">
                  <v:textbox>
                    <w:txbxContent>
                      <w:p w:rsidR="004E5D31" w:rsidRDefault="004E5D31" w:rsidP="00957429">
                        <w:r>
                          <w:rPr>
                            <w:rFonts w:ascii="宋体" w:hint="eastAsia"/>
                          </w:rPr>
                          <w:t>专题资源</w:t>
                        </w:r>
                      </w:p>
                    </w:txbxContent>
                  </v:textbox>
                </v:shape>
                <v:shape id="AutoShape 13" o:spid="_x0000_s1037" type="#_x0000_t111" style="position:absolute;left:540;top:2781;width:180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">
                  <v:textbox>
                    <w:txbxContent>
                      <w:p w:rsidR="004E5D31" w:rsidRDefault="004E5D31" w:rsidP="00957429">
                        <w:pPr>
                          <w:jc w:val="center"/>
                        </w:pPr>
                        <w:r>
                          <w:rPr>
                            <w:rFonts w:ascii="宋体" w:hint="eastAsia"/>
                          </w:rPr>
                          <w:t>学科资源</w:t>
                        </w:r>
                      </w:p>
                    </w:txbxContent>
                  </v:textbox>
                </v:shape>
                <v:line id="Line 14" o:spid="_x0000_s1038" style="position:absolute;visibility:visible;mso-wrap-style:square" from="9000,2469" to="9001,2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15" o:spid="_x0000_s1039" style="position:absolute;flip:x;visibility:visible;mso-wrap-style:square" from="4920,1548" to="4935,2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">
                  <v:stroke endarrow="block"/>
                </v:line>
                <v:line id="Line 16" o:spid="_x0000_s1040" style="position:absolute;flip:y;visibility:visible;mso-wrap-style:square" from="1845,3528" to="1846,3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">
                  <v:stroke endarrow="block"/>
                </v:lin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7" o:spid="_x0000_s1041" type="#_x0000_t114" style="position:absolute;left:1080;top:3996;width:14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">
                  <v:textbox>
                    <w:txbxContent>
                      <w:p w:rsidR="004E5D31" w:rsidRDefault="004E5D31" w:rsidP="00957429">
                        <w:pPr>
                          <w:jc w:val="center"/>
                        </w:pPr>
                        <w:r>
                          <w:rPr>
                            <w:rFonts w:hint="eastAsia"/>
                          </w:rPr>
                          <w:t>学校</w:t>
                        </w:r>
                        <w:r>
                          <w:rPr>
                            <w:rFonts w:hint="eastAsia"/>
                          </w:rPr>
                          <w:t>A</w:t>
                        </w:r>
                      </w:p>
                    </w:txbxContent>
                  </v:textbox>
                </v:shape>
                <v:line id="Line 18" o:spid="_x0000_s1042" style="position:absolute;flip:y;visibility:visible;mso-wrap-style:square" from="3240,3528" to="3241,3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">
                  <v:stroke endarrow="block"/>
                </v:line>
                <v:shape id="AutoShape 19" o:spid="_x0000_s1043" type="#_x0000_t114" style="position:absolute;left:2625;top:3996;width:14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">
                  <v:textbox>
                    <w:txbxContent>
                      <w:p w:rsidR="004E5D31" w:rsidRDefault="004E5D31" w:rsidP="00957429">
                        <w:pPr>
                          <w:jc w:val="center"/>
                        </w:pPr>
                        <w:r>
                          <w:rPr>
                            <w:rFonts w:hint="eastAsia"/>
                          </w:rPr>
                          <w:t>学校Ｂ</w:t>
                        </w:r>
                      </w:p>
                    </w:txbxContent>
                  </v:textbox>
                </v:shape>
                <v:line id="Line 20" o:spid="_x0000_s1044" style="position:absolute;flip:y;visibility:visible;mso-wrap-style:square" from="5010,3528" to="5011,3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ETMxAAAANsAAAAPAAAAZHJzL2Rvd25yZXYueG1sRI9Pa8JA&#10;EMXvQr/DMgUvQTdqk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A5IRMzEAAAA2wAAAA8A&#10;AAAAAAAAAAAAAAAABwIAAGRycy9kb3ducmV2LnhtbFBLBQYAAAAAAwADALcAAAD4AgAAAAA=&#10;">
                  <v:stroke endarrow="block"/>
                </v:line>
                <v:shape id="AutoShape 21" o:spid="_x0000_s1045" type="#_x0000_t114" style="position:absolute;left:4260;top:3996;width:14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">
                  <v:textbox>
                    <w:txbxContent>
                      <w:p w:rsidR="004E5D31" w:rsidRDefault="004E5D31" w:rsidP="00957429">
                        <w:pPr>
                          <w:jc w:val="center"/>
                        </w:pPr>
                        <w:r>
                          <w:rPr>
                            <w:rFonts w:hint="eastAsia"/>
                          </w:rPr>
                          <w:t>学校</w:t>
                        </w:r>
                        <w:r>
                          <w:rPr>
                            <w:rFonts w:hint="eastAsia"/>
                          </w:rPr>
                          <w:t>C</w:t>
                        </w:r>
                      </w:p>
                    </w:txbxContent>
                  </v:textbox>
                </v:shape>
                <v:shape id="AutoShape 22" o:spid="_x0000_s1046" type="#_x0000_t114" style="position:absolute;left:5760;top:3996;width:14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">
                  <v:textbox>
                    <w:txbxContent>
                      <w:p w:rsidR="004E5D31" w:rsidRDefault="004E5D31" w:rsidP="00957429">
                        <w:pPr>
                          <w:jc w:val="center"/>
                        </w:pPr>
                        <w:r>
                          <w:rPr>
                            <w:rFonts w:hint="eastAsia"/>
                          </w:rPr>
                          <w:t>县</w:t>
                        </w:r>
                        <w:r>
                          <w:rPr>
                            <w:rFonts w:hint="eastAsia"/>
                          </w:rPr>
                          <w:t>(</w:t>
                        </w:r>
                        <w:r>
                          <w:rPr>
                            <w:rFonts w:hint="eastAsia"/>
                          </w:rPr>
                          <w:t>区</w:t>
                        </w:r>
                        <w:r>
                          <w:rPr>
                            <w:rFonts w:hint="eastAsia"/>
                          </w:rPr>
                          <w:t>)</w:t>
                        </w:r>
                        <w:r>
                          <w:t>……</w:t>
                        </w:r>
                      </w:p>
                    </w:txbxContent>
                  </v:textbox>
                </v:shape>
                <v:line id="Line 23" o:spid="_x0000_s1047" style="position:absolute;flip:y;visibility:visible;mso-wrap-style:square" from="6480,3528" to="6481,3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">
                  <v:stroke endarrow="block"/>
                </v:line>
                <v:line id="Line 24" o:spid="_x0000_s1048" style="position:absolute;flip:y;visibility:visible;mso-wrap-style:square" from="8100,3522" to="8101,3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">
                  <v:stroke endarrow="block"/>
                </v:line>
                <v:shape id="AutoShape 25" o:spid="_x0000_s1049" type="#_x0000_t114" style="position:absolute;left:7380;top:3996;width:14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">
                  <v:textbox>
                    <w:txbxContent>
                      <w:p w:rsidR="004E5D31" w:rsidRDefault="004E5D31" w:rsidP="00957429">
                        <w:pPr>
                          <w:jc w:val="center"/>
                        </w:pPr>
                        <w:r>
                          <w:rPr>
                            <w:rFonts w:hint="eastAsia"/>
                          </w:rPr>
                          <w:t>地市</w:t>
                        </w:r>
                        <w:r>
                          <w:t>……</w:t>
                        </w:r>
                        <w:r>
                          <w:rPr>
                            <w:rFonts w:hint="eastAsia"/>
                          </w:rPr>
                          <w:t>..</w:t>
                        </w:r>
                      </w:p>
                    </w:txbxContent>
                  </v:textbox>
                </v:shape>
                <v:shapetype id="_x0000_t109" coordsize="21600,21600" o:spt="109" path="m,l,21600r21600,l21600,xe">
                  <v:stroke joinstyle="miter"/>
                  <v:path gradientshapeok="t" o:connecttype="rect"/>
                </v:shapetype>
                <v:shape id="AutoShape 26" o:spid="_x0000_s1050" type="#_x0000_t109" style="position:absolute;left:3240;top:156;width:342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">
                  <v:textbox>
                    <w:txbxContent>
                      <w:p w:rsidR="004E5D31" w:rsidRDefault="004E5D31" w:rsidP="00957429">
                        <w:pPr>
                          <w:jc w:val="center"/>
                        </w:pPr>
                        <w:r>
                          <w:rPr>
                            <w:rFonts w:hint="eastAsia"/>
                          </w:rPr>
                          <w:t>浙江省公共资源平台</w:t>
                        </w:r>
                      </w:p>
                    </w:txbxContent>
                  </v:textbox>
                </v:shape>
                <v:shape id="AutoShape 27" o:spid="_x0000_s1051" type="#_x0000_t109" style="position:absolute;left:900;top:2010;width:84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">
                  <v:textbox>
                    <w:txbxContent>
                      <w:p w:rsidR="004E5D31" w:rsidRDefault="004E5D31" w:rsidP="00957429">
                        <w:pPr>
                          <w:jc w:val="center"/>
                        </w:pPr>
                        <w:r>
                          <w:rPr>
                            <w:rFonts w:hint="eastAsia"/>
                          </w:rPr>
                          <w:t>浙江省公共资源订阅平台</w:t>
                        </w:r>
                      </w:p>
                    </w:txbxContent>
                  </v:textbox>
                </v:shape>
                <v:line id="Line 28" o:spid="_x0000_s1052" style="position:absolute;visibility:visible;mso-wrap-style:square" from="1259,3276" to="1260,3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line id="Line 29" o:spid="_x0000_s1053" style="position:absolute;visibility:visible;mso-wrap-style:square" from="2999,3276" to="3000,3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line id="Line 30" o:spid="_x0000_s1054" style="position:absolute;visibility:visible;mso-wrap-style:square" from="4439,3276" to="4440,3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31" o:spid="_x0000_s1055" style="position:absolute;visibility:visible;mso-wrap-style:square" from="6134,3261" to="6135,3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32" o:spid="_x0000_s1056" style="position:absolute;visibility:visible;mso-wrap-style:square" from="7739,3276" to="7740,3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Line 33" o:spid="_x0000_s1057" style="position:absolute;visibility:visible;mso-wrap-style:square" from="9014,3261" to="9015,3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Line 34" o:spid="_x0000_s1058" style="position:absolute;visibility:visible;mso-wrap-style:square" from="4860,2478" to="4861,2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shape id="AutoShape 35" o:spid="_x0000_s1059" type="#_x0000_t111" style="position:absolute;left:8205;top:2780;width:154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">
                  <v:textbox>
                    <w:txbxContent>
                      <w:p w:rsidR="004E5D31" w:rsidRDefault="004E5D31" w:rsidP="00957429">
                        <w:r>
                          <w:rPr>
                            <w:rFonts w:ascii="宋体"/>
                          </w:rPr>
                          <w:t>…………</w:t>
                        </w:r>
                        <w:r>
                          <w:rPr>
                            <w:rFonts w:ascii="宋体" w:hint="eastAsia"/>
                          </w:rPr>
                          <w:t>.</w:t>
                        </w:r>
                      </w:p>
                    </w:txbxContent>
                  </v:textbox>
                </v:shape>
                <v:line id="Line 36" o:spid="_x0000_s1060" style="position:absolute;flip:x;visibility:visible;mso-wrap-style:square" from="4935,624" to="4950,1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">
                  <v:stroke endarrow="block"/>
                </v:line>
                <v:shape id="AutoShape 37" o:spid="_x0000_s1061" type="#_x0000_t109" style="position:absolute;left:3240;top:1092;width:342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">
                  <v:textbox>
                    <w:txbxContent>
                      <w:p w:rsidR="004E5D31" w:rsidRDefault="004E5D31" w:rsidP="00957429">
                        <w:pPr>
                          <w:jc w:val="center"/>
                        </w:pPr>
                        <w:r>
                          <w:rPr>
                            <w:rFonts w:hint="eastAsia"/>
                          </w:rPr>
                          <w:t>各类资源</w:t>
                        </w:r>
                      </w:p>
                    </w:txbxContent>
                  </v:textbox>
                </v:shape>
                <w10:wrap type="topAndBottom"/>
              </v:group>
            </w:pict>
          </mc:Fallback>
        </mc:AlternateContent>
      </w:r>
    </w:p>
    <w:p w:rsidR="00957429" w:rsidRPr="00F100BE" w:rsidRDefault="00957429" w:rsidP="00957429">
      <w:pPr>
        <w:spacing w:line="440" w:lineRule="exact"/>
        <w:ind w:firstLineChars="200" w:firstLine="480"/>
        <w:rPr>
          <w:rFonts w:ascii="宋体" w:hAnsi="宋体"/>
          <w:sz w:val="24"/>
          <w:szCs w:val="24"/>
        </w:rPr>
      </w:pPr>
      <w:r w:rsidRPr="00F100BE">
        <w:rPr>
          <w:rFonts w:ascii="宋体" w:hAnsi="宋体" w:hint="eastAsia"/>
          <w:sz w:val="24"/>
          <w:szCs w:val="24"/>
        </w:rPr>
        <w:t>2.内容分类</w:t>
      </w:r>
    </w:p>
    <w:p w:rsidR="00957429" w:rsidRPr="00F100BE" w:rsidRDefault="00957429" w:rsidP="00957429">
      <w:pPr>
        <w:spacing w:line="440" w:lineRule="exact"/>
        <w:ind w:firstLineChars="200" w:firstLine="480"/>
        <w:rPr>
          <w:rFonts w:ascii="宋体" w:hAnsi="宋体"/>
          <w:sz w:val="24"/>
          <w:szCs w:val="24"/>
        </w:rPr>
      </w:pPr>
      <w:r w:rsidRPr="00F100BE">
        <w:rPr>
          <w:rFonts w:ascii="宋体" w:hAnsi="宋体" w:hint="eastAsia"/>
          <w:sz w:val="24"/>
          <w:szCs w:val="24"/>
        </w:rPr>
        <w:t>A.能灵活定制并抽取资源分年级、分学科、分出版社抽取相关资源信息。具体的某个资源需要的内容如下：标题、作者、类型、上传日期、浏览、收藏、下载、评论、分享、url链接地址。</w:t>
      </w:r>
    </w:p>
    <w:p w:rsidR="00957429" w:rsidRPr="00F100BE" w:rsidRDefault="00957429" w:rsidP="00957429">
      <w:pPr>
        <w:spacing w:line="440" w:lineRule="exact"/>
        <w:ind w:firstLineChars="200" w:firstLine="480"/>
        <w:rPr>
          <w:rFonts w:ascii="宋体" w:hAnsi="宋体"/>
          <w:sz w:val="24"/>
          <w:szCs w:val="24"/>
        </w:rPr>
      </w:pPr>
      <w:r w:rsidRPr="00F100BE">
        <w:rPr>
          <w:rFonts w:ascii="宋体" w:hAnsi="宋体" w:hint="eastAsia"/>
          <w:sz w:val="24"/>
          <w:szCs w:val="24"/>
        </w:rPr>
        <w:t>B.教师空间抽取自己学校以及我县的所有开通的教师，包括头像、姓名等。</w:t>
      </w:r>
    </w:p>
    <w:p w:rsidR="00957429" w:rsidRPr="00F100BE" w:rsidRDefault="00957429" w:rsidP="00957429">
      <w:pPr>
        <w:spacing w:line="440" w:lineRule="exact"/>
        <w:ind w:firstLineChars="200" w:firstLine="480"/>
        <w:rPr>
          <w:rFonts w:ascii="宋体" w:hAnsi="宋体"/>
          <w:sz w:val="24"/>
          <w:szCs w:val="24"/>
        </w:rPr>
      </w:pPr>
      <w:r w:rsidRPr="00F100BE">
        <w:rPr>
          <w:rFonts w:ascii="宋体" w:hAnsi="宋体" w:hint="eastAsia"/>
          <w:sz w:val="24"/>
          <w:szCs w:val="24"/>
        </w:rPr>
        <w:t>C.按学科抽取最新学科教研活动，或最新学科教研活动回复。</w:t>
      </w:r>
    </w:p>
    <w:p w:rsidR="00957429" w:rsidRPr="00F100BE" w:rsidRDefault="00957429" w:rsidP="00957429">
      <w:pPr>
        <w:spacing w:line="440" w:lineRule="exact"/>
        <w:ind w:firstLineChars="200" w:firstLine="480"/>
        <w:rPr>
          <w:rFonts w:ascii="宋体" w:hAnsi="宋体"/>
          <w:sz w:val="24"/>
          <w:szCs w:val="24"/>
        </w:rPr>
      </w:pPr>
      <w:r w:rsidRPr="00F100BE">
        <w:rPr>
          <w:rFonts w:ascii="宋体" w:hAnsi="宋体" w:hint="eastAsia"/>
          <w:sz w:val="24"/>
          <w:szCs w:val="24"/>
        </w:rPr>
        <w:lastRenderedPageBreak/>
        <w:t>D.按学科抽取省微课平台中优质微课。</w:t>
      </w:r>
    </w:p>
    <w:p w:rsidR="00957429" w:rsidRPr="00F100BE" w:rsidRDefault="00957429" w:rsidP="00957429">
      <w:pPr>
        <w:spacing w:line="440" w:lineRule="exact"/>
        <w:ind w:firstLineChars="200" w:firstLine="480"/>
        <w:rPr>
          <w:rFonts w:ascii="宋体" w:hAnsi="宋体"/>
          <w:sz w:val="24"/>
          <w:szCs w:val="24"/>
        </w:rPr>
      </w:pPr>
      <w:r w:rsidRPr="00F100BE">
        <w:rPr>
          <w:rFonts w:ascii="宋体" w:hAnsi="宋体" w:hint="eastAsia"/>
          <w:sz w:val="24"/>
          <w:szCs w:val="24"/>
        </w:rPr>
        <w:t>E.按学科抽取专题资源。</w:t>
      </w:r>
    </w:p>
    <w:p w:rsidR="00957429" w:rsidRPr="00F100BE" w:rsidRDefault="00957429" w:rsidP="00957429">
      <w:pPr>
        <w:spacing w:line="440" w:lineRule="exact"/>
        <w:ind w:firstLineChars="200" w:firstLine="480"/>
        <w:rPr>
          <w:rFonts w:ascii="宋体" w:hAnsi="宋体"/>
          <w:sz w:val="24"/>
          <w:szCs w:val="24"/>
        </w:rPr>
      </w:pPr>
      <w:r w:rsidRPr="00F100BE">
        <w:rPr>
          <w:rFonts w:ascii="宋体" w:hAnsi="宋体" w:hint="eastAsia"/>
          <w:sz w:val="24"/>
          <w:szCs w:val="24"/>
        </w:rPr>
        <w:t>以上数据能够定时的同步到我县公共服务平台中。</w:t>
      </w:r>
    </w:p>
    <w:p w:rsidR="00957429" w:rsidRPr="00F100BE" w:rsidRDefault="00957429" w:rsidP="00957429">
      <w:pPr>
        <w:spacing w:line="440" w:lineRule="exact"/>
        <w:ind w:firstLineChars="200" w:firstLine="480"/>
        <w:rPr>
          <w:rFonts w:ascii="宋体" w:hAnsi="宋体"/>
          <w:sz w:val="24"/>
          <w:szCs w:val="24"/>
        </w:rPr>
      </w:pPr>
      <w:r w:rsidRPr="00F100BE">
        <w:rPr>
          <w:rFonts w:ascii="宋体" w:hAnsi="宋体" w:hint="eastAsia"/>
          <w:sz w:val="24"/>
          <w:szCs w:val="24"/>
        </w:rPr>
        <w:t>3.具体内容</w:t>
      </w:r>
    </w:p>
    <w:p w:rsidR="00957429" w:rsidRPr="00F100BE" w:rsidRDefault="00957429" w:rsidP="00957429">
      <w:pPr>
        <w:spacing w:line="440" w:lineRule="exact"/>
        <w:ind w:firstLineChars="200" w:firstLine="480"/>
        <w:rPr>
          <w:rFonts w:ascii="宋体" w:hAnsi="宋体"/>
          <w:sz w:val="24"/>
          <w:szCs w:val="24"/>
        </w:rPr>
      </w:pPr>
      <w:r w:rsidRPr="00F100BE">
        <w:rPr>
          <w:rFonts w:ascii="宋体" w:hAnsi="宋体" w:hint="eastAsia"/>
          <w:sz w:val="24"/>
          <w:szCs w:val="24"/>
        </w:rPr>
        <w:t>A.资源类</w:t>
      </w:r>
    </w:p>
    <w:p w:rsidR="00957429" w:rsidRPr="00F100BE" w:rsidRDefault="00957429" w:rsidP="00957429">
      <w:pPr>
        <w:spacing w:line="440" w:lineRule="exact"/>
        <w:ind w:firstLineChars="200" w:firstLine="480"/>
        <w:rPr>
          <w:rFonts w:ascii="宋体" w:hAnsi="宋体"/>
          <w:sz w:val="24"/>
          <w:szCs w:val="24"/>
        </w:rPr>
      </w:pPr>
      <w:r w:rsidRPr="00F100BE">
        <w:rPr>
          <w:rFonts w:ascii="宋体" w:hAnsi="宋体" w:hint="eastAsia"/>
          <w:sz w:val="24"/>
          <w:szCs w:val="24"/>
        </w:rPr>
        <w:t>a).学科相关：版本，年级，是否自定义版本</w:t>
      </w:r>
    </w:p>
    <w:p w:rsidR="00957429" w:rsidRPr="00F100BE" w:rsidRDefault="00957429" w:rsidP="00957429">
      <w:pPr>
        <w:spacing w:line="440" w:lineRule="exact"/>
        <w:ind w:firstLineChars="200" w:firstLine="480"/>
        <w:rPr>
          <w:rFonts w:ascii="宋体" w:hAnsi="宋体"/>
          <w:sz w:val="24"/>
          <w:szCs w:val="24"/>
        </w:rPr>
      </w:pPr>
      <w:r w:rsidRPr="00F100BE">
        <w:rPr>
          <w:rFonts w:ascii="宋体" w:hAnsi="宋体" w:hint="eastAsia"/>
          <w:sz w:val="24"/>
          <w:szCs w:val="24"/>
        </w:rPr>
        <w:t>b).资源相关：名称，上传时间，资源类型，媒体格式，收费类型，浏览量，收藏量，下载量，评论量，分享量，评论星级分数，作者，关键字，资源分类，适应对象，详细描述，最近下载用户，资源下载页链接地址</w:t>
      </w:r>
    </w:p>
    <w:p w:rsidR="00957429" w:rsidRPr="00F100BE" w:rsidRDefault="00957429" w:rsidP="00957429">
      <w:pPr>
        <w:spacing w:line="440" w:lineRule="exact"/>
        <w:ind w:firstLineChars="200" w:firstLine="480"/>
        <w:rPr>
          <w:rFonts w:ascii="宋体" w:hAnsi="宋体"/>
          <w:sz w:val="24"/>
          <w:szCs w:val="24"/>
        </w:rPr>
      </w:pPr>
      <w:r w:rsidRPr="00F100BE">
        <w:rPr>
          <w:rFonts w:ascii="宋体" w:hAnsi="宋体" w:hint="eastAsia"/>
          <w:sz w:val="24"/>
          <w:szCs w:val="24"/>
        </w:rPr>
        <w:t>c).资源相关属性对应代码表：资源类型代码，媒体格式，收费类型，</w:t>
      </w:r>
    </w:p>
    <w:p w:rsidR="00957429" w:rsidRPr="00F100BE" w:rsidRDefault="00957429" w:rsidP="00957429">
      <w:pPr>
        <w:spacing w:line="440" w:lineRule="exact"/>
        <w:ind w:firstLineChars="200" w:firstLine="480"/>
        <w:rPr>
          <w:rFonts w:ascii="宋体" w:hAnsi="宋体"/>
          <w:sz w:val="24"/>
          <w:szCs w:val="24"/>
        </w:rPr>
      </w:pPr>
      <w:r w:rsidRPr="00F100BE">
        <w:rPr>
          <w:rFonts w:ascii="宋体" w:hAnsi="宋体" w:hint="eastAsia"/>
          <w:sz w:val="24"/>
          <w:szCs w:val="24"/>
        </w:rPr>
        <w:t>d).作者即用户相关信息：如账号，姓名，,性别，职称级别，所在单位</w:t>
      </w:r>
    </w:p>
    <w:p w:rsidR="00957429" w:rsidRPr="00F100BE" w:rsidRDefault="00957429" w:rsidP="00957429">
      <w:pPr>
        <w:spacing w:line="440" w:lineRule="exact"/>
        <w:ind w:firstLineChars="200" w:firstLine="480"/>
        <w:rPr>
          <w:rFonts w:ascii="宋体" w:hAnsi="宋体"/>
          <w:sz w:val="24"/>
          <w:szCs w:val="24"/>
        </w:rPr>
      </w:pPr>
      <w:r w:rsidRPr="00F100BE">
        <w:rPr>
          <w:rFonts w:ascii="宋体" w:hAnsi="宋体" w:hint="eastAsia"/>
          <w:sz w:val="24"/>
          <w:szCs w:val="24"/>
        </w:rPr>
        <w:t>e).人员所在单位信息表</w:t>
      </w:r>
    </w:p>
    <w:p w:rsidR="00957429" w:rsidRPr="00F100BE" w:rsidRDefault="00957429" w:rsidP="00957429">
      <w:pPr>
        <w:spacing w:line="440" w:lineRule="exact"/>
        <w:ind w:firstLineChars="200" w:firstLine="480"/>
        <w:rPr>
          <w:rFonts w:ascii="宋体" w:hAnsi="宋体"/>
          <w:sz w:val="24"/>
          <w:szCs w:val="24"/>
        </w:rPr>
      </w:pPr>
      <w:r w:rsidRPr="00F100BE">
        <w:rPr>
          <w:rFonts w:ascii="宋体" w:hAnsi="宋体" w:hint="eastAsia"/>
          <w:sz w:val="24"/>
          <w:szCs w:val="24"/>
        </w:rPr>
        <w:t>B.空间类</w:t>
      </w:r>
    </w:p>
    <w:p w:rsidR="00957429" w:rsidRPr="00F100BE" w:rsidRDefault="00957429" w:rsidP="00957429">
      <w:pPr>
        <w:spacing w:line="440" w:lineRule="exact"/>
        <w:ind w:firstLineChars="200" w:firstLine="480"/>
        <w:rPr>
          <w:rFonts w:ascii="宋体" w:hAnsi="宋体"/>
          <w:sz w:val="24"/>
          <w:szCs w:val="24"/>
        </w:rPr>
      </w:pPr>
      <w:r w:rsidRPr="00F100BE">
        <w:rPr>
          <w:rFonts w:ascii="宋体" w:hAnsi="宋体" w:hint="eastAsia"/>
          <w:sz w:val="24"/>
          <w:szCs w:val="24"/>
        </w:rPr>
        <w:t>热门空间，最新加入，热门文章，热门分享，最受关注，推荐空间。</w:t>
      </w:r>
    </w:p>
    <w:p w:rsidR="00957429" w:rsidRPr="00F100BE" w:rsidRDefault="00957429" w:rsidP="00957429">
      <w:pPr>
        <w:spacing w:line="440" w:lineRule="exact"/>
        <w:ind w:firstLineChars="200" w:firstLine="480"/>
        <w:rPr>
          <w:rFonts w:ascii="宋体" w:hAnsi="宋体"/>
          <w:sz w:val="24"/>
          <w:szCs w:val="24"/>
        </w:rPr>
      </w:pPr>
      <w:r w:rsidRPr="00F100BE">
        <w:rPr>
          <w:rFonts w:ascii="宋体" w:hAnsi="宋体" w:hint="eastAsia"/>
          <w:sz w:val="24"/>
          <w:szCs w:val="24"/>
        </w:rPr>
        <w:t>人员信息：用户类型，登录时间，次数，访问次数，所在单位，头像链接地址，账号，姓名，成员空间链接地址</w:t>
      </w:r>
    </w:p>
    <w:p w:rsidR="00957429" w:rsidRPr="00F100BE" w:rsidRDefault="00957429" w:rsidP="00957429">
      <w:pPr>
        <w:spacing w:line="440" w:lineRule="exact"/>
        <w:ind w:firstLineChars="200" w:firstLine="480"/>
        <w:rPr>
          <w:rFonts w:ascii="宋体" w:hAnsi="宋体"/>
          <w:sz w:val="24"/>
          <w:szCs w:val="24"/>
        </w:rPr>
      </w:pPr>
      <w:r w:rsidRPr="00F100BE">
        <w:rPr>
          <w:rFonts w:ascii="宋体" w:hAnsi="宋体" w:hint="eastAsia"/>
          <w:sz w:val="24"/>
          <w:szCs w:val="24"/>
        </w:rPr>
        <w:t>C.教研活动</w:t>
      </w:r>
    </w:p>
    <w:p w:rsidR="00957429" w:rsidRPr="00F100BE" w:rsidRDefault="00957429" w:rsidP="00957429">
      <w:pPr>
        <w:spacing w:line="440" w:lineRule="exact"/>
        <w:ind w:firstLineChars="200" w:firstLine="480"/>
        <w:rPr>
          <w:rFonts w:ascii="宋体" w:hAnsi="宋体"/>
          <w:sz w:val="24"/>
          <w:szCs w:val="24"/>
        </w:rPr>
      </w:pPr>
      <w:r w:rsidRPr="00F100BE">
        <w:rPr>
          <w:rFonts w:ascii="宋体" w:hAnsi="宋体" w:hint="eastAsia"/>
          <w:sz w:val="24"/>
          <w:szCs w:val="24"/>
        </w:rPr>
        <w:t>热门教研活动的属性：教研活动的学科，活动主题，状态，热度值，参与人数及详细人员，访问人次，发起时间，发起人</w:t>
      </w:r>
    </w:p>
    <w:p w:rsidR="00957429" w:rsidRPr="00F100BE" w:rsidRDefault="00957429" w:rsidP="00957429">
      <w:pPr>
        <w:spacing w:line="440" w:lineRule="exact"/>
        <w:ind w:firstLineChars="200" w:firstLine="480"/>
        <w:rPr>
          <w:rFonts w:ascii="宋体" w:hAnsi="宋体"/>
          <w:sz w:val="24"/>
          <w:szCs w:val="24"/>
        </w:rPr>
      </w:pPr>
      <w:r w:rsidRPr="00F100BE">
        <w:rPr>
          <w:rFonts w:ascii="宋体" w:hAnsi="宋体" w:hint="eastAsia"/>
          <w:sz w:val="24"/>
          <w:szCs w:val="24"/>
        </w:rPr>
        <w:t>最新用户动态，最热成果，最新成果等，活跃成员排行，成员空间链接地址</w:t>
      </w:r>
    </w:p>
    <w:p w:rsidR="00957429" w:rsidRPr="00F100BE" w:rsidRDefault="00957429" w:rsidP="00957429">
      <w:pPr>
        <w:spacing w:line="440" w:lineRule="exact"/>
        <w:ind w:firstLineChars="200" w:firstLine="480"/>
        <w:rPr>
          <w:rFonts w:ascii="宋体" w:hAnsi="宋体"/>
          <w:sz w:val="24"/>
          <w:szCs w:val="24"/>
        </w:rPr>
      </w:pPr>
      <w:r w:rsidRPr="00F100BE">
        <w:rPr>
          <w:rFonts w:ascii="宋体" w:hAnsi="宋体" w:hint="eastAsia"/>
          <w:sz w:val="24"/>
          <w:szCs w:val="24"/>
        </w:rPr>
        <w:t>D.微课类</w:t>
      </w:r>
    </w:p>
    <w:p w:rsidR="00957429" w:rsidRPr="00F100BE" w:rsidRDefault="00957429" w:rsidP="00957429">
      <w:pPr>
        <w:spacing w:line="440" w:lineRule="exact"/>
        <w:ind w:firstLineChars="200" w:firstLine="480"/>
        <w:rPr>
          <w:rFonts w:ascii="宋体" w:hAnsi="宋体"/>
          <w:sz w:val="24"/>
          <w:szCs w:val="24"/>
        </w:rPr>
      </w:pPr>
      <w:r w:rsidRPr="00F100BE">
        <w:rPr>
          <w:rFonts w:ascii="宋体" w:hAnsi="宋体" w:hint="eastAsia"/>
          <w:sz w:val="24"/>
          <w:szCs w:val="24"/>
        </w:rPr>
        <w:t xml:space="preserve">微课类：主要包括年级、学科以及获奖情况等。 </w:t>
      </w:r>
    </w:p>
    <w:p w:rsidR="00957429" w:rsidRPr="00F100BE" w:rsidRDefault="00957429" w:rsidP="00957429">
      <w:pPr>
        <w:spacing w:line="440" w:lineRule="exact"/>
        <w:ind w:firstLineChars="200" w:firstLine="480"/>
        <w:rPr>
          <w:rFonts w:ascii="宋体" w:hAnsi="宋体"/>
          <w:sz w:val="24"/>
          <w:szCs w:val="24"/>
        </w:rPr>
      </w:pPr>
      <w:r w:rsidRPr="00F100BE">
        <w:rPr>
          <w:rFonts w:ascii="宋体" w:hAnsi="宋体" w:hint="eastAsia"/>
          <w:sz w:val="24"/>
          <w:szCs w:val="24"/>
        </w:rPr>
        <w:t>E.专题类</w:t>
      </w:r>
    </w:p>
    <w:p w:rsidR="00957429" w:rsidRPr="00F100BE" w:rsidRDefault="00957429" w:rsidP="00957429">
      <w:pPr>
        <w:spacing w:line="440" w:lineRule="exact"/>
        <w:ind w:firstLineChars="200" w:firstLine="480"/>
        <w:rPr>
          <w:rFonts w:ascii="宋体" w:hAnsi="宋体"/>
          <w:sz w:val="24"/>
          <w:szCs w:val="24"/>
        </w:rPr>
      </w:pPr>
      <w:r w:rsidRPr="00F100BE">
        <w:rPr>
          <w:rFonts w:ascii="宋体" w:hAnsi="宋体" w:hint="eastAsia"/>
          <w:sz w:val="24"/>
          <w:szCs w:val="24"/>
        </w:rPr>
        <w:t xml:space="preserve">专题类：主要包括精品课件、共享教案、优秀录像课等。 </w:t>
      </w:r>
    </w:p>
    <w:p w:rsidR="00957429" w:rsidRPr="00F100BE" w:rsidRDefault="00957429" w:rsidP="00957429">
      <w:pPr>
        <w:spacing w:line="440" w:lineRule="exact"/>
        <w:rPr>
          <w:rFonts w:ascii="宋体" w:hAnsi="宋体"/>
          <w:sz w:val="24"/>
          <w:szCs w:val="24"/>
        </w:rPr>
      </w:pPr>
    </w:p>
    <w:p w:rsidR="00957429" w:rsidRPr="00F100BE" w:rsidRDefault="00957429" w:rsidP="00957429">
      <w:pPr>
        <w:pStyle w:val="3"/>
        <w:tabs>
          <w:tab w:val="left" w:pos="420"/>
          <w:tab w:val="left" w:pos="900"/>
        </w:tabs>
        <w:spacing w:before="120" w:line="440" w:lineRule="exact"/>
        <w:ind w:left="420" w:hanging="420"/>
        <w:rPr>
          <w:rFonts w:ascii="宋体" w:hAnsi="宋体"/>
          <w:b w:val="0"/>
          <w:bCs w:val="0"/>
          <w:sz w:val="24"/>
          <w:szCs w:val="24"/>
        </w:rPr>
      </w:pPr>
      <w:bookmarkStart w:id="37" w:name="_Toc447030049"/>
      <w:r w:rsidRPr="00F100BE">
        <w:rPr>
          <w:rFonts w:ascii="宋体" w:hAnsi="宋体" w:hint="eastAsia"/>
          <w:b w:val="0"/>
          <w:bCs w:val="0"/>
          <w:sz w:val="24"/>
          <w:szCs w:val="24"/>
        </w:rPr>
        <w:t>4、</w:t>
      </w:r>
      <w:r w:rsidRPr="00F100BE">
        <w:rPr>
          <w:rFonts w:ascii="宋体" w:hAnsi="宋体"/>
          <w:b w:val="0"/>
          <w:bCs w:val="0"/>
          <w:sz w:val="24"/>
          <w:szCs w:val="24"/>
        </w:rPr>
        <w:t>智能报送</w:t>
      </w:r>
      <w:r w:rsidRPr="00F100BE">
        <w:rPr>
          <w:rFonts w:ascii="宋体" w:hAnsi="宋体" w:hint="eastAsia"/>
          <w:b w:val="0"/>
          <w:bCs w:val="0"/>
          <w:sz w:val="24"/>
          <w:szCs w:val="24"/>
        </w:rPr>
        <w:t>系统</w:t>
      </w:r>
      <w:bookmarkEnd w:id="37"/>
    </w:p>
    <w:p w:rsidR="00957429" w:rsidRPr="00F100BE" w:rsidRDefault="00957429" w:rsidP="00957429">
      <w:pPr>
        <w:spacing w:line="440" w:lineRule="exact"/>
        <w:rPr>
          <w:rFonts w:ascii="宋体" w:hAnsi="宋体"/>
          <w:b/>
          <w:sz w:val="24"/>
          <w:szCs w:val="24"/>
        </w:rPr>
      </w:pPr>
      <w:r w:rsidRPr="00F100BE">
        <w:rPr>
          <w:rFonts w:ascii="宋体" w:hAnsi="宋体" w:hint="eastAsia"/>
          <w:b/>
          <w:sz w:val="24"/>
          <w:szCs w:val="24"/>
        </w:rPr>
        <w:t>1）现状分析</w:t>
      </w:r>
    </w:p>
    <w:p w:rsidR="00957429" w:rsidRPr="00F100BE" w:rsidRDefault="00957429" w:rsidP="00957429">
      <w:pPr>
        <w:spacing w:line="440" w:lineRule="exact"/>
        <w:ind w:firstLineChars="200" w:firstLine="480"/>
        <w:rPr>
          <w:rFonts w:ascii="宋体" w:hAnsi="宋体"/>
          <w:sz w:val="24"/>
          <w:szCs w:val="24"/>
        </w:rPr>
      </w:pPr>
      <w:r w:rsidRPr="00F100BE">
        <w:rPr>
          <w:rFonts w:ascii="宋体" w:hAnsi="宋体" w:hint="eastAsia"/>
          <w:sz w:val="24"/>
          <w:szCs w:val="24"/>
        </w:rPr>
        <w:t>教育局各科室、部门日常工作中有许多数据、报表需要相关单位部门上报，并进行汇总统计，最终产生新的报表；传统的报送方式过程繁杂，效率较低，报送以及汇总统计工作量较大，同时报送过程不易管理、跟踪，报表统计汇总工作量大、效率低、易出</w:t>
      </w:r>
      <w:r w:rsidRPr="00F100BE">
        <w:rPr>
          <w:rFonts w:ascii="宋体" w:hAnsi="宋体" w:hint="eastAsia"/>
          <w:sz w:val="24"/>
          <w:szCs w:val="24"/>
        </w:rPr>
        <w:lastRenderedPageBreak/>
        <w:t>错。为方便各科室工作，建设的数据报送系统功能有：新建报送、我要报送、我发起的报送、我的报送记录、统计分析、报送监管、系统设置、基础资料。</w:t>
      </w:r>
    </w:p>
    <w:p w:rsidR="00957429" w:rsidRPr="00F100BE" w:rsidRDefault="00957429" w:rsidP="00957429">
      <w:pPr>
        <w:spacing w:line="440" w:lineRule="exact"/>
        <w:rPr>
          <w:rFonts w:ascii="宋体" w:hAnsi="宋体"/>
          <w:b/>
          <w:sz w:val="24"/>
          <w:szCs w:val="24"/>
        </w:rPr>
      </w:pPr>
      <w:r w:rsidRPr="00F100BE">
        <w:rPr>
          <w:rFonts w:ascii="宋体" w:hAnsi="宋体" w:hint="eastAsia"/>
          <w:b/>
          <w:sz w:val="24"/>
          <w:szCs w:val="24"/>
        </w:rPr>
        <w:t>2）总体要求</w:t>
      </w:r>
    </w:p>
    <w:p w:rsidR="00957429" w:rsidRPr="00F100BE" w:rsidRDefault="00957429" w:rsidP="00957429">
      <w:pPr>
        <w:pStyle w:val="aff3"/>
        <w:spacing w:line="440" w:lineRule="exact"/>
        <w:ind w:firstLine="480"/>
        <w:jc w:val="left"/>
        <w:rPr>
          <w:rFonts w:ascii="宋体" w:hAnsi="宋体"/>
          <w:kern w:val="0"/>
          <w:szCs w:val="24"/>
        </w:rPr>
      </w:pPr>
      <w:r w:rsidRPr="00F100BE">
        <w:rPr>
          <w:rFonts w:ascii="宋体" w:hAnsi="宋体" w:hint="eastAsia"/>
          <w:szCs w:val="24"/>
        </w:rPr>
        <w:t>报送统计分析系统应</w:t>
      </w:r>
      <w:r w:rsidRPr="00F100BE">
        <w:rPr>
          <w:rFonts w:ascii="宋体" w:hAnsi="宋体" w:hint="eastAsia"/>
          <w:kern w:val="0"/>
          <w:szCs w:val="24"/>
        </w:rPr>
        <w:t>本着“简单应用”的设计理念，以减轻用户工作量，提高工作效率为目的：</w:t>
      </w:r>
    </w:p>
    <w:p w:rsidR="00957429" w:rsidRPr="00F100BE" w:rsidRDefault="00957429" w:rsidP="00957429">
      <w:pPr>
        <w:pStyle w:val="aff3"/>
        <w:numPr>
          <w:ilvl w:val="0"/>
          <w:numId w:val="26"/>
        </w:numPr>
        <w:spacing w:line="440" w:lineRule="exact"/>
        <w:ind w:firstLineChars="0"/>
        <w:rPr>
          <w:rFonts w:ascii="宋体" w:hAnsi="宋体"/>
          <w:szCs w:val="24"/>
        </w:rPr>
      </w:pPr>
      <w:r w:rsidRPr="00F100BE">
        <w:rPr>
          <w:rFonts w:ascii="宋体" w:hAnsi="宋体" w:hint="eastAsia"/>
          <w:szCs w:val="24"/>
        </w:rPr>
        <w:t>简单的报表设计</w:t>
      </w:r>
    </w:p>
    <w:p w:rsidR="00957429" w:rsidRPr="00F100BE" w:rsidRDefault="00957429" w:rsidP="00957429">
      <w:pPr>
        <w:pStyle w:val="aff3"/>
        <w:spacing w:line="440" w:lineRule="exact"/>
        <w:ind w:left="840" w:firstLineChars="0"/>
        <w:rPr>
          <w:rFonts w:ascii="宋体" w:hAnsi="宋体"/>
          <w:szCs w:val="24"/>
        </w:rPr>
      </w:pPr>
      <w:r w:rsidRPr="00F100BE">
        <w:rPr>
          <w:rFonts w:ascii="宋体" w:hAnsi="宋体" w:hint="eastAsia"/>
          <w:szCs w:val="24"/>
        </w:rPr>
        <w:t>系统应能够借助Microsoft Excel设计网页报表，用户只要把常用的excel报表进行简单定义，导入系统即可轻松实现网页报表的发布。</w:t>
      </w:r>
    </w:p>
    <w:p w:rsidR="00957429" w:rsidRPr="00F100BE" w:rsidRDefault="00957429" w:rsidP="00957429">
      <w:pPr>
        <w:pStyle w:val="aff3"/>
        <w:spacing w:line="440" w:lineRule="exact"/>
        <w:ind w:left="780" w:firstLine="480"/>
        <w:rPr>
          <w:rFonts w:ascii="宋体" w:hAnsi="宋体"/>
          <w:szCs w:val="24"/>
        </w:rPr>
      </w:pPr>
      <w:r w:rsidRPr="00F100BE">
        <w:rPr>
          <w:rFonts w:ascii="宋体" w:hAnsi="宋体" w:hint="eastAsia"/>
          <w:szCs w:val="24"/>
        </w:rPr>
        <w:t>由于系统借助excel设计网页报表，各个科室都可以应用本系统进行报表报送工作，拓宽了软件应用面。</w:t>
      </w:r>
    </w:p>
    <w:p w:rsidR="00957429" w:rsidRPr="00F100BE" w:rsidRDefault="00957429" w:rsidP="00957429">
      <w:pPr>
        <w:pStyle w:val="aff3"/>
        <w:numPr>
          <w:ilvl w:val="0"/>
          <w:numId w:val="26"/>
        </w:numPr>
        <w:spacing w:line="440" w:lineRule="exact"/>
        <w:ind w:firstLineChars="0"/>
        <w:rPr>
          <w:rFonts w:ascii="宋体" w:hAnsi="宋体"/>
          <w:szCs w:val="24"/>
        </w:rPr>
      </w:pPr>
      <w:r w:rsidRPr="00F100BE">
        <w:rPr>
          <w:rFonts w:ascii="宋体" w:hAnsi="宋体" w:hint="eastAsia"/>
          <w:szCs w:val="24"/>
        </w:rPr>
        <w:t>应用操作简单</w:t>
      </w:r>
    </w:p>
    <w:p w:rsidR="00957429" w:rsidRPr="00F100BE" w:rsidRDefault="00957429" w:rsidP="00957429">
      <w:pPr>
        <w:pStyle w:val="aff3"/>
        <w:spacing w:line="440" w:lineRule="exact"/>
        <w:ind w:left="840" w:firstLineChars="0"/>
        <w:rPr>
          <w:rFonts w:ascii="宋体" w:hAnsi="宋体"/>
          <w:szCs w:val="24"/>
        </w:rPr>
      </w:pPr>
      <w:r w:rsidRPr="00F100BE">
        <w:rPr>
          <w:rFonts w:ascii="宋体" w:hAnsi="宋体" w:hint="eastAsia"/>
          <w:szCs w:val="24"/>
        </w:rPr>
        <w:t>系统应以普通用户应用为出发点，进行操作交互设计，操作应用借鉴大家较熟悉的“类电子邮箱”操作应用方式，因此普通用户无需培训即可以使用本系统，从而降低了操作应用要求的门槛，可以轻松普及报送统计分析系统的使用。</w:t>
      </w:r>
    </w:p>
    <w:p w:rsidR="00957429" w:rsidRPr="00F100BE" w:rsidRDefault="00957429" w:rsidP="00957429">
      <w:pPr>
        <w:pStyle w:val="aff3"/>
        <w:numPr>
          <w:ilvl w:val="0"/>
          <w:numId w:val="26"/>
        </w:numPr>
        <w:spacing w:line="440" w:lineRule="exact"/>
        <w:ind w:firstLineChars="0"/>
        <w:rPr>
          <w:rFonts w:ascii="宋体" w:hAnsi="宋体"/>
          <w:szCs w:val="24"/>
        </w:rPr>
      </w:pPr>
      <w:r w:rsidRPr="00F100BE">
        <w:rPr>
          <w:rFonts w:ascii="宋体" w:hAnsi="宋体" w:hint="eastAsia"/>
          <w:szCs w:val="24"/>
        </w:rPr>
        <w:t>可以发起日报、周报、月报等定期报送</w:t>
      </w:r>
    </w:p>
    <w:p w:rsidR="00957429" w:rsidRPr="00F100BE" w:rsidRDefault="00957429" w:rsidP="00957429">
      <w:pPr>
        <w:pStyle w:val="aff3"/>
        <w:spacing w:line="440" w:lineRule="exact"/>
        <w:ind w:left="840" w:firstLineChars="0"/>
        <w:rPr>
          <w:rFonts w:ascii="宋体" w:hAnsi="宋体"/>
          <w:szCs w:val="24"/>
        </w:rPr>
      </w:pPr>
      <w:r w:rsidRPr="00F100BE">
        <w:rPr>
          <w:rFonts w:ascii="宋体" w:hAnsi="宋体" w:hint="eastAsia"/>
          <w:szCs w:val="24"/>
        </w:rPr>
        <w:t>用户有些报表是需要定期进行上报的，用户通过系统只要定义报送时间区间，系统自动生成定期报送。</w:t>
      </w:r>
    </w:p>
    <w:p w:rsidR="00957429" w:rsidRPr="00F100BE" w:rsidRDefault="00957429" w:rsidP="00957429">
      <w:pPr>
        <w:pStyle w:val="aff3"/>
        <w:spacing w:line="440" w:lineRule="exact"/>
        <w:ind w:left="840" w:firstLineChars="0"/>
        <w:rPr>
          <w:rFonts w:ascii="宋体" w:hAnsi="宋体"/>
          <w:szCs w:val="24"/>
        </w:rPr>
      </w:pPr>
      <w:r w:rsidRPr="00F100BE">
        <w:rPr>
          <w:rFonts w:ascii="宋体" w:hAnsi="宋体" w:hint="eastAsia"/>
          <w:szCs w:val="24"/>
        </w:rPr>
        <w:t>在定期规则报送中，为了方便用户填报系统设置了数据继承填报功能：即用户第一次填报完成后，第二次填报时可以把全部数据或部分数据调用到新的报表中，本次报送与上次报送不变化的数据无需再次手动填写，节约了数据填报的时间。</w:t>
      </w:r>
    </w:p>
    <w:p w:rsidR="00957429" w:rsidRPr="00F100BE" w:rsidRDefault="00957429" w:rsidP="00957429">
      <w:pPr>
        <w:pStyle w:val="aff3"/>
        <w:numPr>
          <w:ilvl w:val="0"/>
          <w:numId w:val="26"/>
        </w:numPr>
        <w:spacing w:line="440" w:lineRule="exact"/>
        <w:ind w:firstLineChars="0"/>
        <w:rPr>
          <w:rFonts w:ascii="宋体" w:hAnsi="宋体"/>
          <w:szCs w:val="24"/>
        </w:rPr>
      </w:pPr>
      <w:r w:rsidRPr="00F100BE">
        <w:rPr>
          <w:rFonts w:ascii="宋体" w:hAnsi="宋体" w:hint="eastAsia"/>
          <w:szCs w:val="24"/>
        </w:rPr>
        <w:t>多表报送</w:t>
      </w:r>
    </w:p>
    <w:p w:rsidR="00957429" w:rsidRPr="00F100BE" w:rsidRDefault="00957429" w:rsidP="00957429">
      <w:pPr>
        <w:pStyle w:val="aff3"/>
        <w:spacing w:line="440" w:lineRule="exact"/>
        <w:ind w:left="840" w:firstLineChars="0"/>
        <w:rPr>
          <w:rFonts w:ascii="宋体" w:hAnsi="宋体"/>
          <w:szCs w:val="24"/>
        </w:rPr>
      </w:pPr>
      <w:r w:rsidRPr="00F100BE">
        <w:rPr>
          <w:rFonts w:ascii="宋体" w:hAnsi="宋体" w:hint="eastAsia"/>
          <w:szCs w:val="24"/>
        </w:rPr>
        <w:t>用户可以一次报送发起多张报表，并可以定义由一个填写或把不同的表发给不同类型的用户进行填报。</w:t>
      </w:r>
    </w:p>
    <w:p w:rsidR="00957429" w:rsidRPr="00F100BE" w:rsidRDefault="00957429" w:rsidP="00957429">
      <w:pPr>
        <w:pStyle w:val="aff3"/>
        <w:numPr>
          <w:ilvl w:val="0"/>
          <w:numId w:val="26"/>
        </w:numPr>
        <w:spacing w:line="440" w:lineRule="exact"/>
        <w:ind w:firstLineChars="0"/>
        <w:rPr>
          <w:rFonts w:ascii="宋体" w:hAnsi="宋体"/>
          <w:szCs w:val="24"/>
        </w:rPr>
      </w:pPr>
      <w:r w:rsidRPr="00F100BE">
        <w:rPr>
          <w:rFonts w:ascii="宋体" w:hAnsi="宋体" w:hint="eastAsia"/>
          <w:szCs w:val="24"/>
        </w:rPr>
        <w:t>分区报送</w:t>
      </w:r>
    </w:p>
    <w:p w:rsidR="00957429" w:rsidRPr="00F100BE" w:rsidRDefault="00957429" w:rsidP="00957429">
      <w:pPr>
        <w:pStyle w:val="aff3"/>
        <w:spacing w:line="440" w:lineRule="exact"/>
        <w:ind w:left="840" w:firstLineChars="0"/>
        <w:rPr>
          <w:rFonts w:ascii="宋体" w:hAnsi="宋体"/>
          <w:szCs w:val="24"/>
        </w:rPr>
      </w:pPr>
      <w:r w:rsidRPr="00F100BE">
        <w:rPr>
          <w:rFonts w:ascii="宋体" w:hAnsi="宋体" w:hint="eastAsia"/>
          <w:szCs w:val="24"/>
        </w:rPr>
        <w:t>一张大的报表可以分成多个区域，由不同的用户填报不同的区域内的数据。</w:t>
      </w:r>
    </w:p>
    <w:p w:rsidR="00957429" w:rsidRPr="00F100BE" w:rsidRDefault="00957429" w:rsidP="00957429">
      <w:pPr>
        <w:pStyle w:val="aff3"/>
        <w:numPr>
          <w:ilvl w:val="0"/>
          <w:numId w:val="26"/>
        </w:numPr>
        <w:spacing w:line="440" w:lineRule="exact"/>
        <w:ind w:firstLineChars="0"/>
        <w:rPr>
          <w:rFonts w:ascii="宋体" w:hAnsi="宋体"/>
          <w:szCs w:val="24"/>
        </w:rPr>
      </w:pPr>
      <w:r w:rsidRPr="00F100BE">
        <w:rPr>
          <w:rFonts w:ascii="宋体" w:hAnsi="宋体" w:hint="eastAsia"/>
          <w:szCs w:val="24"/>
        </w:rPr>
        <w:t>实时监督管理报送过程</w:t>
      </w:r>
    </w:p>
    <w:p w:rsidR="00957429" w:rsidRPr="00F100BE" w:rsidRDefault="00957429" w:rsidP="00957429">
      <w:pPr>
        <w:pStyle w:val="aff3"/>
        <w:spacing w:line="440" w:lineRule="exact"/>
        <w:ind w:left="840" w:firstLineChars="0"/>
        <w:rPr>
          <w:rFonts w:ascii="宋体" w:hAnsi="宋体"/>
          <w:szCs w:val="24"/>
        </w:rPr>
      </w:pPr>
      <w:r w:rsidRPr="00F100BE">
        <w:rPr>
          <w:rFonts w:ascii="宋体" w:hAnsi="宋体" w:hint="eastAsia"/>
          <w:szCs w:val="24"/>
        </w:rPr>
        <w:t>系统应具备报送实时监督功能，用户可以随时掌控报送情况，并可以通过手机短信提醒未报送的用户。</w:t>
      </w:r>
    </w:p>
    <w:p w:rsidR="00957429" w:rsidRPr="00F100BE" w:rsidRDefault="00957429" w:rsidP="00957429">
      <w:pPr>
        <w:pStyle w:val="aff3"/>
        <w:spacing w:line="440" w:lineRule="exact"/>
        <w:ind w:left="840" w:firstLineChars="0"/>
        <w:rPr>
          <w:rFonts w:ascii="宋体" w:hAnsi="宋体"/>
          <w:szCs w:val="24"/>
        </w:rPr>
      </w:pPr>
      <w:r w:rsidRPr="00F100BE">
        <w:rPr>
          <w:rFonts w:ascii="宋体" w:hAnsi="宋体" w:hint="eastAsia"/>
          <w:szCs w:val="24"/>
        </w:rPr>
        <w:t>系统同时还应具有层级报送监督管理功能，即根据用户所在的单位级别，可以监管其管辖范围内的报送。</w:t>
      </w:r>
    </w:p>
    <w:p w:rsidR="00957429" w:rsidRPr="00F100BE" w:rsidRDefault="00957429" w:rsidP="00957429">
      <w:pPr>
        <w:pStyle w:val="aff3"/>
        <w:numPr>
          <w:ilvl w:val="0"/>
          <w:numId w:val="26"/>
        </w:numPr>
        <w:spacing w:line="440" w:lineRule="exact"/>
        <w:ind w:firstLineChars="0"/>
        <w:rPr>
          <w:rFonts w:ascii="宋体" w:hAnsi="宋体"/>
          <w:szCs w:val="24"/>
        </w:rPr>
      </w:pPr>
      <w:r w:rsidRPr="00F100BE">
        <w:rPr>
          <w:rFonts w:ascii="宋体" w:hAnsi="宋体" w:hint="eastAsia"/>
          <w:szCs w:val="24"/>
        </w:rPr>
        <w:t>自定义报表</w:t>
      </w:r>
    </w:p>
    <w:p w:rsidR="00957429" w:rsidRPr="00F100BE" w:rsidRDefault="00957429" w:rsidP="00957429">
      <w:pPr>
        <w:pStyle w:val="aff3"/>
        <w:spacing w:line="440" w:lineRule="exact"/>
        <w:ind w:left="840" w:firstLineChars="0"/>
        <w:rPr>
          <w:rFonts w:ascii="宋体" w:hAnsi="宋体"/>
          <w:szCs w:val="24"/>
        </w:rPr>
      </w:pPr>
      <w:r w:rsidRPr="00F100BE">
        <w:rPr>
          <w:rFonts w:ascii="宋体" w:hAnsi="宋体" w:hint="eastAsia"/>
          <w:szCs w:val="24"/>
        </w:rPr>
        <w:lastRenderedPageBreak/>
        <w:t>系统可以对用户的报送数据自动进行单表头汇总与单元格汇总，同时还可以由用户自选字段并设置过滤条件，重新生成一张新的报表。</w:t>
      </w:r>
    </w:p>
    <w:p w:rsidR="00957429" w:rsidRPr="00F100BE" w:rsidRDefault="00957429" w:rsidP="00957429">
      <w:pPr>
        <w:pStyle w:val="aff3"/>
        <w:numPr>
          <w:ilvl w:val="0"/>
          <w:numId w:val="26"/>
        </w:numPr>
        <w:spacing w:line="440" w:lineRule="exact"/>
        <w:ind w:firstLineChars="0"/>
        <w:rPr>
          <w:rFonts w:ascii="宋体" w:hAnsi="宋体"/>
          <w:szCs w:val="24"/>
        </w:rPr>
      </w:pPr>
      <w:r w:rsidRPr="00F100BE">
        <w:rPr>
          <w:rFonts w:ascii="宋体" w:hAnsi="宋体" w:hint="eastAsia"/>
          <w:szCs w:val="24"/>
        </w:rPr>
        <w:t>附件上传与打包下载</w:t>
      </w:r>
    </w:p>
    <w:p w:rsidR="00957429" w:rsidRPr="00F100BE" w:rsidRDefault="00957429" w:rsidP="00957429">
      <w:pPr>
        <w:pStyle w:val="aff3"/>
        <w:spacing w:line="440" w:lineRule="exact"/>
        <w:ind w:left="840" w:firstLineChars="0"/>
        <w:rPr>
          <w:rFonts w:ascii="宋体" w:hAnsi="宋体"/>
          <w:szCs w:val="24"/>
        </w:rPr>
      </w:pPr>
      <w:r w:rsidRPr="00F100BE">
        <w:rPr>
          <w:rFonts w:ascii="宋体" w:hAnsi="宋体" w:hint="eastAsia"/>
          <w:szCs w:val="24"/>
        </w:rPr>
        <w:t>用户可以在报表中直接上传附件，附件的大小可以超过</w:t>
      </w:r>
      <w:smartTag w:uri="urn:schemas-microsoft-com:office:smarttags" w:element="chmetcnv">
        <w:smartTagPr>
          <w:attr w:name="TCSC" w:val="0"/>
          <w:attr w:name="NumberType" w:val="1"/>
          <w:attr w:name="Negative" w:val="False"/>
          <w:attr w:name="HasSpace" w:val="False"/>
          <w:attr w:name="SourceValue" w:val="2"/>
          <w:attr w:name="UnitName" w:val="g"/>
        </w:smartTagPr>
        <w:r w:rsidRPr="00F100BE">
          <w:rPr>
            <w:rFonts w:ascii="宋体" w:hAnsi="宋体" w:hint="eastAsia"/>
            <w:szCs w:val="24"/>
          </w:rPr>
          <w:t>2G</w:t>
        </w:r>
      </w:smartTag>
      <w:r w:rsidRPr="00F100BE">
        <w:rPr>
          <w:rFonts w:ascii="宋体" w:hAnsi="宋体" w:hint="eastAsia"/>
          <w:szCs w:val="24"/>
        </w:rPr>
        <w:t>。汇总统计时用户可以按照组织机构或者附件的类型进行批量打包下载。</w:t>
      </w:r>
    </w:p>
    <w:p w:rsidR="00957429" w:rsidRPr="00F100BE" w:rsidRDefault="00957429" w:rsidP="00957429">
      <w:pPr>
        <w:pStyle w:val="aff3"/>
        <w:numPr>
          <w:ilvl w:val="0"/>
          <w:numId w:val="26"/>
        </w:numPr>
        <w:spacing w:line="440" w:lineRule="exact"/>
        <w:ind w:firstLineChars="0"/>
        <w:rPr>
          <w:rFonts w:ascii="宋体" w:hAnsi="宋体"/>
          <w:szCs w:val="24"/>
        </w:rPr>
      </w:pPr>
      <w:r w:rsidRPr="00F100BE">
        <w:rPr>
          <w:rFonts w:ascii="宋体" w:hAnsi="宋体" w:hint="eastAsia"/>
          <w:szCs w:val="24"/>
        </w:rPr>
        <w:t>报送审核</w:t>
      </w:r>
    </w:p>
    <w:p w:rsidR="00957429" w:rsidRPr="00F100BE" w:rsidRDefault="00957429" w:rsidP="00957429">
      <w:pPr>
        <w:pStyle w:val="aff3"/>
        <w:spacing w:line="440" w:lineRule="exact"/>
        <w:ind w:left="840" w:firstLineChars="0"/>
        <w:rPr>
          <w:rFonts w:ascii="宋体" w:hAnsi="宋体"/>
          <w:szCs w:val="24"/>
        </w:rPr>
      </w:pPr>
      <w:r w:rsidRPr="00F100BE">
        <w:rPr>
          <w:rFonts w:ascii="宋体" w:hAnsi="宋体" w:hint="eastAsia"/>
          <w:szCs w:val="24"/>
        </w:rPr>
        <w:t>系统应具有数据审核功能，可以设置一个人或多人分区域审核数据，也可以按照单位级别进行层级审核（审核各自管辖范围内的数据）。</w:t>
      </w:r>
    </w:p>
    <w:p w:rsidR="00957429" w:rsidRPr="00F100BE" w:rsidRDefault="00957429" w:rsidP="00957429">
      <w:pPr>
        <w:pStyle w:val="a7"/>
        <w:spacing w:line="440" w:lineRule="exact"/>
        <w:ind w:firstLineChars="0" w:firstLine="0"/>
        <w:rPr>
          <w:rFonts w:ascii="宋体" w:eastAsia="宋体" w:hAnsi="宋体"/>
          <w:b/>
          <w:sz w:val="24"/>
        </w:rPr>
      </w:pPr>
      <w:r w:rsidRPr="00F100BE">
        <w:rPr>
          <w:rFonts w:ascii="宋体" w:eastAsia="宋体" w:hAnsi="宋体" w:hint="eastAsia"/>
          <w:b/>
          <w:sz w:val="24"/>
        </w:rPr>
        <w:t>3）系统功能要求</w:t>
      </w:r>
    </w:p>
    <w:p w:rsidR="00957429" w:rsidRPr="00F100BE" w:rsidRDefault="00957429" w:rsidP="00957429">
      <w:pPr>
        <w:pStyle w:val="aff3"/>
        <w:spacing w:line="440" w:lineRule="exact"/>
        <w:ind w:firstLine="480"/>
        <w:jc w:val="left"/>
        <w:rPr>
          <w:rFonts w:ascii="宋体" w:hAnsi="宋体"/>
          <w:kern w:val="0"/>
          <w:szCs w:val="24"/>
        </w:rPr>
      </w:pPr>
      <w:r w:rsidRPr="00F100BE">
        <w:rPr>
          <w:rFonts w:ascii="宋体" w:hAnsi="宋体" w:hint="eastAsia"/>
          <w:kern w:val="0"/>
          <w:szCs w:val="24"/>
        </w:rPr>
        <w:t>报送统计分析系统主要功能有：新建报送、我要报送、我发起的报送、我的报送记录、统计分析、报送监管、系统设置、基础资料。</w:t>
      </w:r>
    </w:p>
    <w:p w:rsidR="00957429" w:rsidRPr="00F100BE" w:rsidRDefault="00957429" w:rsidP="00957429">
      <w:pPr>
        <w:pStyle w:val="aff3"/>
        <w:numPr>
          <w:ilvl w:val="0"/>
          <w:numId w:val="28"/>
        </w:numPr>
        <w:spacing w:line="440" w:lineRule="exact"/>
        <w:ind w:firstLineChars="0"/>
        <w:rPr>
          <w:rFonts w:ascii="宋体" w:hAnsi="宋体"/>
          <w:szCs w:val="24"/>
        </w:rPr>
      </w:pPr>
      <w:r w:rsidRPr="00F100BE">
        <w:rPr>
          <w:rFonts w:ascii="宋体" w:hAnsi="宋体" w:hint="eastAsia"/>
          <w:szCs w:val="24"/>
        </w:rPr>
        <w:t>新建报送</w:t>
      </w:r>
    </w:p>
    <w:p w:rsidR="00957429" w:rsidRPr="00F100BE" w:rsidRDefault="00957429" w:rsidP="00957429">
      <w:pPr>
        <w:pStyle w:val="aff3"/>
        <w:spacing w:line="440" w:lineRule="exact"/>
        <w:ind w:left="840" w:firstLineChars="0"/>
        <w:jc w:val="left"/>
        <w:rPr>
          <w:rFonts w:ascii="宋体" w:hAnsi="宋体"/>
          <w:szCs w:val="24"/>
        </w:rPr>
      </w:pPr>
      <w:r w:rsidRPr="00F100BE">
        <w:rPr>
          <w:rFonts w:ascii="宋体" w:hAnsi="宋体" w:hint="eastAsia"/>
          <w:szCs w:val="24"/>
        </w:rPr>
        <w:t>系统采用向导模式引导用户新发起报送；用可以一次发起多张报表，也可以把一张报表分成不同区域，并发送给相同或不同的用户填报。</w:t>
      </w:r>
    </w:p>
    <w:p w:rsidR="00957429" w:rsidRPr="00F100BE" w:rsidRDefault="00957429" w:rsidP="00957429">
      <w:pPr>
        <w:pStyle w:val="aff3"/>
        <w:spacing w:line="440" w:lineRule="exact"/>
        <w:ind w:left="840" w:firstLineChars="0"/>
        <w:jc w:val="left"/>
        <w:rPr>
          <w:rFonts w:ascii="宋体" w:hAnsi="宋体"/>
          <w:szCs w:val="24"/>
        </w:rPr>
      </w:pPr>
      <w:r w:rsidRPr="00F100BE">
        <w:rPr>
          <w:rFonts w:ascii="宋体" w:hAnsi="宋体" w:hint="eastAsia"/>
          <w:szCs w:val="24"/>
        </w:rPr>
        <w:t>网页报表的建立借助excel表格，用户可以把设计好的表格导入系统从而生成网页报表。系统支持excel中本身存在的计算函数。</w:t>
      </w:r>
    </w:p>
    <w:p w:rsidR="00957429" w:rsidRPr="00F100BE" w:rsidRDefault="00957429" w:rsidP="00957429">
      <w:pPr>
        <w:pStyle w:val="aff3"/>
        <w:spacing w:line="440" w:lineRule="exact"/>
        <w:ind w:left="1200" w:firstLineChars="0" w:firstLine="60"/>
        <w:jc w:val="left"/>
        <w:rPr>
          <w:rFonts w:ascii="宋体" w:hAnsi="宋体"/>
          <w:szCs w:val="24"/>
        </w:rPr>
      </w:pPr>
      <w:r w:rsidRPr="00F100BE">
        <w:rPr>
          <w:rFonts w:ascii="宋体" w:hAnsi="宋体" w:hint="eastAsia"/>
          <w:szCs w:val="24"/>
        </w:rPr>
        <w:t>效果示例如下：</w:t>
      </w:r>
    </w:p>
    <w:p w:rsidR="00957429" w:rsidRPr="00F100BE" w:rsidRDefault="00957429" w:rsidP="00957429">
      <w:pPr>
        <w:pStyle w:val="aff3"/>
        <w:spacing w:line="440" w:lineRule="exact"/>
        <w:ind w:leftChars="400" w:left="800" w:firstLineChars="0" w:firstLine="0"/>
        <w:jc w:val="left"/>
        <w:rPr>
          <w:rFonts w:ascii="宋体" w:hAnsi="宋体"/>
          <w:szCs w:val="24"/>
        </w:rPr>
      </w:pPr>
      <w:r w:rsidRPr="00F100BE">
        <w:rPr>
          <w:rFonts w:ascii="宋体" w:hAnsi="宋体" w:hint="eastAsia"/>
          <w:szCs w:val="24"/>
        </w:rPr>
        <w:t>Microsoft Excel表格样式如下：</w:t>
      </w:r>
    </w:p>
    <w:p w:rsidR="00957429" w:rsidRPr="00F100BE" w:rsidRDefault="00AB0D7C" w:rsidP="00957429">
      <w:pPr>
        <w:jc w:val="center"/>
      </w:pPr>
      <w:r w:rsidRPr="00027EBB">
        <w:rPr>
          <w:noProof/>
        </w:rPr>
        <w:drawing>
          <wp:anchor distT="0" distB="0" distL="114300" distR="114300" simplePos="0" relativeHeight="251660288" behindDoc="0" locked="0" layoutInCell="1" allowOverlap="1" wp14:anchorId="40E407A2" wp14:editId="07059870">
            <wp:simplePos x="0" y="0"/>
            <wp:positionH relativeFrom="column">
              <wp:posOffset>339973</wp:posOffset>
            </wp:positionH>
            <wp:positionV relativeFrom="paragraph">
              <wp:posOffset>-939</wp:posOffset>
            </wp:positionV>
            <wp:extent cx="5267325" cy="1352550"/>
            <wp:effectExtent l="0" t="0" r="9525" b="0"/>
            <wp:wrapTopAndBottom/>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67325"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7429" w:rsidRPr="00F100BE" w:rsidRDefault="00957429" w:rsidP="00957429">
      <w:pPr>
        <w:spacing w:line="440" w:lineRule="exact"/>
        <w:rPr>
          <w:rFonts w:ascii="宋体" w:hAnsi="宋体"/>
          <w:sz w:val="24"/>
          <w:szCs w:val="24"/>
        </w:rPr>
      </w:pPr>
    </w:p>
    <w:p w:rsidR="00957429" w:rsidRPr="00F100BE" w:rsidRDefault="00957429" w:rsidP="00957429">
      <w:pPr>
        <w:pStyle w:val="aff3"/>
        <w:numPr>
          <w:ilvl w:val="0"/>
          <w:numId w:val="28"/>
        </w:numPr>
        <w:spacing w:line="440" w:lineRule="exact"/>
        <w:ind w:firstLineChars="0"/>
        <w:rPr>
          <w:rFonts w:ascii="宋体" w:hAnsi="宋体"/>
          <w:szCs w:val="24"/>
        </w:rPr>
      </w:pPr>
      <w:r w:rsidRPr="00F100BE">
        <w:rPr>
          <w:rFonts w:ascii="宋体" w:hAnsi="宋体" w:hint="eastAsia"/>
          <w:szCs w:val="24"/>
        </w:rPr>
        <w:t>我要报送</w:t>
      </w:r>
    </w:p>
    <w:p w:rsidR="00957429" w:rsidRPr="00F100BE" w:rsidRDefault="00957429" w:rsidP="00957429">
      <w:pPr>
        <w:pStyle w:val="aff3"/>
        <w:spacing w:line="440" w:lineRule="exact"/>
        <w:ind w:left="840" w:firstLineChars="0"/>
        <w:jc w:val="left"/>
        <w:rPr>
          <w:rFonts w:ascii="宋体" w:hAnsi="宋体"/>
          <w:szCs w:val="24"/>
        </w:rPr>
      </w:pPr>
      <w:r w:rsidRPr="00F100BE">
        <w:rPr>
          <w:rFonts w:ascii="宋体" w:hAnsi="宋体" w:hint="eastAsia"/>
          <w:szCs w:val="24"/>
        </w:rPr>
        <w:t>用户登录系统后，可以直观看到需要报送的报表，用户打开可以直接填报后提交。我要报送模块中设置有报送转发功能。</w:t>
      </w:r>
    </w:p>
    <w:p w:rsidR="00957429" w:rsidRPr="00F100BE" w:rsidRDefault="00957429" w:rsidP="00957429">
      <w:pPr>
        <w:pStyle w:val="aff3"/>
        <w:spacing w:line="440" w:lineRule="exact"/>
        <w:ind w:left="840" w:firstLineChars="0"/>
        <w:jc w:val="left"/>
        <w:rPr>
          <w:rFonts w:ascii="宋体" w:hAnsi="宋体"/>
          <w:szCs w:val="24"/>
        </w:rPr>
      </w:pPr>
      <w:r w:rsidRPr="00F100BE">
        <w:rPr>
          <w:rFonts w:ascii="宋体" w:hAnsi="宋体" w:hint="eastAsia"/>
          <w:szCs w:val="24"/>
        </w:rPr>
        <w:t>报送转发：用户收到报送后可以把报送转发给本单位的其他用户代为填报。</w:t>
      </w:r>
    </w:p>
    <w:p w:rsidR="00957429" w:rsidRPr="00F100BE" w:rsidRDefault="00957429" w:rsidP="00957429">
      <w:pPr>
        <w:pStyle w:val="aff3"/>
        <w:spacing w:line="440" w:lineRule="exact"/>
        <w:ind w:left="840" w:firstLineChars="0"/>
        <w:jc w:val="left"/>
        <w:rPr>
          <w:rFonts w:ascii="宋体" w:hAnsi="宋体"/>
          <w:szCs w:val="24"/>
        </w:rPr>
      </w:pPr>
      <w:r w:rsidRPr="00F100BE">
        <w:rPr>
          <w:rFonts w:ascii="宋体" w:hAnsi="宋体" w:hint="eastAsia"/>
          <w:szCs w:val="24"/>
        </w:rPr>
        <w:t>数据继承：在日报、月报等定期规则报送中有效，用户可以双击某个单元格单个调用上传数据，也可以鼠标右键选择继承全部数据。</w:t>
      </w:r>
    </w:p>
    <w:p w:rsidR="00957429" w:rsidRPr="00F100BE" w:rsidRDefault="00957429" w:rsidP="00957429">
      <w:pPr>
        <w:pStyle w:val="aff3"/>
        <w:numPr>
          <w:ilvl w:val="0"/>
          <w:numId w:val="28"/>
        </w:numPr>
        <w:spacing w:line="440" w:lineRule="exact"/>
        <w:ind w:firstLineChars="0"/>
        <w:rPr>
          <w:rFonts w:ascii="宋体" w:hAnsi="宋体"/>
          <w:szCs w:val="24"/>
        </w:rPr>
      </w:pPr>
      <w:r w:rsidRPr="00F100BE">
        <w:rPr>
          <w:rFonts w:ascii="宋体" w:hAnsi="宋体" w:hint="eastAsia"/>
          <w:szCs w:val="24"/>
        </w:rPr>
        <w:lastRenderedPageBreak/>
        <w:t>我发起的报送</w:t>
      </w:r>
    </w:p>
    <w:p w:rsidR="00957429" w:rsidRPr="00F100BE" w:rsidRDefault="00957429" w:rsidP="00957429">
      <w:pPr>
        <w:pStyle w:val="aff3"/>
        <w:spacing w:line="440" w:lineRule="exact"/>
        <w:ind w:left="840" w:firstLineChars="0"/>
        <w:jc w:val="left"/>
        <w:rPr>
          <w:rFonts w:ascii="宋体" w:hAnsi="宋体"/>
          <w:szCs w:val="24"/>
        </w:rPr>
      </w:pPr>
      <w:r w:rsidRPr="00F100BE">
        <w:rPr>
          <w:rFonts w:ascii="宋体" w:hAnsi="宋体" w:hint="eastAsia"/>
          <w:szCs w:val="24"/>
        </w:rPr>
        <w:t>管理与维护用户发布的报送报表，主要功能包括：修改报送、在线修改报送模板、结束报送、重新激活报送、设置报送审核、设置报送查阅、跟踪报送等。</w:t>
      </w:r>
    </w:p>
    <w:p w:rsidR="00957429" w:rsidRPr="00F100BE" w:rsidRDefault="00957429" w:rsidP="00957429">
      <w:pPr>
        <w:pStyle w:val="aff3"/>
        <w:spacing w:line="440" w:lineRule="exact"/>
        <w:ind w:left="840" w:firstLineChars="0"/>
        <w:jc w:val="left"/>
        <w:rPr>
          <w:rFonts w:ascii="宋体" w:hAnsi="宋体"/>
          <w:szCs w:val="24"/>
        </w:rPr>
      </w:pPr>
      <w:r w:rsidRPr="00F100BE">
        <w:rPr>
          <w:rFonts w:ascii="宋体" w:hAnsi="宋体" w:hint="eastAsia"/>
          <w:szCs w:val="24"/>
        </w:rPr>
        <w:t>在线修改模板：在线修改模板时，如果部分用户已经填报了数据，系统会保留已经填报用户的数据记录。</w:t>
      </w:r>
    </w:p>
    <w:p w:rsidR="00957429" w:rsidRPr="00F100BE" w:rsidRDefault="00957429" w:rsidP="00957429">
      <w:pPr>
        <w:pStyle w:val="aff3"/>
        <w:spacing w:line="440" w:lineRule="exact"/>
        <w:ind w:left="840" w:firstLineChars="0"/>
        <w:jc w:val="left"/>
        <w:rPr>
          <w:rFonts w:ascii="宋体" w:hAnsi="宋体"/>
          <w:szCs w:val="24"/>
        </w:rPr>
      </w:pPr>
      <w:r w:rsidRPr="00F100BE">
        <w:rPr>
          <w:rFonts w:ascii="宋体" w:hAnsi="宋体" w:hint="eastAsia"/>
          <w:szCs w:val="24"/>
        </w:rPr>
        <w:t>报送跟踪：可以实时掌控跟踪报送进度，对未报送的用户通过手机短信催办，催办的方式分为两种：及时催办、定时催办。</w:t>
      </w:r>
    </w:p>
    <w:p w:rsidR="00957429" w:rsidRPr="00F100BE" w:rsidRDefault="00957429" w:rsidP="00957429">
      <w:pPr>
        <w:pStyle w:val="aff3"/>
        <w:numPr>
          <w:ilvl w:val="0"/>
          <w:numId w:val="28"/>
        </w:numPr>
        <w:spacing w:line="440" w:lineRule="exact"/>
        <w:ind w:firstLineChars="0"/>
        <w:rPr>
          <w:rFonts w:ascii="宋体" w:hAnsi="宋体"/>
          <w:szCs w:val="24"/>
        </w:rPr>
      </w:pPr>
      <w:r w:rsidRPr="00F100BE">
        <w:rPr>
          <w:rFonts w:ascii="宋体" w:hAnsi="宋体" w:hint="eastAsia"/>
          <w:szCs w:val="24"/>
        </w:rPr>
        <w:t>我的报送记录</w:t>
      </w:r>
    </w:p>
    <w:p w:rsidR="00957429" w:rsidRPr="00F100BE" w:rsidRDefault="00957429" w:rsidP="00957429">
      <w:pPr>
        <w:pStyle w:val="aff3"/>
        <w:spacing w:line="440" w:lineRule="exact"/>
        <w:ind w:left="840" w:firstLineChars="0"/>
        <w:jc w:val="left"/>
        <w:rPr>
          <w:rFonts w:ascii="宋体" w:hAnsi="宋体"/>
          <w:szCs w:val="24"/>
        </w:rPr>
      </w:pPr>
      <w:r w:rsidRPr="00F100BE">
        <w:rPr>
          <w:rFonts w:ascii="宋体" w:hAnsi="宋体" w:hint="eastAsia"/>
          <w:szCs w:val="24"/>
        </w:rPr>
        <w:t>管理填报人的填报数据记录，在报送有效期限内允许用户修改报表数据。</w:t>
      </w:r>
    </w:p>
    <w:p w:rsidR="00957429" w:rsidRPr="00F100BE" w:rsidRDefault="00957429" w:rsidP="00957429">
      <w:pPr>
        <w:pStyle w:val="aff3"/>
        <w:numPr>
          <w:ilvl w:val="0"/>
          <w:numId w:val="28"/>
        </w:numPr>
        <w:spacing w:line="440" w:lineRule="exact"/>
        <w:ind w:firstLineChars="0"/>
        <w:rPr>
          <w:rFonts w:ascii="宋体" w:hAnsi="宋体"/>
          <w:szCs w:val="24"/>
        </w:rPr>
      </w:pPr>
      <w:r w:rsidRPr="00F100BE">
        <w:rPr>
          <w:rFonts w:ascii="宋体" w:hAnsi="宋体" w:hint="eastAsia"/>
          <w:szCs w:val="24"/>
        </w:rPr>
        <w:t>报送统计分析</w:t>
      </w:r>
    </w:p>
    <w:p w:rsidR="00957429" w:rsidRPr="00F100BE" w:rsidRDefault="00957429" w:rsidP="00957429">
      <w:pPr>
        <w:pStyle w:val="aff3"/>
        <w:spacing w:line="440" w:lineRule="exact"/>
        <w:ind w:left="840" w:firstLineChars="0"/>
        <w:jc w:val="left"/>
        <w:rPr>
          <w:rFonts w:ascii="宋体" w:hAnsi="宋体"/>
          <w:szCs w:val="24"/>
        </w:rPr>
      </w:pPr>
      <w:r w:rsidRPr="00F100BE">
        <w:rPr>
          <w:rFonts w:ascii="宋体" w:hAnsi="宋体" w:hint="eastAsia"/>
          <w:szCs w:val="24"/>
        </w:rPr>
        <w:t>系统自动汇总统计报表，汇总方式分为三种：单表头汇总统计、单元格汇总统计、自定义字段统计。</w:t>
      </w:r>
    </w:p>
    <w:p w:rsidR="00957429" w:rsidRPr="00F100BE" w:rsidRDefault="00957429" w:rsidP="00957429">
      <w:pPr>
        <w:pStyle w:val="aff3"/>
        <w:spacing w:line="440" w:lineRule="exact"/>
        <w:ind w:left="840" w:firstLineChars="0"/>
        <w:jc w:val="left"/>
        <w:rPr>
          <w:rFonts w:ascii="宋体" w:hAnsi="宋体"/>
          <w:szCs w:val="24"/>
        </w:rPr>
      </w:pPr>
      <w:r w:rsidRPr="00F100BE">
        <w:rPr>
          <w:rFonts w:ascii="宋体" w:hAnsi="宋体" w:hint="eastAsia"/>
          <w:szCs w:val="24"/>
        </w:rPr>
        <w:t>单表头汇总统计：填报项自动转换为单表头的报表，并实现数据的自动汇总统计。支持用户按照组织机构的级别节点进行数据统计。</w:t>
      </w:r>
    </w:p>
    <w:p w:rsidR="00957429" w:rsidRPr="00F100BE" w:rsidRDefault="00957429" w:rsidP="00957429">
      <w:pPr>
        <w:pStyle w:val="aff3"/>
        <w:spacing w:line="440" w:lineRule="exact"/>
        <w:ind w:left="840" w:firstLineChars="0"/>
        <w:jc w:val="left"/>
        <w:rPr>
          <w:rFonts w:ascii="宋体" w:hAnsi="宋体"/>
          <w:szCs w:val="24"/>
        </w:rPr>
      </w:pPr>
      <w:r w:rsidRPr="00F100BE">
        <w:rPr>
          <w:rFonts w:ascii="宋体" w:hAnsi="宋体" w:hint="eastAsia"/>
          <w:szCs w:val="24"/>
        </w:rPr>
        <w:t>单元格汇总统计：保留用户设计的报表原始样式，系统支持根据组织结构批量下载报送报表。</w:t>
      </w:r>
    </w:p>
    <w:p w:rsidR="00957429" w:rsidRPr="00F100BE" w:rsidRDefault="00957429" w:rsidP="00957429">
      <w:pPr>
        <w:pStyle w:val="aff3"/>
        <w:spacing w:line="440" w:lineRule="exact"/>
        <w:ind w:left="840" w:firstLineChars="0"/>
        <w:jc w:val="left"/>
        <w:rPr>
          <w:rFonts w:ascii="宋体" w:hAnsi="宋体"/>
          <w:szCs w:val="24"/>
        </w:rPr>
      </w:pPr>
      <w:r w:rsidRPr="00F100BE">
        <w:rPr>
          <w:rFonts w:ascii="宋体" w:hAnsi="宋体" w:hint="eastAsia"/>
          <w:szCs w:val="24"/>
        </w:rPr>
        <w:t>自定义字段统计：从报表中选择部分填报项字段，生成新的统计报表；用户可以选定某些字段并设定筛选条件，系统根据用户设定的条件过滤数据，快速生成新的统计报表。</w:t>
      </w:r>
    </w:p>
    <w:p w:rsidR="00957429" w:rsidRPr="00F100BE" w:rsidRDefault="00957429" w:rsidP="00957429">
      <w:pPr>
        <w:pStyle w:val="aff3"/>
        <w:numPr>
          <w:ilvl w:val="0"/>
          <w:numId w:val="28"/>
        </w:numPr>
        <w:spacing w:line="440" w:lineRule="exact"/>
        <w:ind w:firstLineChars="0"/>
        <w:rPr>
          <w:rFonts w:ascii="宋体" w:hAnsi="宋体"/>
          <w:szCs w:val="24"/>
        </w:rPr>
      </w:pPr>
      <w:r w:rsidRPr="00F100BE">
        <w:rPr>
          <w:rFonts w:ascii="宋体" w:hAnsi="宋体" w:hint="eastAsia"/>
          <w:szCs w:val="24"/>
        </w:rPr>
        <w:t>报送监管</w:t>
      </w:r>
    </w:p>
    <w:p w:rsidR="00957429" w:rsidRPr="00F100BE" w:rsidRDefault="00957429" w:rsidP="00957429">
      <w:pPr>
        <w:pStyle w:val="aff3"/>
        <w:spacing w:line="440" w:lineRule="exact"/>
        <w:ind w:left="840" w:firstLineChars="0"/>
        <w:jc w:val="left"/>
        <w:rPr>
          <w:rFonts w:ascii="宋体" w:hAnsi="宋体"/>
          <w:szCs w:val="24"/>
        </w:rPr>
      </w:pPr>
      <w:r w:rsidRPr="00F100BE">
        <w:rPr>
          <w:rFonts w:ascii="宋体" w:hAnsi="宋体" w:hint="eastAsia"/>
          <w:szCs w:val="24"/>
        </w:rPr>
        <w:t>报送监管包含：报送查阅、报送监察、报送审核、层级报送跟踪等功能。</w:t>
      </w:r>
    </w:p>
    <w:p w:rsidR="00957429" w:rsidRPr="00F100BE" w:rsidRDefault="00957429" w:rsidP="00957429">
      <w:pPr>
        <w:pStyle w:val="aff3"/>
        <w:spacing w:line="440" w:lineRule="exact"/>
        <w:ind w:left="840" w:firstLineChars="0"/>
        <w:jc w:val="left"/>
        <w:rPr>
          <w:rFonts w:ascii="宋体" w:hAnsi="宋体"/>
          <w:szCs w:val="24"/>
        </w:rPr>
      </w:pPr>
      <w:r w:rsidRPr="00F100BE">
        <w:rPr>
          <w:rFonts w:ascii="宋体" w:hAnsi="宋体" w:hint="eastAsia"/>
          <w:szCs w:val="24"/>
        </w:rPr>
        <w:t>报送查阅：报送发起人允许其他用户查看进行中的报送报表统计结果，系统默认不允许其他用户查看。</w:t>
      </w:r>
    </w:p>
    <w:p w:rsidR="00957429" w:rsidRPr="00F100BE" w:rsidRDefault="00957429" w:rsidP="00957429">
      <w:pPr>
        <w:pStyle w:val="aff3"/>
        <w:spacing w:line="440" w:lineRule="exact"/>
        <w:ind w:left="840" w:firstLineChars="0"/>
        <w:jc w:val="left"/>
        <w:rPr>
          <w:rFonts w:ascii="宋体" w:hAnsi="宋体"/>
          <w:szCs w:val="24"/>
        </w:rPr>
      </w:pPr>
      <w:r w:rsidRPr="00F100BE">
        <w:rPr>
          <w:rFonts w:ascii="宋体" w:hAnsi="宋体" w:hint="eastAsia"/>
          <w:szCs w:val="24"/>
        </w:rPr>
        <w:t>报送监察：负责人或领导查阅所辖部门的所有人员发起的报送，并可以查看统计汇总结果。</w:t>
      </w:r>
    </w:p>
    <w:p w:rsidR="00957429" w:rsidRPr="00F100BE" w:rsidRDefault="00957429" w:rsidP="00957429">
      <w:pPr>
        <w:pStyle w:val="aff3"/>
        <w:spacing w:line="440" w:lineRule="exact"/>
        <w:ind w:left="840" w:firstLineChars="0"/>
        <w:jc w:val="left"/>
        <w:rPr>
          <w:rFonts w:ascii="宋体" w:hAnsi="宋体"/>
          <w:szCs w:val="24"/>
        </w:rPr>
      </w:pPr>
      <w:r w:rsidRPr="00F100BE">
        <w:rPr>
          <w:rFonts w:ascii="宋体" w:hAnsi="宋体" w:hint="eastAsia"/>
          <w:szCs w:val="24"/>
        </w:rPr>
        <w:t>报送审核：审核所辖区域内报表数据，如果报表填报的数据不符合要求，可以与直接报送用户进行交流。审核记录：管理用户审核过的报表数据，并支持重新审核某条报表记录。</w:t>
      </w:r>
    </w:p>
    <w:p w:rsidR="00957429" w:rsidRPr="00F100BE" w:rsidRDefault="00957429" w:rsidP="00957429">
      <w:pPr>
        <w:pStyle w:val="aff3"/>
        <w:spacing w:line="440" w:lineRule="exact"/>
        <w:ind w:left="840" w:firstLineChars="0"/>
        <w:jc w:val="left"/>
        <w:rPr>
          <w:rFonts w:ascii="宋体" w:hAnsi="宋体"/>
          <w:szCs w:val="24"/>
        </w:rPr>
      </w:pPr>
      <w:r w:rsidRPr="00F100BE">
        <w:rPr>
          <w:rFonts w:ascii="宋体" w:hAnsi="宋体" w:hint="eastAsia"/>
          <w:szCs w:val="24"/>
        </w:rPr>
        <w:t>层级报送跟踪：当发起的报送跨越多个组织机构时，不同级别的单位可以跟踪管理其所辖区域内的用户报送数据的情况。</w:t>
      </w:r>
    </w:p>
    <w:p w:rsidR="00957429" w:rsidRPr="00F100BE" w:rsidRDefault="00957429" w:rsidP="00957429">
      <w:pPr>
        <w:pStyle w:val="aff3"/>
        <w:numPr>
          <w:ilvl w:val="0"/>
          <w:numId w:val="28"/>
        </w:numPr>
        <w:spacing w:line="440" w:lineRule="exact"/>
        <w:ind w:firstLineChars="0"/>
        <w:rPr>
          <w:rFonts w:ascii="宋体" w:hAnsi="宋体"/>
          <w:szCs w:val="24"/>
        </w:rPr>
      </w:pPr>
      <w:r w:rsidRPr="00F100BE">
        <w:rPr>
          <w:rFonts w:ascii="宋体" w:hAnsi="宋体" w:hint="eastAsia"/>
          <w:szCs w:val="24"/>
        </w:rPr>
        <w:t>系统设置</w:t>
      </w:r>
    </w:p>
    <w:p w:rsidR="00957429" w:rsidRPr="00F100BE" w:rsidRDefault="00957429" w:rsidP="00957429">
      <w:pPr>
        <w:pStyle w:val="aff3"/>
        <w:spacing w:line="440" w:lineRule="exact"/>
        <w:ind w:left="1200" w:firstLineChars="0" w:firstLine="60"/>
        <w:jc w:val="left"/>
        <w:rPr>
          <w:rFonts w:ascii="宋体" w:hAnsi="宋体"/>
          <w:szCs w:val="24"/>
        </w:rPr>
      </w:pPr>
      <w:r w:rsidRPr="00F100BE">
        <w:rPr>
          <w:rFonts w:ascii="宋体" w:hAnsi="宋体" w:hint="eastAsia"/>
          <w:szCs w:val="24"/>
        </w:rPr>
        <w:lastRenderedPageBreak/>
        <w:t>系统设置主要功能有：常用报送报表、报送性质分类管理、回收站。</w:t>
      </w:r>
    </w:p>
    <w:p w:rsidR="00957429" w:rsidRPr="00F100BE" w:rsidRDefault="00957429" w:rsidP="00957429">
      <w:pPr>
        <w:pStyle w:val="aff3"/>
        <w:spacing w:line="440" w:lineRule="exact"/>
        <w:ind w:left="840" w:firstLineChars="0"/>
        <w:jc w:val="left"/>
        <w:rPr>
          <w:rFonts w:ascii="宋体" w:hAnsi="宋体"/>
          <w:szCs w:val="24"/>
        </w:rPr>
      </w:pPr>
      <w:r w:rsidRPr="00F100BE">
        <w:rPr>
          <w:rFonts w:ascii="宋体" w:hAnsi="宋体" w:hint="eastAsia"/>
          <w:szCs w:val="24"/>
        </w:rPr>
        <w:t>常用报送报表：管理用户常用的报表，新建报送时用户可以直接选取发起报送。</w:t>
      </w:r>
    </w:p>
    <w:p w:rsidR="00957429" w:rsidRPr="00F100BE" w:rsidRDefault="00957429" w:rsidP="00957429">
      <w:pPr>
        <w:pStyle w:val="aff3"/>
        <w:spacing w:line="440" w:lineRule="exact"/>
        <w:ind w:left="1140" w:firstLineChars="0" w:firstLine="120"/>
        <w:jc w:val="left"/>
        <w:rPr>
          <w:rFonts w:ascii="宋体" w:hAnsi="宋体"/>
          <w:szCs w:val="24"/>
        </w:rPr>
      </w:pPr>
      <w:r w:rsidRPr="00F100BE">
        <w:rPr>
          <w:rFonts w:ascii="宋体" w:hAnsi="宋体" w:hint="eastAsia"/>
          <w:szCs w:val="24"/>
        </w:rPr>
        <w:t>报表性质分类：建立常用报表的分类，便于查询统计报送情况。</w:t>
      </w:r>
    </w:p>
    <w:p w:rsidR="00957429" w:rsidRPr="00F100BE" w:rsidRDefault="00957429" w:rsidP="00957429">
      <w:pPr>
        <w:pStyle w:val="aff3"/>
        <w:spacing w:line="440" w:lineRule="exact"/>
        <w:ind w:left="840" w:firstLineChars="0"/>
        <w:jc w:val="left"/>
        <w:rPr>
          <w:rFonts w:ascii="宋体" w:hAnsi="宋体"/>
          <w:szCs w:val="24"/>
        </w:rPr>
      </w:pPr>
      <w:r w:rsidRPr="00F100BE">
        <w:rPr>
          <w:rFonts w:ascii="宋体" w:hAnsi="宋体" w:hint="eastAsia"/>
          <w:szCs w:val="24"/>
        </w:rPr>
        <w:t>回收站：为了数据安全考虑，防止用户误删除造成不必要的麻烦，系统设置了回收站功能，用来暂时存储用户删除的报送记录。用户如果要彻底删除报送记录可以使用回收站中的清除功能。</w:t>
      </w:r>
    </w:p>
    <w:p w:rsidR="00957429" w:rsidRPr="00F100BE" w:rsidRDefault="00957429" w:rsidP="00957429">
      <w:pPr>
        <w:pStyle w:val="aff3"/>
        <w:numPr>
          <w:ilvl w:val="0"/>
          <w:numId w:val="28"/>
        </w:numPr>
        <w:spacing w:line="440" w:lineRule="exact"/>
        <w:ind w:firstLineChars="0"/>
        <w:rPr>
          <w:rFonts w:ascii="宋体" w:hAnsi="宋体"/>
          <w:szCs w:val="24"/>
        </w:rPr>
      </w:pPr>
      <w:r w:rsidRPr="00F100BE">
        <w:rPr>
          <w:rFonts w:ascii="宋体" w:hAnsi="宋体" w:hint="eastAsia"/>
          <w:szCs w:val="24"/>
        </w:rPr>
        <w:t>基础资料设置</w:t>
      </w:r>
    </w:p>
    <w:p w:rsidR="00957429" w:rsidRPr="00F100BE" w:rsidRDefault="00957429" w:rsidP="00957429">
      <w:pPr>
        <w:pStyle w:val="aff3"/>
        <w:spacing w:line="440" w:lineRule="exact"/>
        <w:ind w:left="840" w:firstLineChars="0"/>
        <w:jc w:val="left"/>
        <w:rPr>
          <w:rFonts w:ascii="宋体" w:hAnsi="宋体"/>
          <w:szCs w:val="24"/>
        </w:rPr>
      </w:pPr>
      <w:r w:rsidRPr="00F100BE">
        <w:rPr>
          <w:rFonts w:ascii="宋体" w:hAnsi="宋体" w:hint="eastAsia"/>
          <w:szCs w:val="24"/>
        </w:rPr>
        <w:t>管理维护系统必要的数据，主要功能有：组管理、下属单位管理、部门管理、用户管理、个人设置、单位信息设置、角色管理、角色分配等功能。</w:t>
      </w:r>
    </w:p>
    <w:p w:rsidR="00957429" w:rsidRPr="00F100BE" w:rsidRDefault="00957429" w:rsidP="00957429">
      <w:pPr>
        <w:pStyle w:val="aff3"/>
        <w:spacing w:line="440" w:lineRule="exact"/>
        <w:ind w:left="840" w:firstLineChars="0"/>
        <w:jc w:val="left"/>
        <w:rPr>
          <w:rFonts w:ascii="宋体" w:hAnsi="宋体"/>
          <w:szCs w:val="24"/>
        </w:rPr>
      </w:pPr>
    </w:p>
    <w:p w:rsidR="00957429" w:rsidRPr="00F100BE" w:rsidRDefault="00957429" w:rsidP="00957429">
      <w:pPr>
        <w:pStyle w:val="2"/>
        <w:numPr>
          <w:ilvl w:val="1"/>
          <w:numId w:val="0"/>
        </w:numPr>
        <w:spacing w:after="120" w:line="440" w:lineRule="exact"/>
        <w:rPr>
          <w:rFonts w:ascii="宋体" w:eastAsia="宋体" w:hAnsi="宋体"/>
          <w:bCs w:val="0"/>
          <w:sz w:val="24"/>
          <w:szCs w:val="24"/>
        </w:rPr>
      </w:pPr>
      <w:bookmarkStart w:id="38" w:name="_Toc447030050"/>
      <w:r w:rsidRPr="00F100BE">
        <w:rPr>
          <w:rFonts w:ascii="宋体" w:eastAsia="宋体" w:hAnsi="宋体" w:hint="eastAsia"/>
          <w:bCs w:val="0"/>
          <w:sz w:val="24"/>
          <w:szCs w:val="24"/>
        </w:rPr>
        <w:t>（十二）校级综合应用平台建设要求</w:t>
      </w:r>
      <w:bookmarkEnd w:id="38"/>
    </w:p>
    <w:p w:rsidR="00957429" w:rsidRPr="00F100BE" w:rsidRDefault="00957429" w:rsidP="00957429">
      <w:pPr>
        <w:pStyle w:val="3"/>
        <w:tabs>
          <w:tab w:val="left" w:pos="420"/>
          <w:tab w:val="left" w:pos="900"/>
        </w:tabs>
        <w:spacing w:line="440" w:lineRule="exact"/>
        <w:ind w:left="420" w:hanging="420"/>
        <w:rPr>
          <w:rFonts w:ascii="宋体" w:hAnsi="宋体"/>
          <w:b w:val="0"/>
          <w:bCs w:val="0"/>
          <w:sz w:val="24"/>
          <w:szCs w:val="24"/>
        </w:rPr>
      </w:pPr>
      <w:bookmarkStart w:id="39" w:name="_Toc447030051"/>
      <w:r w:rsidRPr="00F100BE">
        <w:rPr>
          <w:rFonts w:ascii="宋体" w:hAnsi="宋体" w:hint="eastAsia"/>
          <w:b w:val="0"/>
          <w:bCs w:val="0"/>
          <w:sz w:val="24"/>
          <w:szCs w:val="24"/>
        </w:rPr>
        <w:t>1、校级</w:t>
      </w:r>
      <w:r w:rsidRPr="00F100BE">
        <w:rPr>
          <w:rFonts w:ascii="宋体" w:hAnsi="宋体"/>
          <w:b w:val="0"/>
          <w:bCs w:val="0"/>
          <w:sz w:val="24"/>
          <w:szCs w:val="24"/>
        </w:rPr>
        <w:t>办公</w:t>
      </w:r>
      <w:r w:rsidRPr="00F100BE">
        <w:rPr>
          <w:rFonts w:ascii="宋体" w:hAnsi="宋体" w:hint="eastAsia"/>
          <w:b w:val="0"/>
          <w:bCs w:val="0"/>
          <w:sz w:val="24"/>
          <w:szCs w:val="24"/>
        </w:rPr>
        <w:t>OA系统</w:t>
      </w:r>
      <w:bookmarkEnd w:id="39"/>
    </w:p>
    <w:p w:rsidR="00957429" w:rsidRPr="00F100BE" w:rsidRDefault="00957429" w:rsidP="00957429">
      <w:pPr>
        <w:autoSpaceDE w:val="0"/>
        <w:autoSpaceDN w:val="0"/>
        <w:adjustRightInd w:val="0"/>
        <w:spacing w:line="440" w:lineRule="exact"/>
        <w:rPr>
          <w:rFonts w:ascii="宋体" w:hAnsi="宋体"/>
          <w:b/>
          <w:sz w:val="24"/>
          <w:szCs w:val="24"/>
        </w:rPr>
      </w:pPr>
      <w:r w:rsidRPr="00F100BE">
        <w:rPr>
          <w:rFonts w:ascii="宋体" w:hAnsi="宋体" w:hint="eastAsia"/>
          <w:b/>
          <w:sz w:val="24"/>
          <w:szCs w:val="24"/>
        </w:rPr>
        <w:t>1）项目建设目标</w:t>
      </w:r>
    </w:p>
    <w:p w:rsidR="00957429" w:rsidRPr="00F100BE" w:rsidRDefault="00957429" w:rsidP="00957429">
      <w:pPr>
        <w:spacing w:line="440" w:lineRule="exact"/>
        <w:ind w:firstLineChars="200" w:firstLine="480"/>
        <w:rPr>
          <w:rFonts w:ascii="宋体" w:hAnsi="宋体" w:cs="宋体"/>
          <w:color w:val="000000"/>
          <w:sz w:val="24"/>
          <w:szCs w:val="24"/>
        </w:rPr>
      </w:pPr>
      <w:r w:rsidRPr="00F100BE">
        <w:rPr>
          <w:rFonts w:ascii="宋体" w:hAnsi="宋体" w:cs="宋体" w:hint="eastAsia"/>
          <w:color w:val="000000"/>
          <w:sz w:val="24"/>
          <w:szCs w:val="24"/>
        </w:rPr>
        <w:t>学校协同办公平台旨在学校范围内实现办公管理现代化、信息资源化、传输网络化、资源共享化和管理科学化，充分发挥学校的通信优势，建成高质量、高效率的信息服务系统，为学校和学校领导办公提供服务。</w:t>
      </w:r>
    </w:p>
    <w:p w:rsidR="00957429" w:rsidRPr="00F100BE" w:rsidRDefault="00957429" w:rsidP="00957429">
      <w:pPr>
        <w:spacing w:line="440" w:lineRule="exact"/>
        <w:ind w:firstLineChars="200" w:firstLine="480"/>
        <w:rPr>
          <w:rFonts w:ascii="宋体" w:hAnsi="宋体" w:cs="宋体"/>
          <w:color w:val="000000"/>
          <w:sz w:val="24"/>
          <w:szCs w:val="24"/>
        </w:rPr>
      </w:pPr>
      <w:r w:rsidRPr="00F100BE">
        <w:rPr>
          <w:rFonts w:ascii="宋体" w:hAnsi="宋体" w:cs="宋体" w:hint="eastAsia"/>
          <w:color w:val="000000"/>
          <w:sz w:val="24"/>
          <w:szCs w:val="24"/>
        </w:rPr>
        <w:t>1．采用先进的Web模式进行管理，解决大规模数据采集问题和复杂烦琐的审批问题。</w:t>
      </w:r>
    </w:p>
    <w:p w:rsidR="00957429" w:rsidRPr="00F100BE" w:rsidRDefault="00957429" w:rsidP="00957429">
      <w:pPr>
        <w:spacing w:line="440" w:lineRule="exact"/>
        <w:ind w:firstLineChars="200" w:firstLine="480"/>
        <w:rPr>
          <w:rFonts w:ascii="宋体" w:hAnsi="宋体" w:cs="宋体"/>
          <w:color w:val="000000"/>
          <w:sz w:val="24"/>
          <w:szCs w:val="24"/>
        </w:rPr>
      </w:pPr>
      <w:r w:rsidRPr="00F100BE">
        <w:rPr>
          <w:rFonts w:ascii="宋体" w:hAnsi="宋体" w:cs="宋体" w:hint="eastAsia"/>
          <w:color w:val="000000"/>
          <w:sz w:val="24"/>
          <w:szCs w:val="24"/>
        </w:rPr>
        <w:t>2．灵活高效的工作流程：文档的行文流程，各步骤走向，各种授权以及文档流程受阻时的处理方式都要求非常灵活，可由用户根据自己的意愿进行处理。</w:t>
      </w:r>
    </w:p>
    <w:p w:rsidR="00957429" w:rsidRPr="00F100BE" w:rsidRDefault="00957429" w:rsidP="00957429">
      <w:pPr>
        <w:spacing w:line="440" w:lineRule="exact"/>
        <w:ind w:firstLineChars="200" w:firstLine="480"/>
        <w:rPr>
          <w:rFonts w:ascii="宋体" w:hAnsi="宋体" w:cs="宋体"/>
          <w:color w:val="000000"/>
          <w:sz w:val="24"/>
          <w:szCs w:val="24"/>
        </w:rPr>
      </w:pPr>
      <w:r w:rsidRPr="00F100BE">
        <w:rPr>
          <w:rFonts w:ascii="宋体" w:hAnsi="宋体" w:cs="宋体" w:hint="eastAsia"/>
          <w:color w:val="000000"/>
          <w:sz w:val="24"/>
          <w:szCs w:val="24"/>
        </w:rPr>
        <w:t>3．基于公共数据库构建系统：通过公共数据中心平台，与其他部门可进行最大限度的信息共享。</w:t>
      </w:r>
    </w:p>
    <w:p w:rsidR="00957429" w:rsidRPr="00F100BE" w:rsidRDefault="00957429" w:rsidP="00957429">
      <w:pPr>
        <w:spacing w:line="440" w:lineRule="exact"/>
        <w:ind w:firstLineChars="200" w:firstLine="480"/>
        <w:rPr>
          <w:rFonts w:ascii="宋体" w:hAnsi="宋体" w:cs="宋体"/>
          <w:color w:val="000000"/>
          <w:sz w:val="24"/>
          <w:szCs w:val="24"/>
        </w:rPr>
      </w:pPr>
      <w:r w:rsidRPr="00F100BE">
        <w:rPr>
          <w:rFonts w:ascii="宋体" w:hAnsi="宋体" w:cs="宋体" w:hint="eastAsia"/>
          <w:color w:val="000000"/>
          <w:sz w:val="24"/>
          <w:szCs w:val="24"/>
        </w:rPr>
        <w:t>4．广泛的接口形式：与各个业务系统相结合，广泛利用现有各种基本信息。</w:t>
      </w:r>
    </w:p>
    <w:p w:rsidR="00957429" w:rsidRPr="00F100BE" w:rsidRDefault="00957429" w:rsidP="00957429">
      <w:pPr>
        <w:autoSpaceDE w:val="0"/>
        <w:autoSpaceDN w:val="0"/>
        <w:adjustRightInd w:val="0"/>
        <w:spacing w:line="440" w:lineRule="exact"/>
        <w:rPr>
          <w:rFonts w:ascii="宋体" w:hAnsi="宋体"/>
          <w:b/>
          <w:sz w:val="24"/>
          <w:szCs w:val="24"/>
        </w:rPr>
      </w:pPr>
      <w:r w:rsidRPr="00F100BE">
        <w:rPr>
          <w:rFonts w:ascii="宋体" w:hAnsi="宋体"/>
          <w:b/>
          <w:sz w:val="24"/>
          <w:szCs w:val="24"/>
        </w:rPr>
        <w:t>2）建设内容与功能需求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235"/>
        <w:gridCol w:w="7371"/>
      </w:tblGrid>
      <w:tr w:rsidR="00957429" w:rsidRPr="00F100BE" w:rsidTr="000C533B">
        <w:tc>
          <w:tcPr>
            <w:tcW w:w="2235" w:type="dxa"/>
            <w:shd w:val="clear" w:color="auto" w:fill="FFFFFF"/>
            <w:vAlign w:val="center"/>
          </w:tcPr>
          <w:p w:rsidR="00957429" w:rsidRPr="00F100BE" w:rsidRDefault="00957429" w:rsidP="000C533B">
            <w:pPr>
              <w:spacing w:line="440" w:lineRule="exact"/>
              <w:jc w:val="center"/>
              <w:rPr>
                <w:rFonts w:ascii="宋体" w:hAnsi="宋体"/>
                <w:sz w:val="24"/>
                <w:szCs w:val="24"/>
              </w:rPr>
            </w:pPr>
            <w:r w:rsidRPr="00F100BE">
              <w:rPr>
                <w:rFonts w:ascii="宋体" w:hAnsi="宋体" w:hint="eastAsia"/>
                <w:sz w:val="24"/>
                <w:szCs w:val="24"/>
              </w:rPr>
              <w:t>个人桌面</w:t>
            </w:r>
          </w:p>
        </w:tc>
        <w:tc>
          <w:tcPr>
            <w:tcW w:w="7371" w:type="dxa"/>
            <w:shd w:val="clear" w:color="auto" w:fill="FFFFFF"/>
          </w:tcPr>
          <w:p w:rsidR="00957429" w:rsidRPr="00F100BE" w:rsidRDefault="00957429" w:rsidP="000C533B">
            <w:pPr>
              <w:spacing w:line="440" w:lineRule="exact"/>
              <w:rPr>
                <w:rFonts w:ascii="宋体" w:hAnsi="宋体"/>
                <w:b/>
                <w:sz w:val="24"/>
                <w:szCs w:val="24"/>
              </w:rPr>
            </w:pPr>
            <w:r w:rsidRPr="00F100BE">
              <w:rPr>
                <w:rFonts w:ascii="宋体" w:hAnsi="宋体" w:hint="eastAsia"/>
                <w:color w:val="000000"/>
                <w:sz w:val="24"/>
                <w:szCs w:val="24"/>
              </w:rPr>
              <w:t>可将短消息、通知、日程、待办事项、审批等最新的消息分块在个人桌面显示，各消息板块可由管理员设置是否开放，支持板块信息的隐藏，登录自动收缩或展开，并提醒最新消息。</w:t>
            </w:r>
          </w:p>
        </w:tc>
      </w:tr>
      <w:tr w:rsidR="00957429" w:rsidRPr="00F100BE" w:rsidTr="000C533B">
        <w:tc>
          <w:tcPr>
            <w:tcW w:w="9606" w:type="dxa"/>
            <w:gridSpan w:val="2"/>
            <w:shd w:val="clear" w:color="auto" w:fill="FFFFFF"/>
            <w:vAlign w:val="center"/>
          </w:tcPr>
          <w:p w:rsidR="00957429" w:rsidRPr="00F100BE" w:rsidRDefault="00957429" w:rsidP="000C533B">
            <w:pPr>
              <w:pStyle w:val="p0"/>
              <w:spacing w:line="440" w:lineRule="exact"/>
              <w:rPr>
                <w:rFonts w:ascii="宋体" w:hAnsi="宋体"/>
                <w:b/>
                <w:sz w:val="24"/>
                <w:szCs w:val="24"/>
              </w:rPr>
            </w:pPr>
            <w:r w:rsidRPr="00F100BE">
              <w:rPr>
                <w:rFonts w:ascii="宋体" w:hAnsi="宋体" w:hint="eastAsia"/>
                <w:b/>
                <w:sz w:val="24"/>
                <w:szCs w:val="24"/>
              </w:rPr>
              <w:t>个人办公模块，包括：</w:t>
            </w:r>
          </w:p>
        </w:tc>
      </w:tr>
      <w:tr w:rsidR="00957429" w:rsidRPr="00F100BE" w:rsidTr="000C533B">
        <w:tc>
          <w:tcPr>
            <w:tcW w:w="2235" w:type="dxa"/>
            <w:shd w:val="clear" w:color="auto" w:fill="FFFFFF"/>
            <w:vAlign w:val="center"/>
          </w:tcPr>
          <w:p w:rsidR="00957429" w:rsidRPr="00F100BE" w:rsidRDefault="00957429" w:rsidP="000C533B">
            <w:pPr>
              <w:pStyle w:val="p0"/>
              <w:spacing w:line="440" w:lineRule="exact"/>
              <w:jc w:val="center"/>
              <w:rPr>
                <w:rFonts w:ascii="宋体" w:hAnsi="宋体"/>
                <w:sz w:val="24"/>
                <w:szCs w:val="24"/>
              </w:rPr>
            </w:pPr>
            <w:r w:rsidRPr="00F100BE">
              <w:rPr>
                <w:rFonts w:ascii="宋体" w:hAnsi="宋体" w:hint="eastAsia"/>
                <w:sz w:val="24"/>
                <w:szCs w:val="24"/>
              </w:rPr>
              <w:lastRenderedPageBreak/>
              <w:t>内部短消息</w:t>
            </w:r>
          </w:p>
        </w:tc>
        <w:tc>
          <w:tcPr>
            <w:tcW w:w="7371" w:type="dxa"/>
            <w:shd w:val="clear" w:color="auto" w:fill="FFFFFF"/>
            <w:vAlign w:val="center"/>
          </w:tcPr>
          <w:p w:rsidR="00957429" w:rsidRPr="00F100BE" w:rsidRDefault="00957429" w:rsidP="000C533B">
            <w:pPr>
              <w:pStyle w:val="p0"/>
              <w:spacing w:line="440" w:lineRule="exact"/>
              <w:rPr>
                <w:rFonts w:ascii="宋体" w:hAnsi="宋体"/>
                <w:sz w:val="24"/>
                <w:szCs w:val="24"/>
              </w:rPr>
            </w:pPr>
            <w:r w:rsidRPr="00F100BE">
              <w:rPr>
                <w:rFonts w:ascii="宋体" w:hAnsi="宋体" w:hint="eastAsia"/>
                <w:sz w:val="24"/>
                <w:szCs w:val="24"/>
              </w:rPr>
              <w:t>在办公平台内部实现网上消息传阅，支持信息回执，能够跟踪信息是否已被阅读。主要包括短信发送、接收功能。具备已发、已收记录、草稿箱、回收站等功能，支持多风格样式，仿163发件。同时整合区域性发下来的内部邮件。</w:t>
            </w:r>
          </w:p>
        </w:tc>
      </w:tr>
      <w:tr w:rsidR="00957429" w:rsidRPr="00F100BE" w:rsidTr="000C533B">
        <w:tc>
          <w:tcPr>
            <w:tcW w:w="2235" w:type="dxa"/>
            <w:shd w:val="clear" w:color="auto" w:fill="FFFFFF"/>
            <w:vAlign w:val="center"/>
          </w:tcPr>
          <w:p w:rsidR="00957429" w:rsidRPr="00F100BE" w:rsidRDefault="00957429" w:rsidP="000C533B">
            <w:pPr>
              <w:pStyle w:val="p0"/>
              <w:spacing w:line="440" w:lineRule="exact"/>
              <w:jc w:val="center"/>
              <w:rPr>
                <w:rFonts w:ascii="宋体" w:hAnsi="宋体"/>
                <w:sz w:val="24"/>
                <w:szCs w:val="24"/>
              </w:rPr>
            </w:pPr>
            <w:r w:rsidRPr="00F100BE">
              <w:rPr>
                <w:rFonts w:ascii="宋体" w:hAnsi="宋体" w:hint="eastAsia"/>
                <w:sz w:val="24"/>
                <w:szCs w:val="24"/>
              </w:rPr>
              <w:t>个人文件柜</w:t>
            </w:r>
          </w:p>
        </w:tc>
        <w:tc>
          <w:tcPr>
            <w:tcW w:w="7371" w:type="dxa"/>
            <w:shd w:val="clear" w:color="auto" w:fill="FFFFFF"/>
            <w:vAlign w:val="center"/>
          </w:tcPr>
          <w:p w:rsidR="00957429" w:rsidRPr="00F100BE" w:rsidRDefault="00957429" w:rsidP="000C533B">
            <w:pPr>
              <w:pStyle w:val="p0"/>
              <w:spacing w:line="440" w:lineRule="exact"/>
              <w:rPr>
                <w:rFonts w:ascii="宋体" w:hAnsi="宋体"/>
                <w:sz w:val="24"/>
                <w:szCs w:val="24"/>
              </w:rPr>
            </w:pPr>
            <w:r w:rsidRPr="00F100BE">
              <w:rPr>
                <w:rFonts w:ascii="宋体" w:hAnsi="宋体" w:hint="eastAsia"/>
                <w:sz w:val="24"/>
                <w:szCs w:val="24"/>
              </w:rPr>
              <w:t>个人文件管理，支持文件共享功能，无限级目录设置，能方便的查阅共享文件所处状态是只读还是可写，可设置最大授权使用空间。</w:t>
            </w:r>
          </w:p>
        </w:tc>
      </w:tr>
      <w:tr w:rsidR="00957429" w:rsidRPr="00F100BE" w:rsidTr="000C533B">
        <w:tc>
          <w:tcPr>
            <w:tcW w:w="2235" w:type="dxa"/>
            <w:shd w:val="clear" w:color="auto" w:fill="FFFFFF"/>
            <w:vAlign w:val="center"/>
          </w:tcPr>
          <w:p w:rsidR="00957429" w:rsidRPr="00F100BE" w:rsidRDefault="00957429" w:rsidP="000C533B">
            <w:pPr>
              <w:pStyle w:val="p0"/>
              <w:spacing w:line="440" w:lineRule="exact"/>
              <w:jc w:val="center"/>
              <w:rPr>
                <w:rFonts w:ascii="宋体" w:hAnsi="宋体"/>
                <w:sz w:val="24"/>
                <w:szCs w:val="24"/>
              </w:rPr>
            </w:pPr>
            <w:r w:rsidRPr="00F100BE">
              <w:rPr>
                <w:rFonts w:ascii="宋体" w:hAnsi="宋体" w:hint="eastAsia"/>
                <w:sz w:val="24"/>
                <w:szCs w:val="24"/>
              </w:rPr>
              <w:t>手机短信</w:t>
            </w:r>
          </w:p>
        </w:tc>
        <w:tc>
          <w:tcPr>
            <w:tcW w:w="7371" w:type="dxa"/>
            <w:shd w:val="clear" w:color="auto" w:fill="FFFFFF"/>
            <w:vAlign w:val="center"/>
          </w:tcPr>
          <w:p w:rsidR="00957429" w:rsidRPr="00F100BE" w:rsidRDefault="00957429" w:rsidP="000C533B">
            <w:pPr>
              <w:pStyle w:val="p0"/>
              <w:spacing w:line="440" w:lineRule="exact"/>
              <w:rPr>
                <w:rFonts w:ascii="宋体" w:hAnsi="宋体"/>
                <w:sz w:val="24"/>
                <w:szCs w:val="24"/>
              </w:rPr>
            </w:pPr>
            <w:r w:rsidRPr="00F100BE">
              <w:rPr>
                <w:rFonts w:ascii="宋体" w:hAnsi="宋体" w:hint="eastAsia"/>
                <w:sz w:val="24"/>
                <w:szCs w:val="24"/>
              </w:rPr>
              <w:t>结合公共通讯集成平台实现短信收发，可统计短信发送信息。</w:t>
            </w:r>
          </w:p>
        </w:tc>
      </w:tr>
      <w:tr w:rsidR="00957429" w:rsidRPr="00F100BE" w:rsidTr="000C533B">
        <w:tc>
          <w:tcPr>
            <w:tcW w:w="2235" w:type="dxa"/>
            <w:shd w:val="clear" w:color="auto" w:fill="FFFFFF"/>
            <w:vAlign w:val="center"/>
          </w:tcPr>
          <w:p w:rsidR="00957429" w:rsidRPr="00F100BE" w:rsidRDefault="00957429" w:rsidP="000C533B">
            <w:pPr>
              <w:pStyle w:val="p0"/>
              <w:spacing w:line="440" w:lineRule="exact"/>
              <w:jc w:val="center"/>
              <w:rPr>
                <w:rFonts w:ascii="宋体" w:hAnsi="宋体"/>
                <w:sz w:val="24"/>
                <w:szCs w:val="24"/>
              </w:rPr>
            </w:pPr>
            <w:r w:rsidRPr="00F100BE">
              <w:rPr>
                <w:rFonts w:ascii="宋体" w:hAnsi="宋体" w:hint="eastAsia"/>
                <w:sz w:val="24"/>
                <w:szCs w:val="24"/>
              </w:rPr>
              <w:t>通知公告</w:t>
            </w:r>
          </w:p>
        </w:tc>
        <w:tc>
          <w:tcPr>
            <w:tcW w:w="7371" w:type="dxa"/>
            <w:shd w:val="clear" w:color="auto" w:fill="FFFFFF"/>
            <w:vAlign w:val="center"/>
          </w:tcPr>
          <w:p w:rsidR="00957429" w:rsidRPr="00F100BE" w:rsidRDefault="00957429" w:rsidP="000C533B">
            <w:pPr>
              <w:pStyle w:val="p0"/>
              <w:spacing w:line="440" w:lineRule="exact"/>
              <w:rPr>
                <w:rFonts w:ascii="宋体" w:hAnsi="宋体"/>
                <w:sz w:val="24"/>
                <w:szCs w:val="24"/>
              </w:rPr>
            </w:pPr>
            <w:r w:rsidRPr="00F100BE">
              <w:rPr>
                <w:rFonts w:ascii="宋体" w:hAnsi="宋体" w:hint="eastAsia"/>
                <w:sz w:val="24"/>
                <w:szCs w:val="24"/>
              </w:rPr>
              <w:t>通知内容的发布，支持信息的图文混排，可进行添加、删除和修改，可指定通知发布的起始时间，限定接收人，支持回执功能，可查阅通知公告内容已阅读和未阅读的对像，支持重要通知转短信提醒查阅功能（与公共通讯集成）。同时整合区域性发下来的通知公告。</w:t>
            </w:r>
          </w:p>
        </w:tc>
      </w:tr>
      <w:tr w:rsidR="00957429" w:rsidRPr="00F100BE" w:rsidTr="000C533B">
        <w:tc>
          <w:tcPr>
            <w:tcW w:w="9606" w:type="dxa"/>
            <w:gridSpan w:val="2"/>
            <w:shd w:val="clear" w:color="auto" w:fill="FFFFFF"/>
            <w:vAlign w:val="center"/>
          </w:tcPr>
          <w:p w:rsidR="00957429" w:rsidRPr="00F100BE" w:rsidRDefault="00957429" w:rsidP="000C533B">
            <w:pPr>
              <w:pStyle w:val="p0"/>
              <w:spacing w:line="440" w:lineRule="exact"/>
              <w:rPr>
                <w:rFonts w:ascii="宋体" w:hAnsi="宋体"/>
                <w:b/>
                <w:sz w:val="24"/>
                <w:szCs w:val="24"/>
              </w:rPr>
            </w:pPr>
            <w:r w:rsidRPr="00F100BE">
              <w:rPr>
                <w:rFonts w:ascii="宋体" w:hAnsi="宋体" w:hint="eastAsia"/>
                <w:b/>
                <w:sz w:val="24"/>
                <w:szCs w:val="24"/>
              </w:rPr>
              <w:t>行事历模块，包括：</w:t>
            </w:r>
          </w:p>
        </w:tc>
      </w:tr>
      <w:tr w:rsidR="00957429" w:rsidRPr="00F100BE" w:rsidTr="000C533B">
        <w:tc>
          <w:tcPr>
            <w:tcW w:w="2235" w:type="dxa"/>
            <w:shd w:val="clear" w:color="auto" w:fill="FFFFFF"/>
            <w:vAlign w:val="center"/>
          </w:tcPr>
          <w:p w:rsidR="00957429" w:rsidRPr="00F100BE" w:rsidRDefault="00957429" w:rsidP="000C533B">
            <w:pPr>
              <w:pStyle w:val="p0"/>
              <w:spacing w:line="440" w:lineRule="exact"/>
              <w:jc w:val="center"/>
              <w:rPr>
                <w:rFonts w:ascii="宋体" w:hAnsi="宋体"/>
                <w:sz w:val="24"/>
                <w:szCs w:val="24"/>
              </w:rPr>
            </w:pPr>
            <w:r w:rsidRPr="00F100BE">
              <w:rPr>
                <w:rFonts w:ascii="宋体" w:hAnsi="宋体" w:hint="eastAsia"/>
                <w:sz w:val="24"/>
                <w:szCs w:val="24"/>
              </w:rPr>
              <w:t>发起行事历</w:t>
            </w:r>
          </w:p>
        </w:tc>
        <w:tc>
          <w:tcPr>
            <w:tcW w:w="7371" w:type="dxa"/>
            <w:shd w:val="clear" w:color="auto" w:fill="FFFFFF"/>
            <w:vAlign w:val="center"/>
          </w:tcPr>
          <w:p w:rsidR="00957429" w:rsidRPr="00F100BE" w:rsidRDefault="00957429" w:rsidP="000C533B">
            <w:pPr>
              <w:pStyle w:val="p0"/>
              <w:spacing w:line="440" w:lineRule="exact"/>
              <w:rPr>
                <w:rFonts w:ascii="宋体" w:hAnsi="宋体"/>
                <w:sz w:val="24"/>
                <w:szCs w:val="24"/>
              </w:rPr>
            </w:pPr>
            <w:r w:rsidRPr="00F100BE">
              <w:rPr>
                <w:rFonts w:ascii="宋体" w:hAnsi="宋体" w:hint="eastAsia"/>
                <w:sz w:val="24"/>
                <w:szCs w:val="24"/>
              </w:rPr>
              <w:t>将原来文件式的行事例发布转变为网络协同操作；可按周、学期、学期前等三种方式发起行事例管理。实现行事例的发起、填写、人员时间安排判断冲突，审核后同步发布到校园网平台，可查看行事例所处状态，如是否截止，领导是否已审核。</w:t>
            </w:r>
          </w:p>
        </w:tc>
      </w:tr>
      <w:tr w:rsidR="00957429" w:rsidRPr="00F100BE" w:rsidTr="000C533B">
        <w:tc>
          <w:tcPr>
            <w:tcW w:w="2235" w:type="dxa"/>
            <w:shd w:val="clear" w:color="auto" w:fill="FFFFFF"/>
            <w:vAlign w:val="center"/>
          </w:tcPr>
          <w:p w:rsidR="00957429" w:rsidRPr="00F100BE" w:rsidRDefault="00957429" w:rsidP="000C533B">
            <w:pPr>
              <w:pStyle w:val="p0"/>
              <w:spacing w:line="440" w:lineRule="exact"/>
              <w:jc w:val="center"/>
              <w:rPr>
                <w:rFonts w:ascii="宋体" w:hAnsi="宋体"/>
                <w:sz w:val="24"/>
                <w:szCs w:val="24"/>
              </w:rPr>
            </w:pPr>
            <w:r w:rsidRPr="00F100BE">
              <w:rPr>
                <w:rFonts w:ascii="宋体" w:hAnsi="宋体" w:hint="eastAsia"/>
                <w:sz w:val="24"/>
                <w:szCs w:val="24"/>
              </w:rPr>
              <w:t>添加行事例内容</w:t>
            </w:r>
          </w:p>
        </w:tc>
        <w:tc>
          <w:tcPr>
            <w:tcW w:w="7371" w:type="dxa"/>
            <w:shd w:val="clear" w:color="auto" w:fill="FFFFFF"/>
            <w:vAlign w:val="center"/>
          </w:tcPr>
          <w:p w:rsidR="00957429" w:rsidRPr="00F100BE" w:rsidRDefault="00957429" w:rsidP="000C533B">
            <w:pPr>
              <w:pStyle w:val="p0"/>
              <w:spacing w:line="440" w:lineRule="exact"/>
              <w:rPr>
                <w:rFonts w:ascii="宋体" w:hAnsi="宋体"/>
                <w:sz w:val="24"/>
                <w:szCs w:val="24"/>
              </w:rPr>
            </w:pPr>
            <w:r w:rsidRPr="00F100BE">
              <w:rPr>
                <w:rFonts w:ascii="宋体" w:hAnsi="宋体" w:hint="eastAsia"/>
                <w:sz w:val="24"/>
                <w:szCs w:val="24"/>
              </w:rPr>
              <w:t>行事例填报，包括工作安排、地点、人员、负责部门等。</w:t>
            </w:r>
          </w:p>
        </w:tc>
      </w:tr>
      <w:tr w:rsidR="00957429" w:rsidRPr="00F100BE" w:rsidTr="000C533B">
        <w:tc>
          <w:tcPr>
            <w:tcW w:w="2235" w:type="dxa"/>
            <w:shd w:val="clear" w:color="auto" w:fill="FFFFFF"/>
            <w:vAlign w:val="center"/>
          </w:tcPr>
          <w:p w:rsidR="00957429" w:rsidRPr="00F100BE" w:rsidRDefault="00957429" w:rsidP="000C533B">
            <w:pPr>
              <w:pStyle w:val="p0"/>
              <w:spacing w:line="440" w:lineRule="exact"/>
              <w:jc w:val="center"/>
              <w:rPr>
                <w:rFonts w:ascii="宋体" w:hAnsi="宋体"/>
                <w:sz w:val="24"/>
                <w:szCs w:val="24"/>
              </w:rPr>
            </w:pPr>
            <w:r w:rsidRPr="00F100BE">
              <w:rPr>
                <w:rFonts w:ascii="宋体" w:hAnsi="宋体" w:hint="eastAsia"/>
                <w:sz w:val="24"/>
                <w:szCs w:val="24"/>
              </w:rPr>
              <w:t>行事例审核</w:t>
            </w:r>
          </w:p>
        </w:tc>
        <w:tc>
          <w:tcPr>
            <w:tcW w:w="7371" w:type="dxa"/>
            <w:shd w:val="clear" w:color="auto" w:fill="FFFFFF"/>
            <w:vAlign w:val="center"/>
          </w:tcPr>
          <w:p w:rsidR="00957429" w:rsidRPr="00F100BE" w:rsidRDefault="00957429" w:rsidP="000C533B">
            <w:pPr>
              <w:pStyle w:val="p0"/>
              <w:spacing w:line="440" w:lineRule="exact"/>
              <w:rPr>
                <w:rFonts w:ascii="宋体" w:hAnsi="宋体"/>
                <w:sz w:val="24"/>
                <w:szCs w:val="24"/>
              </w:rPr>
            </w:pPr>
            <w:r w:rsidRPr="00F100BE">
              <w:rPr>
                <w:rFonts w:ascii="宋体" w:hAnsi="宋体" w:hint="eastAsia"/>
                <w:sz w:val="24"/>
                <w:szCs w:val="24"/>
              </w:rPr>
              <w:t>行事例填报完进行调整审核通过后可同步发布到校园网站上及个人门户中。</w:t>
            </w:r>
          </w:p>
        </w:tc>
      </w:tr>
      <w:tr w:rsidR="00957429" w:rsidRPr="00F100BE" w:rsidTr="000C533B">
        <w:tc>
          <w:tcPr>
            <w:tcW w:w="2235" w:type="dxa"/>
            <w:shd w:val="clear" w:color="auto" w:fill="FFFFFF"/>
            <w:vAlign w:val="center"/>
          </w:tcPr>
          <w:p w:rsidR="00957429" w:rsidRPr="00F100BE" w:rsidRDefault="00957429" w:rsidP="000C533B">
            <w:pPr>
              <w:pStyle w:val="p0"/>
              <w:spacing w:line="440" w:lineRule="exact"/>
              <w:jc w:val="center"/>
              <w:rPr>
                <w:rFonts w:ascii="宋体" w:hAnsi="宋体"/>
                <w:sz w:val="24"/>
                <w:szCs w:val="24"/>
              </w:rPr>
            </w:pPr>
            <w:r w:rsidRPr="00F100BE">
              <w:rPr>
                <w:rFonts w:ascii="宋体" w:hAnsi="宋体" w:hint="eastAsia"/>
                <w:sz w:val="24"/>
                <w:szCs w:val="24"/>
              </w:rPr>
              <w:t>行事例查看</w:t>
            </w:r>
          </w:p>
        </w:tc>
        <w:tc>
          <w:tcPr>
            <w:tcW w:w="7371" w:type="dxa"/>
            <w:shd w:val="clear" w:color="auto" w:fill="FFFFFF"/>
            <w:vAlign w:val="center"/>
          </w:tcPr>
          <w:p w:rsidR="00957429" w:rsidRPr="00F100BE" w:rsidRDefault="00957429" w:rsidP="000C533B">
            <w:pPr>
              <w:pStyle w:val="p0"/>
              <w:spacing w:line="440" w:lineRule="exact"/>
              <w:rPr>
                <w:rFonts w:ascii="宋体" w:hAnsi="宋体"/>
                <w:sz w:val="24"/>
                <w:szCs w:val="24"/>
              </w:rPr>
            </w:pPr>
            <w:r w:rsidRPr="00F100BE">
              <w:rPr>
                <w:rFonts w:ascii="宋体" w:hAnsi="宋体" w:hint="eastAsia"/>
                <w:sz w:val="24"/>
                <w:szCs w:val="24"/>
              </w:rPr>
              <w:t>支持按天、按周等方式查看，以日历表的形式供选择查看行事例。</w:t>
            </w:r>
          </w:p>
        </w:tc>
      </w:tr>
      <w:tr w:rsidR="00957429" w:rsidRPr="00F100BE" w:rsidTr="000C533B">
        <w:tc>
          <w:tcPr>
            <w:tcW w:w="9606" w:type="dxa"/>
            <w:gridSpan w:val="2"/>
            <w:shd w:val="clear" w:color="auto" w:fill="FFFFFF"/>
          </w:tcPr>
          <w:p w:rsidR="00957429" w:rsidRPr="00F100BE" w:rsidRDefault="00957429" w:rsidP="000C533B">
            <w:pPr>
              <w:spacing w:line="440" w:lineRule="exact"/>
              <w:rPr>
                <w:rFonts w:ascii="宋体" w:hAnsi="宋体"/>
                <w:b/>
                <w:sz w:val="24"/>
                <w:szCs w:val="24"/>
              </w:rPr>
            </w:pPr>
            <w:r w:rsidRPr="00F100BE">
              <w:rPr>
                <w:rFonts w:ascii="宋体" w:hAnsi="宋体" w:hint="eastAsia"/>
                <w:b/>
                <w:sz w:val="24"/>
                <w:szCs w:val="24"/>
              </w:rPr>
              <w:t>日程管理模块，包括：</w:t>
            </w:r>
          </w:p>
        </w:tc>
      </w:tr>
      <w:tr w:rsidR="00957429" w:rsidRPr="00F100BE" w:rsidTr="000C533B">
        <w:tc>
          <w:tcPr>
            <w:tcW w:w="2235" w:type="dxa"/>
            <w:shd w:val="clear" w:color="auto" w:fill="FFFFFF"/>
            <w:vAlign w:val="center"/>
          </w:tcPr>
          <w:p w:rsidR="00957429" w:rsidRPr="00F100BE" w:rsidRDefault="00957429" w:rsidP="000C533B">
            <w:pPr>
              <w:pStyle w:val="p0"/>
              <w:spacing w:line="440" w:lineRule="exact"/>
              <w:jc w:val="center"/>
              <w:rPr>
                <w:rFonts w:ascii="宋体" w:hAnsi="宋体"/>
                <w:sz w:val="24"/>
                <w:szCs w:val="24"/>
              </w:rPr>
            </w:pPr>
            <w:r w:rsidRPr="00F100BE">
              <w:rPr>
                <w:rFonts w:ascii="宋体" w:hAnsi="宋体" w:hint="eastAsia"/>
                <w:sz w:val="24"/>
                <w:szCs w:val="24"/>
              </w:rPr>
              <w:t>我的日程</w:t>
            </w:r>
          </w:p>
        </w:tc>
        <w:tc>
          <w:tcPr>
            <w:tcW w:w="7371" w:type="dxa"/>
            <w:shd w:val="clear" w:color="auto" w:fill="FFFFFF"/>
            <w:vAlign w:val="center"/>
          </w:tcPr>
          <w:p w:rsidR="00957429" w:rsidRPr="00F100BE" w:rsidRDefault="00957429" w:rsidP="000C533B">
            <w:pPr>
              <w:pStyle w:val="p0"/>
              <w:spacing w:line="440" w:lineRule="exact"/>
              <w:rPr>
                <w:rFonts w:ascii="宋体" w:hAnsi="宋体"/>
                <w:sz w:val="24"/>
                <w:szCs w:val="24"/>
              </w:rPr>
            </w:pPr>
            <w:r w:rsidRPr="00F100BE">
              <w:rPr>
                <w:rFonts w:ascii="宋体" w:hAnsi="宋体" w:hint="eastAsia"/>
                <w:sz w:val="24"/>
                <w:szCs w:val="24"/>
              </w:rPr>
              <w:t>实现个人日程和共享日程查看。教师按需要撰写工作日程安排（包括工作日程与个人日程），同时课表显示在日程安排中。</w:t>
            </w:r>
          </w:p>
        </w:tc>
      </w:tr>
      <w:tr w:rsidR="00957429" w:rsidRPr="00F100BE" w:rsidTr="000C533B">
        <w:tc>
          <w:tcPr>
            <w:tcW w:w="2235" w:type="dxa"/>
            <w:shd w:val="clear" w:color="auto" w:fill="FFFFFF"/>
            <w:vAlign w:val="center"/>
          </w:tcPr>
          <w:p w:rsidR="00957429" w:rsidRPr="00F100BE" w:rsidRDefault="00957429" w:rsidP="000C533B">
            <w:pPr>
              <w:pStyle w:val="p0"/>
              <w:spacing w:line="440" w:lineRule="exact"/>
              <w:jc w:val="center"/>
              <w:rPr>
                <w:rFonts w:ascii="宋体" w:hAnsi="宋体"/>
                <w:sz w:val="24"/>
                <w:szCs w:val="24"/>
              </w:rPr>
            </w:pPr>
            <w:r w:rsidRPr="00F100BE">
              <w:rPr>
                <w:rFonts w:ascii="宋体" w:hAnsi="宋体" w:hint="eastAsia"/>
                <w:sz w:val="24"/>
                <w:szCs w:val="24"/>
              </w:rPr>
              <w:t>共享日程</w:t>
            </w:r>
          </w:p>
        </w:tc>
        <w:tc>
          <w:tcPr>
            <w:tcW w:w="7371" w:type="dxa"/>
            <w:shd w:val="clear" w:color="auto" w:fill="FFFFFF"/>
            <w:vAlign w:val="center"/>
          </w:tcPr>
          <w:p w:rsidR="00957429" w:rsidRPr="00F100BE" w:rsidRDefault="00957429" w:rsidP="000C533B">
            <w:pPr>
              <w:pStyle w:val="p0"/>
              <w:spacing w:line="440" w:lineRule="exact"/>
              <w:rPr>
                <w:rFonts w:ascii="宋体" w:hAnsi="宋体"/>
                <w:sz w:val="24"/>
                <w:szCs w:val="24"/>
              </w:rPr>
            </w:pPr>
            <w:r w:rsidRPr="00F100BE">
              <w:rPr>
                <w:rFonts w:ascii="宋体" w:hAnsi="宋体" w:hint="eastAsia"/>
                <w:sz w:val="24"/>
                <w:szCs w:val="24"/>
              </w:rPr>
              <w:t>教师按照相应的权限可查看其他教师的共享日程安排情况等。</w:t>
            </w:r>
          </w:p>
        </w:tc>
      </w:tr>
      <w:tr w:rsidR="00957429" w:rsidRPr="00F100BE" w:rsidTr="000C533B">
        <w:tc>
          <w:tcPr>
            <w:tcW w:w="2235" w:type="dxa"/>
            <w:shd w:val="clear" w:color="auto" w:fill="FFFFFF"/>
            <w:vAlign w:val="center"/>
          </w:tcPr>
          <w:p w:rsidR="00957429" w:rsidRPr="00F100BE" w:rsidRDefault="00957429" w:rsidP="000C533B">
            <w:pPr>
              <w:pStyle w:val="p0"/>
              <w:spacing w:line="440" w:lineRule="exact"/>
              <w:jc w:val="center"/>
              <w:rPr>
                <w:rFonts w:ascii="宋体" w:hAnsi="宋体"/>
                <w:sz w:val="24"/>
                <w:szCs w:val="24"/>
              </w:rPr>
            </w:pPr>
            <w:r w:rsidRPr="00F100BE">
              <w:rPr>
                <w:rFonts w:ascii="宋体" w:hAnsi="宋体" w:hint="eastAsia"/>
                <w:sz w:val="24"/>
                <w:szCs w:val="24"/>
              </w:rPr>
              <w:t>规章制度管理</w:t>
            </w:r>
          </w:p>
        </w:tc>
        <w:tc>
          <w:tcPr>
            <w:tcW w:w="7371" w:type="dxa"/>
            <w:shd w:val="clear" w:color="auto" w:fill="FFFFFF"/>
            <w:vAlign w:val="center"/>
          </w:tcPr>
          <w:p w:rsidR="00957429" w:rsidRPr="00F100BE" w:rsidRDefault="00957429" w:rsidP="000C533B">
            <w:pPr>
              <w:pStyle w:val="p0"/>
              <w:spacing w:line="440" w:lineRule="exact"/>
              <w:rPr>
                <w:rFonts w:ascii="宋体" w:hAnsi="宋体"/>
                <w:sz w:val="24"/>
                <w:szCs w:val="24"/>
              </w:rPr>
            </w:pPr>
            <w:r w:rsidRPr="00F100BE">
              <w:rPr>
                <w:rFonts w:ascii="宋体" w:hAnsi="宋体" w:hint="eastAsia"/>
                <w:sz w:val="24"/>
                <w:szCs w:val="24"/>
                <w:shd w:val="clear" w:color="auto" w:fill="FFFFFF"/>
              </w:rPr>
              <w:t>储存国家的法律法规以及学校内部的规章制度。用户可以通过此模块实现对共享文件的管理和维护。包括学校、部门各类规章制度，大事记，常用文档下载，并按权限进行使用和共</w:t>
            </w:r>
            <w:r w:rsidRPr="00F100BE">
              <w:rPr>
                <w:rFonts w:ascii="宋体" w:hAnsi="宋体" w:hint="eastAsia"/>
                <w:sz w:val="24"/>
                <w:szCs w:val="24"/>
              </w:rPr>
              <w:t>享。</w:t>
            </w:r>
          </w:p>
        </w:tc>
      </w:tr>
      <w:tr w:rsidR="00957429" w:rsidRPr="00F100BE" w:rsidTr="000C533B">
        <w:tc>
          <w:tcPr>
            <w:tcW w:w="9606" w:type="dxa"/>
            <w:gridSpan w:val="2"/>
            <w:shd w:val="clear" w:color="auto" w:fill="FFFFFF"/>
            <w:vAlign w:val="center"/>
          </w:tcPr>
          <w:p w:rsidR="00957429" w:rsidRPr="00F100BE" w:rsidRDefault="00957429" w:rsidP="000C533B">
            <w:pPr>
              <w:pStyle w:val="p0"/>
              <w:spacing w:line="440" w:lineRule="exact"/>
              <w:rPr>
                <w:rFonts w:ascii="宋体" w:hAnsi="宋体"/>
                <w:b/>
                <w:sz w:val="24"/>
                <w:szCs w:val="24"/>
              </w:rPr>
            </w:pPr>
            <w:r w:rsidRPr="00F100BE">
              <w:rPr>
                <w:rFonts w:ascii="宋体" w:hAnsi="宋体" w:hint="eastAsia"/>
                <w:b/>
                <w:sz w:val="24"/>
                <w:szCs w:val="24"/>
              </w:rPr>
              <w:t>公文管理模块，包括：</w:t>
            </w:r>
          </w:p>
        </w:tc>
      </w:tr>
      <w:tr w:rsidR="00957429" w:rsidRPr="00F100BE" w:rsidTr="000C533B">
        <w:trPr>
          <w:trHeight w:val="126"/>
        </w:trPr>
        <w:tc>
          <w:tcPr>
            <w:tcW w:w="2235" w:type="dxa"/>
            <w:shd w:val="clear" w:color="auto" w:fill="FFFFFF"/>
            <w:vAlign w:val="center"/>
          </w:tcPr>
          <w:p w:rsidR="00957429" w:rsidRPr="00F100BE" w:rsidRDefault="00957429" w:rsidP="000C533B">
            <w:pPr>
              <w:pStyle w:val="p0"/>
              <w:spacing w:line="440" w:lineRule="exact"/>
              <w:jc w:val="center"/>
              <w:rPr>
                <w:rFonts w:ascii="宋体" w:hAnsi="宋体"/>
                <w:sz w:val="24"/>
                <w:szCs w:val="24"/>
              </w:rPr>
            </w:pPr>
            <w:r w:rsidRPr="00F100BE">
              <w:rPr>
                <w:rFonts w:ascii="宋体" w:hAnsi="宋体" w:hint="eastAsia"/>
                <w:sz w:val="24"/>
                <w:szCs w:val="24"/>
              </w:rPr>
              <w:t>收文登记</w:t>
            </w:r>
          </w:p>
        </w:tc>
        <w:tc>
          <w:tcPr>
            <w:tcW w:w="7371" w:type="dxa"/>
            <w:shd w:val="clear" w:color="auto" w:fill="FFFFFF"/>
            <w:vAlign w:val="center"/>
          </w:tcPr>
          <w:p w:rsidR="00957429" w:rsidRPr="00F100BE" w:rsidRDefault="00957429" w:rsidP="000C533B">
            <w:pPr>
              <w:pStyle w:val="p0"/>
              <w:spacing w:line="440" w:lineRule="exact"/>
              <w:rPr>
                <w:rFonts w:ascii="宋体" w:hAnsi="宋体"/>
                <w:sz w:val="24"/>
                <w:szCs w:val="24"/>
              </w:rPr>
            </w:pPr>
            <w:r w:rsidRPr="00F100BE">
              <w:rPr>
                <w:rFonts w:ascii="宋体" w:hAnsi="宋体" w:hint="eastAsia"/>
                <w:sz w:val="24"/>
                <w:szCs w:val="24"/>
              </w:rPr>
              <w:t>通过数据交换，整合区公共服务平台的电子公文数据。</w:t>
            </w:r>
          </w:p>
        </w:tc>
      </w:tr>
      <w:tr w:rsidR="00957429" w:rsidRPr="00F100BE" w:rsidTr="000C533B">
        <w:trPr>
          <w:trHeight w:val="126"/>
        </w:trPr>
        <w:tc>
          <w:tcPr>
            <w:tcW w:w="2235" w:type="dxa"/>
            <w:shd w:val="clear" w:color="auto" w:fill="FFFFFF"/>
            <w:vAlign w:val="center"/>
          </w:tcPr>
          <w:p w:rsidR="00957429" w:rsidRPr="00F100BE" w:rsidRDefault="00957429" w:rsidP="000C533B">
            <w:pPr>
              <w:pStyle w:val="p0"/>
              <w:spacing w:line="440" w:lineRule="exact"/>
              <w:jc w:val="center"/>
              <w:rPr>
                <w:rFonts w:ascii="宋体" w:hAnsi="宋体"/>
                <w:sz w:val="24"/>
                <w:szCs w:val="24"/>
              </w:rPr>
            </w:pPr>
            <w:r w:rsidRPr="00F100BE">
              <w:rPr>
                <w:rFonts w:ascii="宋体" w:hAnsi="宋体" w:hint="eastAsia"/>
                <w:sz w:val="24"/>
                <w:szCs w:val="24"/>
              </w:rPr>
              <w:t>我的收文</w:t>
            </w:r>
          </w:p>
        </w:tc>
        <w:tc>
          <w:tcPr>
            <w:tcW w:w="7371" w:type="dxa"/>
            <w:shd w:val="clear" w:color="auto" w:fill="FFFFFF"/>
            <w:vAlign w:val="center"/>
          </w:tcPr>
          <w:p w:rsidR="00957429" w:rsidRPr="00F100BE" w:rsidRDefault="00957429" w:rsidP="000C533B">
            <w:pPr>
              <w:pStyle w:val="p0"/>
              <w:spacing w:line="440" w:lineRule="exact"/>
              <w:rPr>
                <w:rFonts w:ascii="宋体" w:hAnsi="宋体"/>
                <w:sz w:val="24"/>
                <w:szCs w:val="24"/>
              </w:rPr>
            </w:pPr>
            <w:r w:rsidRPr="00F100BE">
              <w:rPr>
                <w:rFonts w:ascii="宋体" w:hAnsi="宋体" w:hint="eastAsia"/>
                <w:sz w:val="24"/>
                <w:szCs w:val="24"/>
              </w:rPr>
              <w:t>查阅发送给本人的公文，填写处理意见。在线Word和PDF类型的公文查阅。</w:t>
            </w:r>
          </w:p>
        </w:tc>
      </w:tr>
      <w:tr w:rsidR="00957429" w:rsidRPr="00F100BE" w:rsidTr="000C533B">
        <w:trPr>
          <w:trHeight w:val="126"/>
        </w:trPr>
        <w:tc>
          <w:tcPr>
            <w:tcW w:w="9606" w:type="dxa"/>
            <w:gridSpan w:val="2"/>
            <w:shd w:val="clear" w:color="auto" w:fill="FFFFFF"/>
            <w:vAlign w:val="center"/>
          </w:tcPr>
          <w:p w:rsidR="00957429" w:rsidRPr="00F100BE" w:rsidRDefault="00957429" w:rsidP="000C533B">
            <w:pPr>
              <w:pStyle w:val="p0"/>
              <w:spacing w:line="440" w:lineRule="exact"/>
              <w:rPr>
                <w:rFonts w:ascii="宋体" w:hAnsi="宋体"/>
                <w:b/>
                <w:sz w:val="24"/>
                <w:szCs w:val="24"/>
              </w:rPr>
            </w:pPr>
            <w:r w:rsidRPr="00F100BE">
              <w:rPr>
                <w:rFonts w:ascii="宋体" w:hAnsi="宋体" w:hint="eastAsia"/>
                <w:b/>
                <w:sz w:val="24"/>
                <w:szCs w:val="24"/>
              </w:rPr>
              <w:lastRenderedPageBreak/>
              <w:t>任务管理模块，包括：</w:t>
            </w:r>
          </w:p>
        </w:tc>
      </w:tr>
      <w:tr w:rsidR="00957429" w:rsidRPr="00F100BE" w:rsidTr="000C533B">
        <w:trPr>
          <w:trHeight w:val="310"/>
        </w:trPr>
        <w:tc>
          <w:tcPr>
            <w:tcW w:w="2235" w:type="dxa"/>
            <w:shd w:val="clear" w:color="auto" w:fill="FFFFFF"/>
            <w:vAlign w:val="center"/>
          </w:tcPr>
          <w:p w:rsidR="00957429" w:rsidRPr="00F100BE" w:rsidRDefault="00957429" w:rsidP="000C533B">
            <w:pPr>
              <w:pStyle w:val="p0"/>
              <w:spacing w:line="440" w:lineRule="exact"/>
              <w:jc w:val="center"/>
              <w:rPr>
                <w:rFonts w:ascii="宋体" w:hAnsi="宋体"/>
                <w:sz w:val="24"/>
                <w:szCs w:val="24"/>
              </w:rPr>
            </w:pPr>
            <w:r w:rsidRPr="00F100BE">
              <w:rPr>
                <w:rFonts w:ascii="宋体" w:hAnsi="宋体" w:hint="eastAsia"/>
                <w:sz w:val="24"/>
                <w:szCs w:val="24"/>
              </w:rPr>
              <w:t>已发送任务</w:t>
            </w:r>
          </w:p>
        </w:tc>
        <w:tc>
          <w:tcPr>
            <w:tcW w:w="7371" w:type="dxa"/>
            <w:shd w:val="clear" w:color="auto" w:fill="FFFFFF"/>
            <w:vAlign w:val="center"/>
          </w:tcPr>
          <w:p w:rsidR="00957429" w:rsidRPr="00F100BE" w:rsidRDefault="00957429" w:rsidP="000C533B">
            <w:pPr>
              <w:pStyle w:val="p0"/>
              <w:spacing w:line="440" w:lineRule="exact"/>
              <w:rPr>
                <w:rFonts w:ascii="宋体" w:hAnsi="宋体"/>
                <w:sz w:val="24"/>
                <w:szCs w:val="24"/>
              </w:rPr>
            </w:pPr>
            <w:r w:rsidRPr="00F100BE">
              <w:rPr>
                <w:rFonts w:ascii="宋体" w:hAnsi="宋体" w:hint="eastAsia"/>
                <w:sz w:val="24"/>
                <w:szCs w:val="24"/>
              </w:rPr>
              <w:t>学校内部任务的发起、删除、修改、查询功能，在线Word和PDF类型的查看。</w:t>
            </w:r>
          </w:p>
        </w:tc>
      </w:tr>
      <w:tr w:rsidR="00957429" w:rsidRPr="00F100BE" w:rsidTr="000C533B">
        <w:trPr>
          <w:trHeight w:val="310"/>
        </w:trPr>
        <w:tc>
          <w:tcPr>
            <w:tcW w:w="2235" w:type="dxa"/>
            <w:shd w:val="clear" w:color="auto" w:fill="FFFFFF"/>
            <w:vAlign w:val="center"/>
          </w:tcPr>
          <w:p w:rsidR="00957429" w:rsidRPr="00F100BE" w:rsidRDefault="00957429" w:rsidP="000C533B">
            <w:pPr>
              <w:pStyle w:val="p0"/>
              <w:spacing w:line="440" w:lineRule="exact"/>
              <w:jc w:val="center"/>
              <w:rPr>
                <w:rFonts w:ascii="宋体" w:hAnsi="宋体"/>
                <w:sz w:val="24"/>
                <w:szCs w:val="24"/>
              </w:rPr>
            </w:pPr>
            <w:r w:rsidRPr="00F100BE">
              <w:rPr>
                <w:rFonts w:ascii="宋体" w:hAnsi="宋体" w:hint="eastAsia"/>
                <w:sz w:val="24"/>
                <w:szCs w:val="24"/>
              </w:rPr>
              <w:t>已接受任务</w:t>
            </w:r>
          </w:p>
        </w:tc>
        <w:tc>
          <w:tcPr>
            <w:tcW w:w="7371" w:type="dxa"/>
            <w:shd w:val="clear" w:color="auto" w:fill="FFFFFF"/>
            <w:vAlign w:val="center"/>
          </w:tcPr>
          <w:p w:rsidR="00957429" w:rsidRPr="00F100BE" w:rsidRDefault="00957429" w:rsidP="000C533B">
            <w:pPr>
              <w:pStyle w:val="p0"/>
              <w:spacing w:line="440" w:lineRule="exact"/>
              <w:rPr>
                <w:rFonts w:ascii="宋体" w:hAnsi="宋体"/>
                <w:sz w:val="24"/>
                <w:szCs w:val="24"/>
              </w:rPr>
            </w:pPr>
            <w:r w:rsidRPr="00F100BE">
              <w:rPr>
                <w:rFonts w:ascii="宋体" w:hAnsi="宋体" w:hint="eastAsia"/>
                <w:sz w:val="24"/>
                <w:szCs w:val="24"/>
              </w:rPr>
              <w:t>对收到的任务完成后上传，在线Word和PDF类型的查看。</w:t>
            </w:r>
          </w:p>
        </w:tc>
      </w:tr>
      <w:tr w:rsidR="00957429" w:rsidRPr="00F100BE" w:rsidTr="000C533B">
        <w:trPr>
          <w:trHeight w:val="310"/>
        </w:trPr>
        <w:tc>
          <w:tcPr>
            <w:tcW w:w="2235" w:type="dxa"/>
            <w:shd w:val="clear" w:color="auto" w:fill="FFFFFF"/>
            <w:vAlign w:val="center"/>
          </w:tcPr>
          <w:p w:rsidR="00957429" w:rsidRPr="00F100BE" w:rsidRDefault="00957429" w:rsidP="000C533B">
            <w:pPr>
              <w:pStyle w:val="p0"/>
              <w:spacing w:line="440" w:lineRule="exact"/>
              <w:jc w:val="center"/>
              <w:rPr>
                <w:rFonts w:ascii="宋体" w:hAnsi="宋体"/>
                <w:sz w:val="24"/>
                <w:szCs w:val="24"/>
              </w:rPr>
            </w:pPr>
            <w:r w:rsidRPr="00F100BE">
              <w:rPr>
                <w:rFonts w:ascii="宋体" w:hAnsi="宋体" w:hint="eastAsia"/>
                <w:sz w:val="24"/>
                <w:szCs w:val="24"/>
              </w:rPr>
              <w:t>任务列表</w:t>
            </w:r>
          </w:p>
        </w:tc>
        <w:tc>
          <w:tcPr>
            <w:tcW w:w="7371" w:type="dxa"/>
            <w:shd w:val="clear" w:color="auto" w:fill="FFFFFF"/>
            <w:vAlign w:val="center"/>
          </w:tcPr>
          <w:p w:rsidR="00957429" w:rsidRPr="00F100BE" w:rsidRDefault="00957429" w:rsidP="000C533B">
            <w:pPr>
              <w:pStyle w:val="p0"/>
              <w:spacing w:line="440" w:lineRule="exact"/>
              <w:rPr>
                <w:rFonts w:ascii="宋体" w:hAnsi="宋体"/>
                <w:sz w:val="24"/>
                <w:szCs w:val="24"/>
              </w:rPr>
            </w:pPr>
            <w:r w:rsidRPr="00F100BE">
              <w:rPr>
                <w:rFonts w:ascii="宋体" w:hAnsi="宋体" w:hint="eastAsia"/>
                <w:sz w:val="24"/>
                <w:szCs w:val="24"/>
              </w:rPr>
              <w:t>按部门进行人员任务评分统计查询和任务数量情况。</w:t>
            </w:r>
          </w:p>
        </w:tc>
      </w:tr>
      <w:tr w:rsidR="00957429" w:rsidRPr="00F100BE" w:rsidTr="000C533B">
        <w:tc>
          <w:tcPr>
            <w:tcW w:w="9606" w:type="dxa"/>
            <w:gridSpan w:val="2"/>
            <w:shd w:val="clear" w:color="auto" w:fill="FFFFFF"/>
          </w:tcPr>
          <w:p w:rsidR="00957429" w:rsidRPr="00F100BE" w:rsidRDefault="00957429" w:rsidP="000C533B">
            <w:pPr>
              <w:spacing w:line="440" w:lineRule="exact"/>
              <w:rPr>
                <w:rFonts w:ascii="宋体" w:hAnsi="宋体"/>
                <w:b/>
                <w:sz w:val="24"/>
                <w:szCs w:val="24"/>
              </w:rPr>
            </w:pPr>
            <w:r w:rsidRPr="00F100BE">
              <w:rPr>
                <w:rFonts w:ascii="宋体" w:hAnsi="宋体" w:hint="eastAsia"/>
                <w:b/>
                <w:sz w:val="24"/>
                <w:szCs w:val="24"/>
              </w:rPr>
              <w:t>流程管理模块，包括：</w:t>
            </w:r>
          </w:p>
        </w:tc>
      </w:tr>
      <w:tr w:rsidR="00957429" w:rsidRPr="00F100BE" w:rsidTr="000C533B">
        <w:tc>
          <w:tcPr>
            <w:tcW w:w="2235" w:type="dxa"/>
            <w:shd w:val="clear" w:color="auto" w:fill="FFFFFF"/>
            <w:vAlign w:val="center"/>
          </w:tcPr>
          <w:p w:rsidR="00957429" w:rsidRPr="00F100BE" w:rsidRDefault="00957429" w:rsidP="000C533B">
            <w:pPr>
              <w:pStyle w:val="p0"/>
              <w:spacing w:line="440" w:lineRule="exact"/>
              <w:jc w:val="center"/>
              <w:rPr>
                <w:rFonts w:ascii="宋体" w:hAnsi="宋体"/>
                <w:sz w:val="24"/>
                <w:szCs w:val="24"/>
              </w:rPr>
            </w:pPr>
            <w:r w:rsidRPr="00F100BE">
              <w:rPr>
                <w:rFonts w:ascii="宋体" w:hAnsi="宋体" w:hint="eastAsia"/>
                <w:sz w:val="24"/>
                <w:szCs w:val="24"/>
              </w:rPr>
              <w:t>文印管理</w:t>
            </w:r>
          </w:p>
        </w:tc>
        <w:tc>
          <w:tcPr>
            <w:tcW w:w="7371" w:type="dxa"/>
            <w:shd w:val="clear" w:color="auto" w:fill="FFFFFF"/>
            <w:vAlign w:val="center"/>
          </w:tcPr>
          <w:p w:rsidR="00957429" w:rsidRPr="00F100BE" w:rsidRDefault="00957429" w:rsidP="000C533B">
            <w:pPr>
              <w:pStyle w:val="p0"/>
              <w:spacing w:line="440" w:lineRule="exact"/>
              <w:rPr>
                <w:rFonts w:ascii="宋体" w:hAnsi="宋体"/>
                <w:sz w:val="24"/>
                <w:szCs w:val="24"/>
              </w:rPr>
            </w:pPr>
            <w:r w:rsidRPr="00F100BE">
              <w:rPr>
                <w:rFonts w:ascii="宋体" w:hAnsi="宋体" w:hint="eastAsia"/>
                <w:sz w:val="24"/>
                <w:szCs w:val="24"/>
              </w:rPr>
              <w:t>文印申请、文印审核、文印进度查询、结果反馈、文印统计。</w:t>
            </w:r>
          </w:p>
        </w:tc>
      </w:tr>
      <w:tr w:rsidR="00957429" w:rsidRPr="00F100BE" w:rsidTr="000C533B">
        <w:tc>
          <w:tcPr>
            <w:tcW w:w="2235" w:type="dxa"/>
            <w:shd w:val="clear" w:color="auto" w:fill="FFFFFF"/>
            <w:vAlign w:val="center"/>
          </w:tcPr>
          <w:p w:rsidR="00957429" w:rsidRPr="00F100BE" w:rsidRDefault="00957429" w:rsidP="000C533B">
            <w:pPr>
              <w:pStyle w:val="p0"/>
              <w:spacing w:line="440" w:lineRule="exact"/>
              <w:jc w:val="center"/>
              <w:rPr>
                <w:rFonts w:ascii="宋体" w:hAnsi="宋体"/>
                <w:sz w:val="24"/>
                <w:szCs w:val="24"/>
              </w:rPr>
            </w:pPr>
            <w:r w:rsidRPr="00F100BE">
              <w:rPr>
                <w:rFonts w:ascii="宋体" w:hAnsi="宋体" w:hint="eastAsia"/>
                <w:sz w:val="24"/>
                <w:szCs w:val="24"/>
              </w:rPr>
              <w:t>公务用餐管理</w:t>
            </w:r>
          </w:p>
        </w:tc>
        <w:tc>
          <w:tcPr>
            <w:tcW w:w="7371" w:type="dxa"/>
            <w:shd w:val="clear" w:color="auto" w:fill="FFFFFF"/>
            <w:vAlign w:val="center"/>
          </w:tcPr>
          <w:p w:rsidR="00957429" w:rsidRPr="00F100BE" w:rsidRDefault="00957429" w:rsidP="000C533B">
            <w:pPr>
              <w:pStyle w:val="p0"/>
              <w:spacing w:line="440" w:lineRule="exact"/>
              <w:rPr>
                <w:rFonts w:ascii="宋体" w:hAnsi="宋体"/>
                <w:sz w:val="24"/>
                <w:szCs w:val="24"/>
              </w:rPr>
            </w:pPr>
            <w:r w:rsidRPr="00F100BE">
              <w:rPr>
                <w:rFonts w:ascii="宋体" w:hAnsi="宋体" w:hint="eastAsia"/>
                <w:sz w:val="24"/>
                <w:szCs w:val="24"/>
              </w:rPr>
              <w:t>实现校内公务用餐申请、审批等管理。</w:t>
            </w:r>
          </w:p>
        </w:tc>
      </w:tr>
      <w:tr w:rsidR="00957429" w:rsidRPr="00F100BE" w:rsidTr="000C533B">
        <w:trPr>
          <w:trHeight w:val="468"/>
        </w:trPr>
        <w:tc>
          <w:tcPr>
            <w:tcW w:w="2235" w:type="dxa"/>
            <w:shd w:val="clear" w:color="auto" w:fill="FFFFFF"/>
            <w:vAlign w:val="center"/>
          </w:tcPr>
          <w:p w:rsidR="00957429" w:rsidRPr="00F100BE" w:rsidRDefault="00957429" w:rsidP="000C533B">
            <w:pPr>
              <w:pStyle w:val="p0"/>
              <w:spacing w:line="440" w:lineRule="exact"/>
              <w:jc w:val="center"/>
              <w:rPr>
                <w:rFonts w:ascii="宋体" w:hAnsi="宋体"/>
                <w:sz w:val="24"/>
                <w:szCs w:val="24"/>
              </w:rPr>
            </w:pPr>
            <w:r w:rsidRPr="00F100BE">
              <w:rPr>
                <w:rFonts w:ascii="宋体" w:hAnsi="宋体" w:hint="eastAsia"/>
                <w:sz w:val="24"/>
                <w:szCs w:val="24"/>
              </w:rPr>
              <w:t>会议管理</w:t>
            </w:r>
          </w:p>
        </w:tc>
        <w:tc>
          <w:tcPr>
            <w:tcW w:w="7371" w:type="dxa"/>
            <w:shd w:val="clear" w:color="auto" w:fill="FFFFFF"/>
            <w:vAlign w:val="center"/>
          </w:tcPr>
          <w:p w:rsidR="00957429" w:rsidRPr="00F100BE" w:rsidRDefault="00957429" w:rsidP="000C533B">
            <w:pPr>
              <w:pStyle w:val="p0"/>
              <w:spacing w:line="440" w:lineRule="exact"/>
              <w:rPr>
                <w:rFonts w:ascii="宋体" w:hAnsi="宋体"/>
                <w:sz w:val="24"/>
                <w:szCs w:val="24"/>
              </w:rPr>
            </w:pPr>
            <w:r w:rsidRPr="00F100BE">
              <w:rPr>
                <w:rFonts w:ascii="宋体" w:hAnsi="宋体" w:hint="eastAsia"/>
                <w:sz w:val="24"/>
                <w:szCs w:val="24"/>
              </w:rPr>
              <w:t>实现学校会议所需各项物品和设施及参与人员的安排, 用户可通过此模块实现对会议室的申请、审批、查看会议通知等功能。包括会议登记、会议室申请、会议通知、会议纪要、会议提醒等。可发起会议室使用审批流程；查看会议室资源占用情况；发出会议通知提醒，并可以与个人日程相关联。</w:t>
            </w:r>
          </w:p>
        </w:tc>
      </w:tr>
      <w:tr w:rsidR="00957429" w:rsidRPr="00F100BE" w:rsidTr="000C533B">
        <w:trPr>
          <w:trHeight w:val="468"/>
        </w:trPr>
        <w:tc>
          <w:tcPr>
            <w:tcW w:w="2235" w:type="dxa"/>
            <w:shd w:val="clear" w:color="auto" w:fill="FFFFFF"/>
            <w:vAlign w:val="center"/>
          </w:tcPr>
          <w:p w:rsidR="00957429" w:rsidRPr="00F100BE" w:rsidRDefault="00957429" w:rsidP="000C533B">
            <w:pPr>
              <w:pStyle w:val="p0"/>
              <w:spacing w:line="440" w:lineRule="exact"/>
              <w:jc w:val="center"/>
              <w:rPr>
                <w:rFonts w:ascii="宋体" w:hAnsi="宋体"/>
                <w:sz w:val="24"/>
                <w:szCs w:val="24"/>
              </w:rPr>
            </w:pPr>
            <w:r w:rsidRPr="00F100BE">
              <w:rPr>
                <w:rFonts w:ascii="宋体" w:hAnsi="宋体" w:hint="eastAsia"/>
                <w:sz w:val="24"/>
                <w:szCs w:val="24"/>
              </w:rPr>
              <w:t>教师提案管理</w:t>
            </w:r>
          </w:p>
        </w:tc>
        <w:tc>
          <w:tcPr>
            <w:tcW w:w="7371" w:type="dxa"/>
            <w:shd w:val="clear" w:color="auto" w:fill="FFFFFF"/>
            <w:vAlign w:val="center"/>
          </w:tcPr>
          <w:p w:rsidR="00957429" w:rsidRPr="00F100BE" w:rsidRDefault="00957429" w:rsidP="000C533B">
            <w:pPr>
              <w:pStyle w:val="p0"/>
              <w:spacing w:line="440" w:lineRule="exact"/>
              <w:rPr>
                <w:rFonts w:ascii="宋体" w:hAnsi="宋体"/>
                <w:sz w:val="24"/>
                <w:szCs w:val="24"/>
              </w:rPr>
            </w:pPr>
            <w:r w:rsidRPr="00F100BE">
              <w:rPr>
                <w:rFonts w:ascii="宋体" w:hAnsi="宋体" w:hint="eastAsia"/>
                <w:sz w:val="24"/>
                <w:szCs w:val="24"/>
              </w:rPr>
              <w:t>学校教师提案回复管理。</w:t>
            </w:r>
          </w:p>
        </w:tc>
      </w:tr>
      <w:tr w:rsidR="00957429" w:rsidRPr="00F100BE" w:rsidTr="000C533B">
        <w:trPr>
          <w:trHeight w:val="468"/>
        </w:trPr>
        <w:tc>
          <w:tcPr>
            <w:tcW w:w="2235" w:type="dxa"/>
            <w:shd w:val="clear" w:color="auto" w:fill="FFFFFF"/>
            <w:vAlign w:val="center"/>
          </w:tcPr>
          <w:p w:rsidR="00957429" w:rsidRPr="00F100BE" w:rsidRDefault="00957429" w:rsidP="000C533B">
            <w:pPr>
              <w:pStyle w:val="p0"/>
              <w:spacing w:line="440" w:lineRule="exact"/>
              <w:jc w:val="center"/>
              <w:rPr>
                <w:rFonts w:ascii="宋体" w:hAnsi="宋体"/>
                <w:sz w:val="24"/>
                <w:szCs w:val="24"/>
              </w:rPr>
            </w:pPr>
            <w:r w:rsidRPr="00F100BE">
              <w:rPr>
                <w:rFonts w:ascii="宋体" w:hAnsi="宋体" w:hint="eastAsia"/>
                <w:sz w:val="24"/>
                <w:szCs w:val="24"/>
              </w:rPr>
              <w:t>采购管理</w:t>
            </w:r>
          </w:p>
        </w:tc>
        <w:tc>
          <w:tcPr>
            <w:tcW w:w="7371" w:type="dxa"/>
            <w:shd w:val="clear" w:color="auto" w:fill="FFFFFF"/>
            <w:vAlign w:val="center"/>
          </w:tcPr>
          <w:p w:rsidR="00957429" w:rsidRPr="00F100BE" w:rsidRDefault="00957429" w:rsidP="000C533B">
            <w:pPr>
              <w:pStyle w:val="p0"/>
              <w:spacing w:line="440" w:lineRule="exact"/>
              <w:rPr>
                <w:rFonts w:ascii="宋体" w:hAnsi="宋体"/>
                <w:color w:val="FF0000"/>
                <w:sz w:val="24"/>
                <w:szCs w:val="24"/>
              </w:rPr>
            </w:pPr>
            <w:r w:rsidRPr="00F100BE">
              <w:rPr>
                <w:rFonts w:ascii="宋体" w:hAnsi="宋体" w:hint="eastAsia"/>
                <w:sz w:val="24"/>
                <w:szCs w:val="24"/>
              </w:rPr>
              <w:t>采购申请、审批、采购等环节管理，能根据采购金额的大小进行相应的程序审批。</w:t>
            </w:r>
          </w:p>
        </w:tc>
      </w:tr>
      <w:tr w:rsidR="00957429" w:rsidRPr="00F100BE" w:rsidTr="000C533B">
        <w:trPr>
          <w:trHeight w:val="468"/>
        </w:trPr>
        <w:tc>
          <w:tcPr>
            <w:tcW w:w="2235" w:type="dxa"/>
            <w:shd w:val="clear" w:color="auto" w:fill="FFFFFF"/>
            <w:vAlign w:val="center"/>
          </w:tcPr>
          <w:p w:rsidR="00957429" w:rsidRPr="00F100BE" w:rsidRDefault="00957429" w:rsidP="000C533B">
            <w:pPr>
              <w:pStyle w:val="p0"/>
              <w:spacing w:line="440" w:lineRule="exact"/>
              <w:jc w:val="center"/>
              <w:rPr>
                <w:rFonts w:ascii="宋体" w:hAnsi="宋体"/>
                <w:sz w:val="24"/>
                <w:szCs w:val="24"/>
              </w:rPr>
            </w:pPr>
            <w:r w:rsidRPr="00F100BE">
              <w:rPr>
                <w:rFonts w:ascii="宋体" w:hAnsi="宋体" w:hint="eastAsia"/>
                <w:sz w:val="24"/>
                <w:szCs w:val="24"/>
              </w:rPr>
              <w:t>报修管理</w:t>
            </w:r>
          </w:p>
        </w:tc>
        <w:tc>
          <w:tcPr>
            <w:tcW w:w="7371" w:type="dxa"/>
            <w:shd w:val="clear" w:color="auto" w:fill="FFFFFF"/>
            <w:vAlign w:val="center"/>
          </w:tcPr>
          <w:p w:rsidR="00957429" w:rsidRPr="00F100BE" w:rsidRDefault="00957429" w:rsidP="000C533B">
            <w:pPr>
              <w:pStyle w:val="p0"/>
              <w:spacing w:line="440" w:lineRule="exact"/>
              <w:rPr>
                <w:rFonts w:ascii="宋体" w:hAnsi="宋体"/>
                <w:sz w:val="24"/>
                <w:szCs w:val="24"/>
              </w:rPr>
            </w:pPr>
            <w:r w:rsidRPr="00F100BE">
              <w:rPr>
                <w:rFonts w:ascii="宋体" w:hAnsi="宋体" w:hint="eastAsia"/>
                <w:sz w:val="24"/>
                <w:szCs w:val="24"/>
              </w:rPr>
              <w:t>相关物品报修申请、审批。</w:t>
            </w:r>
          </w:p>
        </w:tc>
      </w:tr>
      <w:tr w:rsidR="00957429" w:rsidRPr="00F100BE" w:rsidTr="000C533B">
        <w:trPr>
          <w:trHeight w:val="237"/>
        </w:trPr>
        <w:tc>
          <w:tcPr>
            <w:tcW w:w="2235" w:type="dxa"/>
            <w:shd w:val="clear" w:color="auto" w:fill="FFFFFF"/>
            <w:vAlign w:val="center"/>
          </w:tcPr>
          <w:p w:rsidR="00957429" w:rsidRPr="00F100BE" w:rsidRDefault="00957429" w:rsidP="000C533B">
            <w:pPr>
              <w:pStyle w:val="p0"/>
              <w:spacing w:line="440" w:lineRule="exact"/>
              <w:jc w:val="center"/>
              <w:rPr>
                <w:rFonts w:ascii="宋体" w:hAnsi="宋体"/>
                <w:sz w:val="24"/>
                <w:szCs w:val="24"/>
              </w:rPr>
            </w:pPr>
            <w:r w:rsidRPr="00F100BE">
              <w:rPr>
                <w:rFonts w:ascii="宋体" w:hAnsi="宋体" w:hint="eastAsia"/>
                <w:sz w:val="24"/>
                <w:szCs w:val="24"/>
              </w:rPr>
              <w:t>用车管理</w:t>
            </w:r>
          </w:p>
        </w:tc>
        <w:tc>
          <w:tcPr>
            <w:tcW w:w="7371" w:type="dxa"/>
            <w:shd w:val="clear" w:color="auto" w:fill="FFFFFF"/>
            <w:vAlign w:val="center"/>
          </w:tcPr>
          <w:p w:rsidR="00957429" w:rsidRPr="00F100BE" w:rsidRDefault="00957429" w:rsidP="000C533B">
            <w:pPr>
              <w:pStyle w:val="p0"/>
              <w:spacing w:line="440" w:lineRule="exact"/>
              <w:rPr>
                <w:rFonts w:ascii="宋体" w:hAnsi="宋体"/>
                <w:sz w:val="24"/>
                <w:szCs w:val="24"/>
              </w:rPr>
            </w:pPr>
            <w:r w:rsidRPr="00F100BE">
              <w:rPr>
                <w:rFonts w:ascii="宋体" w:hAnsi="宋体" w:hint="eastAsia"/>
                <w:sz w:val="24"/>
                <w:szCs w:val="24"/>
              </w:rPr>
              <w:t>校车使用安排，实现校车使用申请，校办安排，并通过手机短信提醒司机用户。</w:t>
            </w:r>
          </w:p>
        </w:tc>
      </w:tr>
      <w:tr w:rsidR="00957429" w:rsidRPr="00F100BE" w:rsidTr="000C533B">
        <w:trPr>
          <w:trHeight w:val="236"/>
        </w:trPr>
        <w:tc>
          <w:tcPr>
            <w:tcW w:w="2235" w:type="dxa"/>
            <w:shd w:val="clear" w:color="auto" w:fill="FFFFFF"/>
            <w:vAlign w:val="center"/>
          </w:tcPr>
          <w:p w:rsidR="00957429" w:rsidRPr="00F100BE" w:rsidRDefault="00957429" w:rsidP="000C533B">
            <w:pPr>
              <w:pStyle w:val="p0"/>
              <w:spacing w:line="440" w:lineRule="exact"/>
              <w:jc w:val="center"/>
              <w:rPr>
                <w:rFonts w:ascii="宋体" w:hAnsi="宋体"/>
                <w:sz w:val="24"/>
                <w:szCs w:val="24"/>
              </w:rPr>
            </w:pPr>
            <w:r w:rsidRPr="00F100BE">
              <w:rPr>
                <w:rFonts w:ascii="宋体" w:hAnsi="宋体" w:hint="eastAsia"/>
                <w:sz w:val="24"/>
                <w:szCs w:val="24"/>
              </w:rPr>
              <w:t>体育器材管理</w:t>
            </w:r>
          </w:p>
        </w:tc>
        <w:tc>
          <w:tcPr>
            <w:tcW w:w="7371" w:type="dxa"/>
            <w:shd w:val="clear" w:color="auto" w:fill="FFFFFF"/>
            <w:vAlign w:val="center"/>
          </w:tcPr>
          <w:p w:rsidR="00957429" w:rsidRPr="00F100BE" w:rsidRDefault="00957429" w:rsidP="000C533B">
            <w:pPr>
              <w:pStyle w:val="p0"/>
              <w:spacing w:line="440" w:lineRule="exact"/>
              <w:rPr>
                <w:rFonts w:ascii="宋体" w:hAnsi="宋体"/>
                <w:sz w:val="24"/>
                <w:szCs w:val="24"/>
              </w:rPr>
            </w:pPr>
            <w:r w:rsidRPr="00F100BE">
              <w:rPr>
                <w:rFonts w:ascii="宋体" w:hAnsi="宋体" w:hint="eastAsia"/>
                <w:sz w:val="24"/>
                <w:szCs w:val="24"/>
              </w:rPr>
              <w:t>学生、教师体育器材借用、归还登记管理。</w:t>
            </w:r>
          </w:p>
        </w:tc>
      </w:tr>
      <w:tr w:rsidR="00957429" w:rsidRPr="00F100BE" w:rsidTr="000C533B">
        <w:trPr>
          <w:trHeight w:val="236"/>
        </w:trPr>
        <w:tc>
          <w:tcPr>
            <w:tcW w:w="2235" w:type="dxa"/>
            <w:shd w:val="clear" w:color="auto" w:fill="FFFFFF"/>
            <w:vAlign w:val="center"/>
          </w:tcPr>
          <w:p w:rsidR="00957429" w:rsidRPr="00F100BE" w:rsidRDefault="00957429" w:rsidP="000C533B">
            <w:pPr>
              <w:pStyle w:val="p0"/>
              <w:spacing w:line="440" w:lineRule="exact"/>
              <w:jc w:val="center"/>
              <w:rPr>
                <w:rFonts w:ascii="宋体" w:hAnsi="宋体"/>
                <w:sz w:val="24"/>
                <w:szCs w:val="24"/>
              </w:rPr>
            </w:pPr>
            <w:r w:rsidRPr="00F100BE">
              <w:rPr>
                <w:rFonts w:ascii="宋体" w:hAnsi="宋体" w:hint="eastAsia"/>
                <w:sz w:val="24"/>
                <w:szCs w:val="24"/>
              </w:rPr>
              <w:t>专用教室管理</w:t>
            </w:r>
          </w:p>
        </w:tc>
        <w:tc>
          <w:tcPr>
            <w:tcW w:w="7371" w:type="dxa"/>
            <w:shd w:val="clear" w:color="auto" w:fill="FFFFFF"/>
            <w:vAlign w:val="center"/>
          </w:tcPr>
          <w:p w:rsidR="00957429" w:rsidRPr="00F100BE" w:rsidRDefault="00957429" w:rsidP="000C533B">
            <w:pPr>
              <w:pStyle w:val="p0"/>
              <w:spacing w:line="440" w:lineRule="exact"/>
              <w:rPr>
                <w:rFonts w:ascii="宋体" w:hAnsi="宋体"/>
                <w:sz w:val="24"/>
                <w:szCs w:val="24"/>
              </w:rPr>
            </w:pPr>
            <w:r w:rsidRPr="00F100BE">
              <w:rPr>
                <w:rFonts w:ascii="宋体" w:hAnsi="宋体" w:hint="eastAsia"/>
                <w:color w:val="000000"/>
                <w:sz w:val="24"/>
                <w:szCs w:val="24"/>
              </w:rPr>
              <w:t>专用教室的申请、审批。</w:t>
            </w:r>
          </w:p>
        </w:tc>
      </w:tr>
      <w:tr w:rsidR="00957429" w:rsidRPr="00F100BE" w:rsidTr="000C533B">
        <w:tc>
          <w:tcPr>
            <w:tcW w:w="9606" w:type="dxa"/>
            <w:gridSpan w:val="2"/>
            <w:shd w:val="clear" w:color="auto" w:fill="FFFFFF"/>
            <w:vAlign w:val="center"/>
          </w:tcPr>
          <w:p w:rsidR="00957429" w:rsidRPr="00F100BE" w:rsidRDefault="00957429" w:rsidP="000C533B">
            <w:pPr>
              <w:spacing w:line="440" w:lineRule="exact"/>
              <w:rPr>
                <w:rFonts w:ascii="宋体" w:hAnsi="宋体"/>
                <w:b/>
                <w:sz w:val="24"/>
                <w:szCs w:val="24"/>
              </w:rPr>
            </w:pPr>
            <w:r w:rsidRPr="00F100BE">
              <w:rPr>
                <w:rFonts w:ascii="宋体" w:hAnsi="宋体" w:hint="eastAsia"/>
                <w:b/>
                <w:sz w:val="24"/>
                <w:szCs w:val="24"/>
              </w:rPr>
              <w:t>工资管理模块，包括：</w:t>
            </w:r>
          </w:p>
        </w:tc>
      </w:tr>
      <w:tr w:rsidR="00957429" w:rsidRPr="00F100BE" w:rsidTr="000C533B">
        <w:tc>
          <w:tcPr>
            <w:tcW w:w="2235" w:type="dxa"/>
            <w:shd w:val="clear" w:color="auto" w:fill="FFFFFF"/>
            <w:vAlign w:val="center"/>
          </w:tcPr>
          <w:p w:rsidR="00957429" w:rsidRPr="00F100BE" w:rsidRDefault="00957429" w:rsidP="000C533B">
            <w:pPr>
              <w:pStyle w:val="p0"/>
              <w:spacing w:line="440" w:lineRule="exact"/>
              <w:jc w:val="center"/>
              <w:rPr>
                <w:rFonts w:ascii="宋体" w:hAnsi="宋体"/>
                <w:sz w:val="24"/>
                <w:szCs w:val="24"/>
              </w:rPr>
            </w:pPr>
            <w:r w:rsidRPr="00F100BE">
              <w:rPr>
                <w:rFonts w:ascii="宋体" w:hAnsi="宋体" w:hint="eastAsia"/>
                <w:sz w:val="24"/>
                <w:szCs w:val="24"/>
              </w:rPr>
              <w:t>基础设置</w:t>
            </w:r>
          </w:p>
        </w:tc>
        <w:tc>
          <w:tcPr>
            <w:tcW w:w="7371" w:type="dxa"/>
            <w:shd w:val="clear" w:color="auto" w:fill="FFFFFF"/>
            <w:vAlign w:val="center"/>
          </w:tcPr>
          <w:p w:rsidR="00957429" w:rsidRPr="00F100BE" w:rsidRDefault="00957429" w:rsidP="000C533B">
            <w:pPr>
              <w:pStyle w:val="p0"/>
              <w:spacing w:line="440" w:lineRule="exact"/>
              <w:rPr>
                <w:rFonts w:ascii="宋体" w:hAnsi="宋体"/>
                <w:sz w:val="24"/>
                <w:szCs w:val="24"/>
              </w:rPr>
            </w:pPr>
            <w:r w:rsidRPr="00F100BE">
              <w:rPr>
                <w:rFonts w:ascii="宋体" w:hAnsi="宋体" w:hint="eastAsia"/>
                <w:sz w:val="24"/>
                <w:szCs w:val="24"/>
              </w:rPr>
              <w:t>工资类别设置，工资类别权限设置，工资项目设置，设置工资项目类别是否自动汇总。</w:t>
            </w:r>
          </w:p>
        </w:tc>
      </w:tr>
      <w:tr w:rsidR="00957429" w:rsidRPr="00F100BE" w:rsidTr="000C533B">
        <w:trPr>
          <w:trHeight w:val="70"/>
        </w:trPr>
        <w:tc>
          <w:tcPr>
            <w:tcW w:w="2235" w:type="dxa"/>
            <w:shd w:val="clear" w:color="auto" w:fill="FFFFFF"/>
            <w:vAlign w:val="center"/>
          </w:tcPr>
          <w:p w:rsidR="00957429" w:rsidRPr="00F100BE" w:rsidRDefault="00957429" w:rsidP="000C533B">
            <w:pPr>
              <w:pStyle w:val="p0"/>
              <w:spacing w:line="440" w:lineRule="exact"/>
              <w:jc w:val="center"/>
              <w:rPr>
                <w:rFonts w:ascii="宋体" w:hAnsi="宋体"/>
                <w:sz w:val="24"/>
                <w:szCs w:val="24"/>
              </w:rPr>
            </w:pPr>
            <w:r w:rsidRPr="00F100BE">
              <w:rPr>
                <w:rFonts w:ascii="宋体" w:hAnsi="宋体" w:hint="eastAsia"/>
                <w:sz w:val="24"/>
                <w:szCs w:val="24"/>
              </w:rPr>
              <w:t>工资导入</w:t>
            </w:r>
          </w:p>
        </w:tc>
        <w:tc>
          <w:tcPr>
            <w:tcW w:w="7371" w:type="dxa"/>
            <w:shd w:val="clear" w:color="auto" w:fill="FFFFFF"/>
            <w:vAlign w:val="center"/>
          </w:tcPr>
          <w:p w:rsidR="00957429" w:rsidRPr="00F100BE" w:rsidRDefault="00957429" w:rsidP="000C533B">
            <w:pPr>
              <w:pStyle w:val="p0"/>
              <w:spacing w:line="440" w:lineRule="exact"/>
              <w:rPr>
                <w:rFonts w:ascii="宋体" w:hAnsi="宋体"/>
                <w:sz w:val="24"/>
                <w:szCs w:val="24"/>
              </w:rPr>
            </w:pPr>
            <w:r w:rsidRPr="00F100BE">
              <w:rPr>
                <w:rFonts w:ascii="宋体" w:hAnsi="宋体" w:hint="eastAsia"/>
                <w:sz w:val="24"/>
                <w:szCs w:val="24"/>
              </w:rPr>
              <w:t>工资数据word导入。</w:t>
            </w:r>
          </w:p>
        </w:tc>
      </w:tr>
      <w:tr w:rsidR="00957429" w:rsidRPr="00F100BE" w:rsidTr="000C533B">
        <w:trPr>
          <w:trHeight w:val="70"/>
        </w:trPr>
        <w:tc>
          <w:tcPr>
            <w:tcW w:w="2235" w:type="dxa"/>
            <w:shd w:val="clear" w:color="auto" w:fill="FFFFFF"/>
            <w:vAlign w:val="center"/>
          </w:tcPr>
          <w:p w:rsidR="00957429" w:rsidRPr="00F100BE" w:rsidRDefault="00957429" w:rsidP="000C533B">
            <w:pPr>
              <w:pStyle w:val="p0"/>
              <w:spacing w:line="440" w:lineRule="exact"/>
              <w:jc w:val="center"/>
              <w:rPr>
                <w:rFonts w:ascii="宋体" w:hAnsi="宋体"/>
                <w:sz w:val="24"/>
                <w:szCs w:val="24"/>
              </w:rPr>
            </w:pPr>
            <w:r w:rsidRPr="00F100BE">
              <w:rPr>
                <w:rFonts w:ascii="宋体" w:hAnsi="宋体" w:hint="eastAsia"/>
                <w:sz w:val="24"/>
                <w:szCs w:val="24"/>
              </w:rPr>
              <w:t>工资统计查询</w:t>
            </w:r>
          </w:p>
        </w:tc>
        <w:tc>
          <w:tcPr>
            <w:tcW w:w="7371" w:type="dxa"/>
            <w:shd w:val="clear" w:color="auto" w:fill="FFFFFF"/>
            <w:vAlign w:val="center"/>
          </w:tcPr>
          <w:p w:rsidR="00957429" w:rsidRPr="00F100BE" w:rsidRDefault="00957429" w:rsidP="000C533B">
            <w:pPr>
              <w:pStyle w:val="p0"/>
              <w:spacing w:line="440" w:lineRule="exact"/>
              <w:rPr>
                <w:rFonts w:ascii="宋体" w:hAnsi="宋体"/>
                <w:sz w:val="24"/>
                <w:szCs w:val="24"/>
              </w:rPr>
            </w:pPr>
            <w:r w:rsidRPr="00F100BE">
              <w:rPr>
                <w:rFonts w:ascii="宋体" w:hAnsi="宋体" w:hint="eastAsia"/>
                <w:sz w:val="24"/>
                <w:szCs w:val="24"/>
              </w:rPr>
              <w:t>管理人员查询各个人员的工资情况及统计结果。</w:t>
            </w:r>
          </w:p>
        </w:tc>
      </w:tr>
      <w:tr w:rsidR="00957429" w:rsidRPr="00F100BE" w:rsidTr="000C533B">
        <w:trPr>
          <w:trHeight w:val="70"/>
        </w:trPr>
        <w:tc>
          <w:tcPr>
            <w:tcW w:w="2235" w:type="dxa"/>
            <w:shd w:val="clear" w:color="auto" w:fill="FFFFFF"/>
            <w:vAlign w:val="center"/>
          </w:tcPr>
          <w:p w:rsidR="00957429" w:rsidRPr="00F100BE" w:rsidRDefault="00957429" w:rsidP="000C533B">
            <w:pPr>
              <w:pStyle w:val="p0"/>
              <w:spacing w:line="440" w:lineRule="exact"/>
              <w:jc w:val="center"/>
              <w:rPr>
                <w:rFonts w:ascii="宋体" w:hAnsi="宋体"/>
                <w:sz w:val="24"/>
                <w:szCs w:val="24"/>
              </w:rPr>
            </w:pPr>
            <w:r w:rsidRPr="00F100BE">
              <w:rPr>
                <w:rFonts w:ascii="宋体" w:hAnsi="宋体" w:hint="eastAsia"/>
                <w:sz w:val="24"/>
                <w:szCs w:val="24"/>
              </w:rPr>
              <w:t>工资个人查询</w:t>
            </w:r>
          </w:p>
        </w:tc>
        <w:tc>
          <w:tcPr>
            <w:tcW w:w="7371" w:type="dxa"/>
            <w:shd w:val="clear" w:color="auto" w:fill="FFFFFF"/>
            <w:vAlign w:val="center"/>
          </w:tcPr>
          <w:p w:rsidR="00957429" w:rsidRPr="00F100BE" w:rsidRDefault="00957429" w:rsidP="000C533B">
            <w:pPr>
              <w:pStyle w:val="p0"/>
              <w:spacing w:line="440" w:lineRule="exact"/>
              <w:rPr>
                <w:rFonts w:ascii="宋体" w:hAnsi="宋体"/>
                <w:sz w:val="24"/>
                <w:szCs w:val="24"/>
              </w:rPr>
            </w:pPr>
            <w:r w:rsidRPr="00F100BE">
              <w:rPr>
                <w:rFonts w:ascii="宋体" w:hAnsi="宋体" w:hint="eastAsia"/>
                <w:sz w:val="24"/>
                <w:szCs w:val="24"/>
              </w:rPr>
              <w:t>各个教师根据时间查询个人的月及年的工资详细情况。</w:t>
            </w:r>
          </w:p>
        </w:tc>
      </w:tr>
      <w:tr w:rsidR="00957429" w:rsidRPr="00F100BE" w:rsidTr="000C533B">
        <w:trPr>
          <w:trHeight w:val="70"/>
        </w:trPr>
        <w:tc>
          <w:tcPr>
            <w:tcW w:w="9606" w:type="dxa"/>
            <w:gridSpan w:val="2"/>
            <w:shd w:val="clear" w:color="auto" w:fill="FFFFFF"/>
            <w:vAlign w:val="center"/>
          </w:tcPr>
          <w:p w:rsidR="00957429" w:rsidRPr="00F100BE" w:rsidRDefault="00957429" w:rsidP="000C533B">
            <w:pPr>
              <w:pStyle w:val="p0"/>
              <w:spacing w:line="440" w:lineRule="exact"/>
              <w:rPr>
                <w:rFonts w:ascii="宋体" w:hAnsi="宋体"/>
                <w:b/>
                <w:sz w:val="24"/>
                <w:szCs w:val="24"/>
              </w:rPr>
            </w:pPr>
            <w:r w:rsidRPr="00F100BE">
              <w:rPr>
                <w:rFonts w:ascii="宋体" w:hAnsi="宋体" w:hint="eastAsia"/>
                <w:b/>
                <w:sz w:val="24"/>
                <w:szCs w:val="24"/>
              </w:rPr>
              <w:t>考勤管理模块，包括：</w:t>
            </w:r>
          </w:p>
        </w:tc>
      </w:tr>
      <w:tr w:rsidR="00957429" w:rsidRPr="00F100BE" w:rsidTr="000C533B">
        <w:trPr>
          <w:trHeight w:val="70"/>
        </w:trPr>
        <w:tc>
          <w:tcPr>
            <w:tcW w:w="2235" w:type="dxa"/>
            <w:shd w:val="clear" w:color="auto" w:fill="FFFFFF"/>
            <w:vAlign w:val="center"/>
          </w:tcPr>
          <w:p w:rsidR="00957429" w:rsidRPr="00F100BE" w:rsidRDefault="00957429" w:rsidP="000C533B">
            <w:pPr>
              <w:pStyle w:val="p0"/>
              <w:spacing w:line="440" w:lineRule="exact"/>
              <w:jc w:val="center"/>
              <w:rPr>
                <w:rFonts w:ascii="宋体" w:hAnsi="宋体"/>
                <w:sz w:val="24"/>
                <w:szCs w:val="24"/>
              </w:rPr>
            </w:pPr>
            <w:r w:rsidRPr="00F100BE">
              <w:rPr>
                <w:rFonts w:ascii="宋体" w:hAnsi="宋体" w:hint="eastAsia"/>
                <w:sz w:val="24"/>
                <w:szCs w:val="24"/>
              </w:rPr>
              <w:t>基础设置</w:t>
            </w:r>
          </w:p>
        </w:tc>
        <w:tc>
          <w:tcPr>
            <w:tcW w:w="7371" w:type="dxa"/>
            <w:shd w:val="clear" w:color="auto" w:fill="FFFFFF"/>
            <w:vAlign w:val="center"/>
          </w:tcPr>
          <w:p w:rsidR="00957429" w:rsidRPr="00F100BE" w:rsidRDefault="00957429" w:rsidP="000C533B">
            <w:pPr>
              <w:pStyle w:val="p0"/>
              <w:spacing w:line="440" w:lineRule="exact"/>
              <w:rPr>
                <w:rFonts w:ascii="宋体" w:hAnsi="宋体"/>
                <w:sz w:val="24"/>
                <w:szCs w:val="24"/>
              </w:rPr>
            </w:pPr>
            <w:r w:rsidRPr="00F100BE">
              <w:rPr>
                <w:rFonts w:ascii="宋体" w:hAnsi="宋体" w:hint="eastAsia"/>
                <w:sz w:val="24"/>
                <w:szCs w:val="24"/>
              </w:rPr>
              <w:t>请假类别，请假模板，请假流程。</w:t>
            </w:r>
          </w:p>
        </w:tc>
      </w:tr>
      <w:tr w:rsidR="00957429" w:rsidRPr="00F100BE" w:rsidTr="000C533B">
        <w:trPr>
          <w:trHeight w:val="310"/>
        </w:trPr>
        <w:tc>
          <w:tcPr>
            <w:tcW w:w="2235" w:type="dxa"/>
            <w:shd w:val="clear" w:color="auto" w:fill="FFFFFF"/>
            <w:vAlign w:val="center"/>
          </w:tcPr>
          <w:p w:rsidR="00957429" w:rsidRPr="00F100BE" w:rsidRDefault="00957429" w:rsidP="000C533B">
            <w:pPr>
              <w:pStyle w:val="p0"/>
              <w:spacing w:line="440" w:lineRule="exact"/>
              <w:jc w:val="center"/>
              <w:rPr>
                <w:rFonts w:ascii="宋体" w:hAnsi="宋体"/>
                <w:sz w:val="24"/>
                <w:szCs w:val="24"/>
              </w:rPr>
            </w:pPr>
            <w:r w:rsidRPr="00F100BE">
              <w:rPr>
                <w:rFonts w:ascii="宋体" w:hAnsi="宋体" w:hint="eastAsia"/>
                <w:sz w:val="24"/>
                <w:szCs w:val="24"/>
              </w:rPr>
              <w:t>请假统计</w:t>
            </w:r>
          </w:p>
        </w:tc>
        <w:tc>
          <w:tcPr>
            <w:tcW w:w="7371" w:type="dxa"/>
            <w:shd w:val="clear" w:color="auto" w:fill="FFFFFF"/>
            <w:vAlign w:val="center"/>
          </w:tcPr>
          <w:p w:rsidR="00957429" w:rsidRPr="00F100BE" w:rsidRDefault="00957429" w:rsidP="000C533B">
            <w:pPr>
              <w:pStyle w:val="p0"/>
              <w:spacing w:line="440" w:lineRule="exact"/>
              <w:rPr>
                <w:rFonts w:ascii="宋体" w:hAnsi="宋体"/>
                <w:sz w:val="24"/>
                <w:szCs w:val="24"/>
              </w:rPr>
            </w:pPr>
            <w:r w:rsidRPr="00F100BE">
              <w:rPr>
                <w:rFonts w:ascii="宋体" w:hAnsi="宋体" w:hint="eastAsia"/>
                <w:sz w:val="24"/>
                <w:szCs w:val="24"/>
              </w:rPr>
              <w:t>根据任意时间段，按照工作日或具体的天数统计出每个教师的各类请假的天数。</w:t>
            </w:r>
          </w:p>
        </w:tc>
      </w:tr>
      <w:tr w:rsidR="00957429" w:rsidRPr="00F100BE" w:rsidTr="000C533B">
        <w:trPr>
          <w:trHeight w:val="310"/>
        </w:trPr>
        <w:tc>
          <w:tcPr>
            <w:tcW w:w="2235" w:type="dxa"/>
            <w:shd w:val="clear" w:color="auto" w:fill="FFFFFF"/>
            <w:vAlign w:val="center"/>
          </w:tcPr>
          <w:p w:rsidR="00957429" w:rsidRPr="00F100BE" w:rsidRDefault="00957429" w:rsidP="000C533B">
            <w:pPr>
              <w:pStyle w:val="p0"/>
              <w:spacing w:line="440" w:lineRule="exact"/>
              <w:jc w:val="center"/>
              <w:rPr>
                <w:rFonts w:ascii="宋体" w:hAnsi="宋体"/>
                <w:sz w:val="24"/>
                <w:szCs w:val="24"/>
              </w:rPr>
            </w:pPr>
            <w:r w:rsidRPr="00F100BE">
              <w:rPr>
                <w:rFonts w:ascii="宋体" w:hAnsi="宋体" w:hint="eastAsia"/>
                <w:sz w:val="24"/>
                <w:szCs w:val="24"/>
              </w:rPr>
              <w:lastRenderedPageBreak/>
              <w:t>日常考勤</w:t>
            </w:r>
          </w:p>
        </w:tc>
        <w:tc>
          <w:tcPr>
            <w:tcW w:w="7371" w:type="dxa"/>
            <w:shd w:val="clear" w:color="auto" w:fill="FFFFFF"/>
            <w:vAlign w:val="center"/>
          </w:tcPr>
          <w:p w:rsidR="00957429" w:rsidRPr="00F100BE" w:rsidRDefault="00957429" w:rsidP="000C533B">
            <w:pPr>
              <w:pStyle w:val="p0"/>
              <w:spacing w:line="440" w:lineRule="exact"/>
              <w:rPr>
                <w:rFonts w:ascii="宋体" w:hAnsi="宋体"/>
                <w:sz w:val="24"/>
                <w:szCs w:val="24"/>
              </w:rPr>
            </w:pPr>
            <w:r w:rsidRPr="00F100BE">
              <w:rPr>
                <w:rFonts w:ascii="宋体" w:hAnsi="宋体" w:hint="eastAsia"/>
                <w:sz w:val="24"/>
                <w:szCs w:val="24"/>
              </w:rPr>
              <w:t>对教师的日常考勤记录登记、统计、查询。</w:t>
            </w:r>
          </w:p>
        </w:tc>
      </w:tr>
      <w:tr w:rsidR="00957429" w:rsidRPr="00F100BE" w:rsidTr="000C533B">
        <w:trPr>
          <w:trHeight w:val="310"/>
        </w:trPr>
        <w:tc>
          <w:tcPr>
            <w:tcW w:w="2235" w:type="dxa"/>
            <w:shd w:val="clear" w:color="auto" w:fill="FFFFFF"/>
            <w:vAlign w:val="center"/>
          </w:tcPr>
          <w:p w:rsidR="00957429" w:rsidRPr="00F100BE" w:rsidRDefault="00957429" w:rsidP="000C533B">
            <w:pPr>
              <w:pStyle w:val="p0"/>
              <w:spacing w:line="440" w:lineRule="exact"/>
              <w:jc w:val="center"/>
              <w:rPr>
                <w:rFonts w:ascii="宋体" w:hAnsi="宋体"/>
                <w:sz w:val="24"/>
                <w:szCs w:val="24"/>
              </w:rPr>
            </w:pPr>
            <w:r w:rsidRPr="00F100BE">
              <w:rPr>
                <w:rFonts w:ascii="宋体" w:hAnsi="宋体" w:hint="eastAsia"/>
                <w:sz w:val="24"/>
                <w:szCs w:val="24"/>
              </w:rPr>
              <w:t>请假管理</w:t>
            </w:r>
          </w:p>
        </w:tc>
        <w:tc>
          <w:tcPr>
            <w:tcW w:w="7371" w:type="dxa"/>
            <w:shd w:val="clear" w:color="auto" w:fill="FFFFFF"/>
            <w:vAlign w:val="center"/>
          </w:tcPr>
          <w:p w:rsidR="00957429" w:rsidRPr="00F100BE" w:rsidRDefault="00957429" w:rsidP="000C533B">
            <w:pPr>
              <w:pStyle w:val="p0"/>
              <w:spacing w:line="440" w:lineRule="exact"/>
              <w:rPr>
                <w:rFonts w:ascii="宋体" w:hAnsi="宋体"/>
                <w:sz w:val="24"/>
                <w:szCs w:val="24"/>
              </w:rPr>
            </w:pPr>
            <w:r w:rsidRPr="00F100BE">
              <w:rPr>
                <w:rFonts w:ascii="宋体" w:hAnsi="宋体" w:hint="eastAsia"/>
                <w:sz w:val="24"/>
                <w:szCs w:val="24"/>
              </w:rPr>
              <w:t>请假申请、审核及查询。</w:t>
            </w:r>
          </w:p>
        </w:tc>
      </w:tr>
      <w:tr w:rsidR="00957429" w:rsidRPr="00F100BE" w:rsidTr="000C533B">
        <w:trPr>
          <w:trHeight w:val="70"/>
        </w:trPr>
        <w:tc>
          <w:tcPr>
            <w:tcW w:w="2235" w:type="dxa"/>
            <w:shd w:val="clear" w:color="auto" w:fill="FFFFFF"/>
            <w:vAlign w:val="center"/>
          </w:tcPr>
          <w:p w:rsidR="00957429" w:rsidRPr="00F100BE" w:rsidRDefault="00957429" w:rsidP="000C533B">
            <w:pPr>
              <w:spacing w:line="440" w:lineRule="exact"/>
              <w:jc w:val="center"/>
              <w:rPr>
                <w:rFonts w:ascii="宋体" w:hAnsi="宋体"/>
                <w:sz w:val="24"/>
                <w:szCs w:val="24"/>
              </w:rPr>
            </w:pPr>
            <w:r w:rsidRPr="00F100BE">
              <w:rPr>
                <w:rFonts w:ascii="宋体" w:hAnsi="宋体" w:hint="eastAsia"/>
                <w:b/>
                <w:sz w:val="24"/>
                <w:szCs w:val="24"/>
              </w:rPr>
              <w:t>投票模块</w:t>
            </w:r>
          </w:p>
        </w:tc>
        <w:tc>
          <w:tcPr>
            <w:tcW w:w="7371" w:type="dxa"/>
            <w:shd w:val="clear" w:color="auto" w:fill="FFFFFF"/>
            <w:vAlign w:val="center"/>
          </w:tcPr>
          <w:p w:rsidR="00957429" w:rsidRPr="00F100BE" w:rsidRDefault="00957429" w:rsidP="000C533B">
            <w:pPr>
              <w:spacing w:line="440" w:lineRule="exact"/>
              <w:rPr>
                <w:rFonts w:ascii="宋体" w:hAnsi="宋体"/>
                <w:sz w:val="24"/>
                <w:szCs w:val="24"/>
              </w:rPr>
            </w:pPr>
            <w:r w:rsidRPr="00F100BE">
              <w:rPr>
                <w:rFonts w:ascii="宋体" w:hAnsi="宋体" w:hint="eastAsia"/>
                <w:sz w:val="24"/>
                <w:szCs w:val="24"/>
              </w:rPr>
              <w:t>支持多方式投票，单选、，多选、填空式，可指定投票参与人员，可查阅投票结果人员，并可限制投票的起始时间。</w:t>
            </w:r>
          </w:p>
        </w:tc>
      </w:tr>
      <w:tr w:rsidR="00957429" w:rsidRPr="00F100BE" w:rsidTr="000C533B">
        <w:trPr>
          <w:trHeight w:val="158"/>
        </w:trPr>
        <w:tc>
          <w:tcPr>
            <w:tcW w:w="2235" w:type="dxa"/>
            <w:shd w:val="clear" w:color="auto" w:fill="FFFFFF"/>
            <w:vAlign w:val="center"/>
          </w:tcPr>
          <w:p w:rsidR="00957429" w:rsidRPr="00F100BE" w:rsidRDefault="00957429" w:rsidP="000C533B">
            <w:pPr>
              <w:pStyle w:val="p0"/>
              <w:spacing w:line="440" w:lineRule="exact"/>
              <w:jc w:val="center"/>
              <w:rPr>
                <w:rFonts w:ascii="宋体" w:hAnsi="宋体"/>
                <w:sz w:val="24"/>
                <w:szCs w:val="24"/>
              </w:rPr>
            </w:pPr>
            <w:r w:rsidRPr="00F100BE">
              <w:rPr>
                <w:rFonts w:ascii="宋体" w:hAnsi="宋体" w:hint="eastAsia"/>
                <w:b/>
                <w:sz w:val="24"/>
                <w:szCs w:val="24"/>
              </w:rPr>
              <w:t>外出登记管理模块</w:t>
            </w:r>
          </w:p>
        </w:tc>
        <w:tc>
          <w:tcPr>
            <w:tcW w:w="7371" w:type="dxa"/>
            <w:shd w:val="clear" w:color="auto" w:fill="FFFFFF"/>
            <w:vAlign w:val="center"/>
          </w:tcPr>
          <w:p w:rsidR="00957429" w:rsidRPr="00F100BE" w:rsidRDefault="00957429" w:rsidP="000C533B">
            <w:pPr>
              <w:pStyle w:val="p0"/>
              <w:spacing w:line="440" w:lineRule="exact"/>
              <w:rPr>
                <w:rFonts w:ascii="宋体" w:hAnsi="宋体"/>
                <w:sz w:val="24"/>
                <w:szCs w:val="24"/>
              </w:rPr>
            </w:pPr>
            <w:r w:rsidRPr="00F100BE">
              <w:rPr>
                <w:rFonts w:ascii="宋体" w:hAnsi="宋体" w:hint="eastAsia"/>
                <w:sz w:val="24"/>
                <w:szCs w:val="24"/>
              </w:rPr>
              <w:t>外出人员信息添加、编辑、删除。</w:t>
            </w:r>
          </w:p>
        </w:tc>
      </w:tr>
      <w:tr w:rsidR="00957429" w:rsidRPr="00F100BE" w:rsidTr="000C533B">
        <w:trPr>
          <w:trHeight w:val="51"/>
        </w:trPr>
        <w:tc>
          <w:tcPr>
            <w:tcW w:w="2235" w:type="dxa"/>
            <w:shd w:val="clear" w:color="auto" w:fill="FFFFFF"/>
            <w:vAlign w:val="center"/>
          </w:tcPr>
          <w:p w:rsidR="00957429" w:rsidRPr="00F100BE" w:rsidRDefault="00957429" w:rsidP="000C533B">
            <w:pPr>
              <w:pStyle w:val="p0"/>
              <w:spacing w:line="440" w:lineRule="exact"/>
              <w:jc w:val="center"/>
              <w:rPr>
                <w:rFonts w:ascii="宋体" w:hAnsi="宋体"/>
                <w:sz w:val="24"/>
                <w:szCs w:val="24"/>
              </w:rPr>
            </w:pPr>
            <w:r w:rsidRPr="00F100BE">
              <w:rPr>
                <w:rFonts w:ascii="宋体" w:hAnsi="宋体" w:hint="eastAsia"/>
                <w:b/>
                <w:sz w:val="24"/>
                <w:szCs w:val="24"/>
              </w:rPr>
              <w:t>访客登记管理模块</w:t>
            </w:r>
          </w:p>
        </w:tc>
        <w:tc>
          <w:tcPr>
            <w:tcW w:w="7371" w:type="dxa"/>
            <w:shd w:val="clear" w:color="auto" w:fill="FFFFFF"/>
            <w:vAlign w:val="center"/>
          </w:tcPr>
          <w:p w:rsidR="00957429" w:rsidRPr="00F100BE" w:rsidRDefault="00957429" w:rsidP="000C533B">
            <w:pPr>
              <w:pStyle w:val="p0"/>
              <w:spacing w:line="440" w:lineRule="exact"/>
              <w:rPr>
                <w:rFonts w:ascii="宋体" w:hAnsi="宋体"/>
                <w:sz w:val="24"/>
                <w:szCs w:val="24"/>
              </w:rPr>
            </w:pPr>
            <w:r w:rsidRPr="00F100BE">
              <w:rPr>
                <w:rFonts w:ascii="宋体" w:hAnsi="宋体" w:hint="eastAsia"/>
                <w:sz w:val="24"/>
                <w:szCs w:val="24"/>
              </w:rPr>
              <w:t>传达室对外来人员、携带物品人员、车辆出入登记管理。</w:t>
            </w:r>
          </w:p>
        </w:tc>
      </w:tr>
      <w:tr w:rsidR="00957429" w:rsidRPr="00F100BE" w:rsidTr="000C533B">
        <w:trPr>
          <w:trHeight w:val="46"/>
        </w:trPr>
        <w:tc>
          <w:tcPr>
            <w:tcW w:w="2235" w:type="dxa"/>
            <w:shd w:val="clear" w:color="auto" w:fill="FFFFFF"/>
            <w:vAlign w:val="center"/>
          </w:tcPr>
          <w:p w:rsidR="00957429" w:rsidRPr="00F100BE" w:rsidRDefault="00957429" w:rsidP="000C533B">
            <w:pPr>
              <w:pStyle w:val="p0"/>
              <w:spacing w:line="440" w:lineRule="exact"/>
              <w:jc w:val="center"/>
              <w:rPr>
                <w:rFonts w:ascii="宋体" w:hAnsi="宋体"/>
                <w:b/>
                <w:sz w:val="24"/>
                <w:szCs w:val="24"/>
              </w:rPr>
            </w:pPr>
            <w:r w:rsidRPr="00F100BE">
              <w:rPr>
                <w:rFonts w:ascii="宋体" w:hAnsi="宋体" w:hint="eastAsia"/>
                <w:b/>
                <w:sz w:val="24"/>
                <w:szCs w:val="24"/>
              </w:rPr>
              <w:t>邮件收发管理模块</w:t>
            </w:r>
          </w:p>
        </w:tc>
        <w:tc>
          <w:tcPr>
            <w:tcW w:w="7371" w:type="dxa"/>
            <w:shd w:val="clear" w:color="auto" w:fill="FFFFFF"/>
            <w:vAlign w:val="center"/>
          </w:tcPr>
          <w:p w:rsidR="00957429" w:rsidRPr="00F100BE" w:rsidRDefault="00957429" w:rsidP="000C533B">
            <w:pPr>
              <w:pStyle w:val="p0"/>
              <w:spacing w:line="440" w:lineRule="exact"/>
              <w:rPr>
                <w:rFonts w:ascii="宋体" w:hAnsi="宋体"/>
                <w:b/>
                <w:sz w:val="24"/>
                <w:szCs w:val="24"/>
              </w:rPr>
            </w:pPr>
            <w:r w:rsidRPr="00F100BE">
              <w:rPr>
                <w:rFonts w:ascii="宋体" w:hAnsi="宋体" w:hint="eastAsia"/>
                <w:sz w:val="24"/>
                <w:szCs w:val="24"/>
              </w:rPr>
              <w:t>传达室收到邮件后进行网上登记和收件人网上查询，可以结合公共通讯平台进行手机短信提醒。</w:t>
            </w:r>
          </w:p>
        </w:tc>
      </w:tr>
    </w:tbl>
    <w:p w:rsidR="00957429" w:rsidRPr="00F100BE" w:rsidRDefault="00957429" w:rsidP="00957429">
      <w:pPr>
        <w:pStyle w:val="3"/>
        <w:tabs>
          <w:tab w:val="left" w:pos="420"/>
          <w:tab w:val="left" w:pos="900"/>
        </w:tabs>
        <w:spacing w:line="440" w:lineRule="exact"/>
        <w:ind w:left="420" w:hanging="420"/>
        <w:rPr>
          <w:rFonts w:ascii="宋体" w:hAnsi="宋体"/>
          <w:b w:val="0"/>
          <w:bCs w:val="0"/>
          <w:sz w:val="24"/>
          <w:szCs w:val="24"/>
        </w:rPr>
      </w:pPr>
      <w:bookmarkStart w:id="40" w:name="_Toc447030052"/>
      <w:r w:rsidRPr="00F100BE">
        <w:rPr>
          <w:rFonts w:ascii="宋体" w:hAnsi="宋体" w:hint="eastAsia"/>
          <w:b w:val="0"/>
          <w:bCs w:val="0"/>
          <w:sz w:val="24"/>
          <w:szCs w:val="24"/>
        </w:rPr>
        <w:t>2、教学教务管理系统</w:t>
      </w:r>
      <w:bookmarkEnd w:id="40"/>
    </w:p>
    <w:p w:rsidR="00957429" w:rsidRPr="00F100BE" w:rsidRDefault="00957429" w:rsidP="00957429">
      <w:pPr>
        <w:autoSpaceDE w:val="0"/>
        <w:autoSpaceDN w:val="0"/>
        <w:adjustRightInd w:val="0"/>
        <w:spacing w:line="440" w:lineRule="exact"/>
        <w:rPr>
          <w:rFonts w:ascii="宋体" w:hAnsi="宋体"/>
          <w:b/>
          <w:sz w:val="24"/>
          <w:szCs w:val="24"/>
        </w:rPr>
      </w:pPr>
      <w:r w:rsidRPr="00F100BE">
        <w:rPr>
          <w:rFonts w:ascii="宋体" w:hAnsi="宋体" w:hint="eastAsia"/>
          <w:b/>
          <w:sz w:val="24"/>
          <w:szCs w:val="24"/>
        </w:rPr>
        <w:t>1）项目建设目标</w:t>
      </w:r>
    </w:p>
    <w:p w:rsidR="00957429" w:rsidRPr="00F100BE" w:rsidRDefault="00957429" w:rsidP="00957429">
      <w:pPr>
        <w:pStyle w:val="afff"/>
        <w:spacing w:after="156" w:line="440" w:lineRule="exact"/>
        <w:ind w:firstLineChars="200" w:firstLine="480"/>
        <w:rPr>
          <w:color w:val="000000"/>
          <w:kern w:val="0"/>
          <w:szCs w:val="24"/>
        </w:rPr>
      </w:pPr>
      <w:r w:rsidRPr="00F100BE">
        <w:rPr>
          <w:rFonts w:hint="eastAsia"/>
          <w:color w:val="000000"/>
          <w:kern w:val="0"/>
          <w:szCs w:val="24"/>
        </w:rPr>
        <w:t>随着学校教学管理和教学改革的发展，教学管理工作对信息化要求越来越高，而教学管理信息化则是学校总体教学水平、地位、综合竞争力的重要标志，教学管理信息化技术成为学校教学管理发展、教学模式改变、管理效率和教学水平提高的重要推动力。</w:t>
      </w:r>
    </w:p>
    <w:p w:rsidR="00957429" w:rsidRPr="00F100BE" w:rsidRDefault="00957429" w:rsidP="00957429">
      <w:pPr>
        <w:pStyle w:val="afff"/>
        <w:spacing w:line="440" w:lineRule="exact"/>
        <w:ind w:firstLine="0"/>
        <w:rPr>
          <w:color w:val="000000"/>
          <w:kern w:val="0"/>
          <w:szCs w:val="24"/>
        </w:rPr>
      </w:pPr>
      <w:r w:rsidRPr="00F100BE">
        <w:rPr>
          <w:rFonts w:hint="eastAsia"/>
          <w:color w:val="000000"/>
          <w:kern w:val="0"/>
          <w:szCs w:val="24"/>
        </w:rPr>
        <w:t>教学管理信息系统的目标如下：</w:t>
      </w:r>
    </w:p>
    <w:p w:rsidR="00957429" w:rsidRPr="00F100BE" w:rsidRDefault="00957429" w:rsidP="00957429">
      <w:pPr>
        <w:pStyle w:val="afff"/>
        <w:numPr>
          <w:ilvl w:val="0"/>
          <w:numId w:val="29"/>
        </w:numPr>
        <w:spacing w:line="440" w:lineRule="exact"/>
        <w:rPr>
          <w:color w:val="000000"/>
          <w:kern w:val="0"/>
          <w:szCs w:val="24"/>
        </w:rPr>
      </w:pPr>
      <w:r w:rsidRPr="00F100BE">
        <w:rPr>
          <w:rFonts w:hint="eastAsia"/>
          <w:color w:val="000000"/>
          <w:kern w:val="0"/>
          <w:szCs w:val="24"/>
        </w:rPr>
        <w:t>将教学管理各部门（教务处、各部门、教研室等）联成一个完整的数据整体，实现信息高度共享，加强信息的可靠性和实时性，为教学管理提供及时、准确的数据；</w:t>
      </w:r>
    </w:p>
    <w:p w:rsidR="00957429" w:rsidRPr="00F100BE" w:rsidRDefault="00957429" w:rsidP="00957429">
      <w:pPr>
        <w:pStyle w:val="afff"/>
        <w:numPr>
          <w:ilvl w:val="0"/>
          <w:numId w:val="29"/>
        </w:numPr>
        <w:spacing w:line="440" w:lineRule="exact"/>
        <w:rPr>
          <w:color w:val="000000"/>
          <w:kern w:val="0"/>
          <w:szCs w:val="24"/>
        </w:rPr>
      </w:pPr>
      <w:r w:rsidRPr="00F100BE">
        <w:rPr>
          <w:rFonts w:hint="eastAsia"/>
          <w:color w:val="000000"/>
          <w:kern w:val="0"/>
          <w:szCs w:val="24"/>
        </w:rPr>
        <w:t>从整体的角度设计整个应用系统，使各个部分更加合理；同时可方便地完成各个子系统的接口，从而达到统一规则、信息共享，更合理分布和管理信息流；</w:t>
      </w:r>
    </w:p>
    <w:p w:rsidR="00957429" w:rsidRPr="00F100BE" w:rsidRDefault="00957429" w:rsidP="00957429">
      <w:pPr>
        <w:pStyle w:val="afff"/>
        <w:numPr>
          <w:ilvl w:val="0"/>
          <w:numId w:val="29"/>
        </w:numPr>
        <w:spacing w:line="440" w:lineRule="exact"/>
        <w:rPr>
          <w:color w:val="000000"/>
          <w:kern w:val="0"/>
          <w:szCs w:val="24"/>
        </w:rPr>
      </w:pPr>
      <w:r w:rsidRPr="00F100BE">
        <w:rPr>
          <w:rFonts w:hint="eastAsia"/>
          <w:color w:val="000000"/>
          <w:kern w:val="0"/>
          <w:szCs w:val="24"/>
        </w:rPr>
        <w:t>为学校其他管理系统预留接口，以便今后能比较顺利地和其他系统合并为一个统一的校园管理系统；</w:t>
      </w:r>
    </w:p>
    <w:p w:rsidR="00957429" w:rsidRPr="00F100BE" w:rsidRDefault="00957429" w:rsidP="00957429">
      <w:pPr>
        <w:pStyle w:val="afff"/>
        <w:numPr>
          <w:ilvl w:val="0"/>
          <w:numId w:val="29"/>
        </w:numPr>
        <w:spacing w:line="440" w:lineRule="exact"/>
        <w:rPr>
          <w:color w:val="000000"/>
          <w:kern w:val="0"/>
          <w:szCs w:val="24"/>
        </w:rPr>
      </w:pPr>
      <w:r w:rsidRPr="00F100BE">
        <w:rPr>
          <w:rFonts w:hint="eastAsia"/>
          <w:color w:val="000000"/>
          <w:kern w:val="0"/>
          <w:szCs w:val="24"/>
        </w:rPr>
        <w:t>建立各个操作人员的使用权限，对数据和流程严格控制，保证数据的安全性，加强数据的完整性。</w:t>
      </w:r>
    </w:p>
    <w:p w:rsidR="00957429" w:rsidRPr="00F100BE" w:rsidRDefault="00957429" w:rsidP="00957429">
      <w:pPr>
        <w:autoSpaceDE w:val="0"/>
        <w:autoSpaceDN w:val="0"/>
        <w:adjustRightInd w:val="0"/>
        <w:spacing w:line="440" w:lineRule="exact"/>
        <w:rPr>
          <w:rFonts w:ascii="宋体" w:hAnsi="宋体"/>
          <w:b/>
          <w:sz w:val="24"/>
          <w:szCs w:val="24"/>
        </w:rPr>
      </w:pPr>
      <w:r w:rsidRPr="00F100BE">
        <w:rPr>
          <w:rFonts w:ascii="宋体" w:hAnsi="宋体"/>
          <w:b/>
          <w:sz w:val="24"/>
          <w:szCs w:val="24"/>
        </w:rPr>
        <w:t>2）建设内容与功能需求</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620"/>
        <w:gridCol w:w="8019"/>
      </w:tblGrid>
      <w:tr w:rsidR="00957429" w:rsidRPr="00F100BE" w:rsidTr="000C533B">
        <w:trPr>
          <w:trHeight w:val="465"/>
        </w:trPr>
        <w:tc>
          <w:tcPr>
            <w:tcW w:w="1620" w:type="dxa"/>
            <w:shd w:val="clear" w:color="auto" w:fill="FFFFFF"/>
            <w:vAlign w:val="center"/>
          </w:tcPr>
          <w:p w:rsidR="00957429" w:rsidRPr="00F100BE" w:rsidRDefault="00957429" w:rsidP="000C533B">
            <w:pPr>
              <w:spacing w:line="440" w:lineRule="exact"/>
              <w:jc w:val="center"/>
              <w:rPr>
                <w:rFonts w:ascii="宋体" w:hAnsi="宋体"/>
                <w:color w:val="000000"/>
                <w:sz w:val="24"/>
                <w:szCs w:val="24"/>
              </w:rPr>
            </w:pPr>
            <w:r w:rsidRPr="00F100BE">
              <w:rPr>
                <w:rFonts w:ascii="宋体" w:hAnsi="宋体" w:hint="eastAsia"/>
                <w:color w:val="000000"/>
                <w:sz w:val="24"/>
                <w:szCs w:val="24"/>
              </w:rPr>
              <w:t>分班管理</w:t>
            </w:r>
          </w:p>
        </w:tc>
        <w:tc>
          <w:tcPr>
            <w:tcW w:w="8019" w:type="dxa"/>
            <w:shd w:val="clear" w:color="auto" w:fill="FFFFFF"/>
          </w:tcPr>
          <w:p w:rsidR="00957429" w:rsidRPr="00F100BE" w:rsidRDefault="00957429" w:rsidP="000C533B">
            <w:pPr>
              <w:spacing w:line="440" w:lineRule="exact"/>
              <w:rPr>
                <w:rFonts w:ascii="宋体" w:hAnsi="宋体"/>
                <w:sz w:val="24"/>
                <w:szCs w:val="24"/>
              </w:rPr>
            </w:pPr>
            <w:r w:rsidRPr="00F100BE">
              <w:rPr>
                <w:rFonts w:ascii="宋体" w:hAnsi="宋体" w:hint="eastAsia"/>
                <w:color w:val="000000"/>
                <w:sz w:val="24"/>
                <w:szCs w:val="24"/>
              </w:rPr>
              <w:t>根据学校自行选择学生成绩进行排名分班。保证男女生均衡，</w:t>
            </w:r>
            <w:r w:rsidRPr="00F100BE">
              <w:rPr>
                <w:rFonts w:ascii="宋体" w:hAnsi="宋体" w:hint="eastAsia"/>
                <w:sz w:val="24"/>
                <w:szCs w:val="24"/>
              </w:rPr>
              <w:t>各科和总分均衡，前后百分比人数各班均衡，通住生均衡，学生来源地分配均衡等，支持手工调整和固定某学生到某班级等功能。</w:t>
            </w:r>
          </w:p>
        </w:tc>
      </w:tr>
      <w:tr w:rsidR="00957429" w:rsidRPr="00F100BE" w:rsidTr="000C533B">
        <w:trPr>
          <w:trHeight w:val="52"/>
        </w:trPr>
        <w:tc>
          <w:tcPr>
            <w:tcW w:w="1620" w:type="dxa"/>
            <w:shd w:val="clear" w:color="auto" w:fill="FFFFFF"/>
            <w:vAlign w:val="center"/>
          </w:tcPr>
          <w:p w:rsidR="00957429" w:rsidRPr="00F100BE" w:rsidRDefault="00957429" w:rsidP="000C533B">
            <w:pPr>
              <w:spacing w:line="440" w:lineRule="exact"/>
              <w:jc w:val="center"/>
              <w:rPr>
                <w:rFonts w:ascii="宋体" w:hAnsi="宋体"/>
                <w:color w:val="000000"/>
                <w:sz w:val="24"/>
                <w:szCs w:val="24"/>
              </w:rPr>
            </w:pPr>
            <w:r w:rsidRPr="00F100BE">
              <w:rPr>
                <w:rFonts w:ascii="宋体" w:hAnsi="宋体" w:hint="eastAsia"/>
                <w:color w:val="000000"/>
                <w:sz w:val="24"/>
                <w:szCs w:val="24"/>
              </w:rPr>
              <w:t>排课管理</w:t>
            </w:r>
          </w:p>
        </w:tc>
        <w:tc>
          <w:tcPr>
            <w:tcW w:w="8019" w:type="dxa"/>
            <w:shd w:val="clear" w:color="auto" w:fill="FFFFFF"/>
          </w:tcPr>
          <w:p w:rsidR="00957429" w:rsidRPr="00F100BE" w:rsidRDefault="00957429" w:rsidP="000C533B">
            <w:pPr>
              <w:spacing w:line="440" w:lineRule="exact"/>
              <w:rPr>
                <w:rFonts w:ascii="宋体" w:hAnsi="宋体"/>
                <w:sz w:val="24"/>
                <w:szCs w:val="24"/>
              </w:rPr>
            </w:pPr>
            <w:r w:rsidRPr="00F100BE">
              <w:rPr>
                <w:rFonts w:ascii="宋体" w:hAnsi="宋体" w:hint="eastAsia"/>
                <w:sz w:val="24"/>
                <w:szCs w:val="24"/>
              </w:rPr>
              <w:t>对每学期开课进行排课，包括自动排课和手动排课。主要有教学计划管理、课程管理、必修课管理、自动排课、人机交互排课、网上查课表等环</w:t>
            </w:r>
            <w:r w:rsidRPr="00F100BE">
              <w:rPr>
                <w:rFonts w:ascii="宋体" w:hAnsi="宋体" w:hint="eastAsia"/>
                <w:sz w:val="24"/>
                <w:szCs w:val="24"/>
              </w:rPr>
              <w:lastRenderedPageBreak/>
              <w:t>节。排课系统能依据教学计划（学期教学任</w:t>
            </w:r>
            <w:r w:rsidRPr="00F100BE">
              <w:rPr>
                <w:rFonts w:ascii="宋体" w:hAnsi="宋体" w:hint="eastAsia"/>
                <w:color w:val="000000"/>
                <w:sz w:val="24"/>
                <w:szCs w:val="24"/>
              </w:rPr>
              <w:t>务），教学资源（含教室、教师等）、班级信息及学期校历（周次）来编排。支持多次课表，指定时间内统一排课。排课系统基本数据支持数据的批量导入导出，学年内学期课表、教学任务支持复制功能等。多样式课表打印功能，总课表支持横向或纵向及是否同时输出教师姓名、班级课表、教师个人课表等的输出和打印。支持总课表导入，</w:t>
            </w:r>
            <w:r w:rsidRPr="00F100BE">
              <w:rPr>
                <w:rFonts w:ascii="宋体" w:hAnsi="宋体" w:hint="eastAsia"/>
                <w:sz w:val="24"/>
                <w:szCs w:val="24"/>
              </w:rPr>
              <w:t>生成相应的班级课表、教师课表等分课表。</w:t>
            </w:r>
          </w:p>
        </w:tc>
      </w:tr>
      <w:tr w:rsidR="00957429" w:rsidRPr="00F100BE" w:rsidTr="000C533B">
        <w:trPr>
          <w:trHeight w:val="52"/>
        </w:trPr>
        <w:tc>
          <w:tcPr>
            <w:tcW w:w="1620" w:type="dxa"/>
            <w:shd w:val="clear" w:color="auto" w:fill="FFFFFF"/>
            <w:vAlign w:val="center"/>
          </w:tcPr>
          <w:p w:rsidR="00957429" w:rsidRPr="00F100BE" w:rsidRDefault="00957429" w:rsidP="000C533B">
            <w:pPr>
              <w:spacing w:line="440" w:lineRule="exact"/>
              <w:jc w:val="center"/>
              <w:rPr>
                <w:rFonts w:ascii="宋体" w:hAnsi="宋体"/>
                <w:color w:val="000000"/>
                <w:sz w:val="24"/>
                <w:szCs w:val="24"/>
              </w:rPr>
            </w:pPr>
            <w:r w:rsidRPr="00F100BE">
              <w:rPr>
                <w:rFonts w:ascii="宋体" w:hAnsi="宋体" w:hint="eastAsia"/>
                <w:color w:val="000000"/>
                <w:sz w:val="24"/>
                <w:szCs w:val="24"/>
              </w:rPr>
              <w:lastRenderedPageBreak/>
              <w:t>调课管理</w:t>
            </w:r>
          </w:p>
        </w:tc>
        <w:tc>
          <w:tcPr>
            <w:tcW w:w="8019" w:type="dxa"/>
            <w:shd w:val="clear" w:color="auto" w:fill="FFFFFF"/>
          </w:tcPr>
          <w:p w:rsidR="00957429" w:rsidRPr="00F100BE" w:rsidRDefault="00957429" w:rsidP="000C533B">
            <w:pPr>
              <w:spacing w:line="440" w:lineRule="exact"/>
              <w:rPr>
                <w:rFonts w:ascii="宋体" w:hAnsi="宋体"/>
                <w:sz w:val="24"/>
                <w:szCs w:val="24"/>
              </w:rPr>
            </w:pPr>
            <w:r w:rsidRPr="00F100BE">
              <w:rPr>
                <w:rFonts w:ascii="宋体" w:hAnsi="宋体" w:hint="eastAsia"/>
                <w:color w:val="000000"/>
                <w:sz w:val="24"/>
                <w:szCs w:val="24"/>
              </w:rPr>
              <w:t>允许课程改自修、互相调课、停课、代课等；日常调停课能够做到多渠道方式通知被调课教师，如手机短信、个人门户、网站门户等，并可查阅信息是否已被阅读，核实被调课人员是否收到通知。</w:t>
            </w:r>
          </w:p>
        </w:tc>
      </w:tr>
      <w:tr w:rsidR="00957429" w:rsidRPr="00F100BE" w:rsidTr="000C533B">
        <w:trPr>
          <w:trHeight w:val="52"/>
        </w:trPr>
        <w:tc>
          <w:tcPr>
            <w:tcW w:w="1620" w:type="dxa"/>
            <w:shd w:val="clear" w:color="auto" w:fill="FFFFFF"/>
            <w:vAlign w:val="center"/>
          </w:tcPr>
          <w:p w:rsidR="00957429" w:rsidRPr="00F100BE" w:rsidRDefault="00957429" w:rsidP="000C533B">
            <w:pPr>
              <w:spacing w:line="440" w:lineRule="exact"/>
              <w:jc w:val="center"/>
              <w:rPr>
                <w:rFonts w:ascii="宋体" w:hAnsi="宋体"/>
                <w:color w:val="000000"/>
                <w:sz w:val="24"/>
                <w:szCs w:val="24"/>
              </w:rPr>
            </w:pPr>
            <w:r w:rsidRPr="00F100BE">
              <w:rPr>
                <w:rFonts w:ascii="宋体" w:hAnsi="宋体" w:hint="eastAsia"/>
                <w:color w:val="000000"/>
                <w:sz w:val="24"/>
                <w:szCs w:val="24"/>
              </w:rPr>
              <w:t>排考管理</w:t>
            </w:r>
          </w:p>
        </w:tc>
        <w:tc>
          <w:tcPr>
            <w:tcW w:w="8019" w:type="dxa"/>
            <w:shd w:val="clear" w:color="auto" w:fill="FFFFFF"/>
          </w:tcPr>
          <w:p w:rsidR="00957429" w:rsidRPr="00F100BE" w:rsidRDefault="00957429" w:rsidP="000C533B">
            <w:pPr>
              <w:spacing w:line="440" w:lineRule="exact"/>
              <w:rPr>
                <w:rFonts w:ascii="宋体" w:hAnsi="宋体"/>
                <w:sz w:val="24"/>
                <w:szCs w:val="24"/>
              </w:rPr>
            </w:pPr>
            <w:r w:rsidRPr="00F100BE">
              <w:rPr>
                <w:rFonts w:ascii="宋体" w:hAnsi="宋体" w:hint="eastAsia"/>
                <w:sz w:val="24"/>
                <w:szCs w:val="24"/>
              </w:rPr>
              <w:t>根据考试时间和地点安排进行编排，得到考试安排结果，可随机或按成绩高低等多种方式编排学生座位。随机编排时能够避开同班学生位置在一起的。排完后可打印出座贴、门贴、准考证、考场座位表及试场地点表。支持手工和自动安排监考教师，避开同一学科监考同一门课程，可设置巡考，统计汇总监考次数，打印输出监考安排表。</w:t>
            </w:r>
          </w:p>
        </w:tc>
      </w:tr>
      <w:tr w:rsidR="00957429" w:rsidRPr="00F100BE" w:rsidTr="000C533B">
        <w:trPr>
          <w:trHeight w:val="52"/>
        </w:trPr>
        <w:tc>
          <w:tcPr>
            <w:tcW w:w="1620" w:type="dxa"/>
            <w:shd w:val="clear" w:color="auto" w:fill="FFFFFF"/>
            <w:vAlign w:val="center"/>
          </w:tcPr>
          <w:p w:rsidR="00957429" w:rsidRPr="00F100BE" w:rsidRDefault="00957429" w:rsidP="000C533B">
            <w:pPr>
              <w:spacing w:line="440" w:lineRule="exact"/>
              <w:jc w:val="center"/>
              <w:rPr>
                <w:rFonts w:ascii="宋体" w:hAnsi="宋体"/>
                <w:color w:val="000000"/>
                <w:sz w:val="24"/>
                <w:szCs w:val="24"/>
              </w:rPr>
            </w:pPr>
            <w:r w:rsidRPr="00F100BE">
              <w:rPr>
                <w:rFonts w:ascii="宋体" w:hAnsi="宋体" w:hint="eastAsia"/>
                <w:color w:val="000000"/>
                <w:sz w:val="24"/>
                <w:szCs w:val="24"/>
              </w:rPr>
              <w:t>成绩管理</w:t>
            </w:r>
          </w:p>
        </w:tc>
        <w:tc>
          <w:tcPr>
            <w:tcW w:w="8019" w:type="dxa"/>
            <w:shd w:val="clear" w:color="auto" w:fill="FFFFFF"/>
          </w:tcPr>
          <w:p w:rsidR="00957429" w:rsidRPr="00F100BE" w:rsidRDefault="00957429" w:rsidP="000C533B">
            <w:pPr>
              <w:spacing w:line="440" w:lineRule="exact"/>
              <w:rPr>
                <w:rFonts w:ascii="宋体" w:hAnsi="宋体"/>
                <w:sz w:val="24"/>
                <w:szCs w:val="24"/>
              </w:rPr>
            </w:pPr>
            <w:r w:rsidRPr="00F100BE">
              <w:rPr>
                <w:rFonts w:ascii="宋体" w:hAnsi="宋体" w:hint="eastAsia"/>
                <w:sz w:val="24"/>
                <w:szCs w:val="24"/>
              </w:rPr>
              <w:t>1．支持主客观成绩录入，各类考试成绩录入，支持主客观成绩批量导入，有良好的机制进行批量导入。</w:t>
            </w:r>
          </w:p>
          <w:p w:rsidR="00957429" w:rsidRPr="00F100BE" w:rsidRDefault="00957429" w:rsidP="000C533B">
            <w:pPr>
              <w:spacing w:line="440" w:lineRule="exact"/>
              <w:rPr>
                <w:rFonts w:ascii="宋体" w:hAnsi="宋体"/>
                <w:sz w:val="24"/>
                <w:szCs w:val="24"/>
              </w:rPr>
            </w:pPr>
            <w:r w:rsidRPr="00F100BE">
              <w:rPr>
                <w:rFonts w:ascii="宋体" w:hAnsi="宋体" w:hint="eastAsia"/>
                <w:sz w:val="24"/>
                <w:szCs w:val="24"/>
              </w:rPr>
              <w:t>2．学生成绩排名，按年级、班级排名、各学科分年级排名；支持按原始分、标准差等多种方式排名。</w:t>
            </w:r>
          </w:p>
          <w:p w:rsidR="00957429" w:rsidRPr="00F100BE" w:rsidRDefault="00957429" w:rsidP="000C533B">
            <w:pPr>
              <w:spacing w:line="440" w:lineRule="exact"/>
              <w:rPr>
                <w:rFonts w:ascii="宋体" w:hAnsi="宋体"/>
                <w:sz w:val="24"/>
                <w:szCs w:val="24"/>
              </w:rPr>
            </w:pPr>
            <w:r w:rsidRPr="00F100BE">
              <w:rPr>
                <w:rFonts w:ascii="宋体" w:hAnsi="宋体" w:hint="eastAsia"/>
                <w:sz w:val="24"/>
                <w:szCs w:val="24"/>
              </w:rPr>
              <w:t>3．按年级输出成绩总表。</w:t>
            </w:r>
          </w:p>
          <w:p w:rsidR="00957429" w:rsidRPr="00F100BE" w:rsidRDefault="00957429" w:rsidP="000C533B">
            <w:pPr>
              <w:spacing w:line="440" w:lineRule="exact"/>
              <w:rPr>
                <w:rFonts w:ascii="宋体" w:hAnsi="宋体"/>
                <w:sz w:val="24"/>
                <w:szCs w:val="24"/>
              </w:rPr>
            </w:pPr>
            <w:r w:rsidRPr="00F100BE">
              <w:rPr>
                <w:rFonts w:ascii="宋体" w:hAnsi="宋体" w:hint="eastAsia"/>
                <w:sz w:val="24"/>
                <w:szCs w:val="24"/>
              </w:rPr>
              <w:t>4．成绩分数段、名次段、等级分析（重点线、二本线…），平均分、优秀率、及格率、重合率、贡献率、标准差、学生进退步管理等。</w:t>
            </w:r>
          </w:p>
          <w:p w:rsidR="00957429" w:rsidRPr="00F100BE" w:rsidRDefault="00957429" w:rsidP="000C533B">
            <w:pPr>
              <w:spacing w:line="440" w:lineRule="exact"/>
              <w:rPr>
                <w:rFonts w:ascii="宋体" w:hAnsi="宋体"/>
                <w:sz w:val="24"/>
                <w:szCs w:val="24"/>
              </w:rPr>
            </w:pPr>
            <w:r w:rsidRPr="00F100BE">
              <w:rPr>
                <w:rFonts w:ascii="宋体" w:hAnsi="宋体" w:hint="eastAsia"/>
                <w:sz w:val="24"/>
                <w:szCs w:val="24"/>
              </w:rPr>
              <w:t>5．统计前百分之多少的人数以及平均分，后百分之多少的人数以及平均分。</w:t>
            </w:r>
          </w:p>
          <w:p w:rsidR="00957429" w:rsidRPr="00F100BE" w:rsidRDefault="00957429" w:rsidP="000C533B">
            <w:pPr>
              <w:spacing w:line="440" w:lineRule="exact"/>
              <w:rPr>
                <w:rFonts w:ascii="宋体" w:hAnsi="宋体"/>
                <w:sz w:val="24"/>
                <w:szCs w:val="24"/>
              </w:rPr>
            </w:pPr>
            <w:r w:rsidRPr="00F100BE">
              <w:rPr>
                <w:rFonts w:ascii="宋体" w:hAnsi="宋体" w:hint="eastAsia"/>
                <w:sz w:val="24"/>
                <w:szCs w:val="24"/>
              </w:rPr>
              <w:t>6．成绩跟踪（任意时段的科目选择并通过曲线图显示）。</w:t>
            </w:r>
          </w:p>
          <w:p w:rsidR="00957429" w:rsidRPr="00F100BE" w:rsidRDefault="00957429" w:rsidP="000C533B">
            <w:pPr>
              <w:spacing w:line="440" w:lineRule="exact"/>
              <w:rPr>
                <w:rFonts w:ascii="宋体" w:hAnsi="宋体"/>
                <w:sz w:val="24"/>
                <w:szCs w:val="24"/>
              </w:rPr>
            </w:pPr>
            <w:r w:rsidRPr="00F100BE">
              <w:rPr>
                <w:rFonts w:ascii="宋体" w:hAnsi="宋体" w:hint="eastAsia"/>
                <w:sz w:val="24"/>
                <w:szCs w:val="24"/>
              </w:rPr>
              <w:t>7．多校联考成绩分析。</w:t>
            </w:r>
          </w:p>
          <w:p w:rsidR="00957429" w:rsidRPr="00F100BE" w:rsidRDefault="00957429" w:rsidP="000C533B">
            <w:pPr>
              <w:spacing w:line="440" w:lineRule="exact"/>
              <w:rPr>
                <w:rFonts w:ascii="宋体" w:hAnsi="宋体"/>
                <w:sz w:val="24"/>
                <w:szCs w:val="24"/>
              </w:rPr>
            </w:pPr>
            <w:r w:rsidRPr="00F100BE">
              <w:rPr>
                <w:rFonts w:ascii="宋体" w:hAnsi="宋体" w:hint="eastAsia"/>
                <w:sz w:val="24"/>
                <w:szCs w:val="24"/>
              </w:rPr>
              <w:t>8．教师成绩增量分析。</w:t>
            </w:r>
          </w:p>
          <w:p w:rsidR="00957429" w:rsidRPr="00F100BE" w:rsidRDefault="00957429" w:rsidP="000C533B">
            <w:pPr>
              <w:spacing w:line="440" w:lineRule="exact"/>
              <w:rPr>
                <w:rFonts w:ascii="宋体" w:hAnsi="宋体"/>
                <w:sz w:val="24"/>
                <w:szCs w:val="24"/>
              </w:rPr>
            </w:pPr>
            <w:r w:rsidRPr="00F100BE">
              <w:rPr>
                <w:rFonts w:ascii="宋体" w:hAnsi="宋体" w:hint="eastAsia"/>
                <w:sz w:val="24"/>
                <w:szCs w:val="24"/>
              </w:rPr>
              <w:t>9．学生18选6成绩管理，学生选修课成绩管理等。</w:t>
            </w:r>
          </w:p>
          <w:p w:rsidR="00957429" w:rsidRPr="00F100BE" w:rsidRDefault="00957429" w:rsidP="000C533B">
            <w:pPr>
              <w:spacing w:line="440" w:lineRule="exact"/>
              <w:rPr>
                <w:rFonts w:ascii="宋体" w:hAnsi="宋体"/>
                <w:sz w:val="24"/>
                <w:szCs w:val="24"/>
              </w:rPr>
            </w:pPr>
            <w:r w:rsidRPr="00F100BE">
              <w:rPr>
                <w:rFonts w:ascii="宋体" w:hAnsi="宋体" w:hint="eastAsia"/>
                <w:sz w:val="24"/>
                <w:szCs w:val="24"/>
              </w:rPr>
              <w:t>10.会考成绩统计。</w:t>
            </w:r>
          </w:p>
        </w:tc>
      </w:tr>
      <w:tr w:rsidR="00957429" w:rsidRPr="00F100BE" w:rsidTr="000C533B">
        <w:trPr>
          <w:trHeight w:val="52"/>
        </w:trPr>
        <w:tc>
          <w:tcPr>
            <w:tcW w:w="1620" w:type="dxa"/>
            <w:shd w:val="clear" w:color="auto" w:fill="FFFFFF"/>
            <w:vAlign w:val="center"/>
          </w:tcPr>
          <w:p w:rsidR="00957429" w:rsidRPr="00F100BE" w:rsidRDefault="00957429" w:rsidP="000C533B">
            <w:pPr>
              <w:spacing w:line="440" w:lineRule="exact"/>
              <w:jc w:val="center"/>
              <w:rPr>
                <w:rFonts w:ascii="宋体" w:hAnsi="宋体"/>
                <w:color w:val="000000"/>
                <w:sz w:val="24"/>
                <w:szCs w:val="24"/>
              </w:rPr>
            </w:pPr>
            <w:r w:rsidRPr="00F100BE">
              <w:rPr>
                <w:rFonts w:ascii="宋体" w:hAnsi="宋体" w:hint="eastAsia"/>
                <w:color w:val="000000"/>
                <w:sz w:val="24"/>
                <w:szCs w:val="24"/>
              </w:rPr>
              <w:t>作业量调查</w:t>
            </w:r>
          </w:p>
        </w:tc>
        <w:tc>
          <w:tcPr>
            <w:tcW w:w="8019" w:type="dxa"/>
            <w:shd w:val="clear" w:color="auto" w:fill="FFFFFF"/>
          </w:tcPr>
          <w:p w:rsidR="00957429" w:rsidRPr="00F100BE" w:rsidRDefault="00957429" w:rsidP="000C533B">
            <w:pPr>
              <w:spacing w:line="440" w:lineRule="exact"/>
              <w:rPr>
                <w:rFonts w:ascii="宋体" w:hAnsi="宋体"/>
                <w:color w:val="000000"/>
                <w:sz w:val="24"/>
                <w:szCs w:val="24"/>
              </w:rPr>
            </w:pPr>
            <w:r w:rsidRPr="00F100BE">
              <w:rPr>
                <w:rFonts w:ascii="宋体" w:hAnsi="宋体" w:hint="eastAsia"/>
                <w:color w:val="000000"/>
                <w:sz w:val="24"/>
                <w:szCs w:val="24"/>
              </w:rPr>
              <w:t>设定调查指标，学生可以通过Web端对其班级的任课教师进行评价。通过学生评价数据的采集，系统可迅速统计评价结果，并及时反馈给任课教</w:t>
            </w:r>
            <w:r w:rsidRPr="00F100BE">
              <w:rPr>
                <w:rFonts w:ascii="宋体" w:hAnsi="宋体" w:hint="eastAsia"/>
                <w:color w:val="000000"/>
                <w:sz w:val="24"/>
                <w:szCs w:val="24"/>
              </w:rPr>
              <w:lastRenderedPageBreak/>
              <w:t>师。支持学生匿名和实名制双模式参评，并自动根据教学计划关联任课教师。</w:t>
            </w:r>
          </w:p>
        </w:tc>
      </w:tr>
      <w:tr w:rsidR="00957429" w:rsidRPr="00F100BE" w:rsidTr="000C533B">
        <w:trPr>
          <w:trHeight w:val="469"/>
        </w:trPr>
        <w:tc>
          <w:tcPr>
            <w:tcW w:w="1620" w:type="dxa"/>
            <w:shd w:val="clear" w:color="auto" w:fill="FFFFFF"/>
            <w:vAlign w:val="center"/>
          </w:tcPr>
          <w:p w:rsidR="00957429" w:rsidRPr="00F100BE" w:rsidRDefault="00957429" w:rsidP="000C533B">
            <w:pPr>
              <w:spacing w:line="440" w:lineRule="exact"/>
              <w:jc w:val="center"/>
              <w:rPr>
                <w:rFonts w:ascii="宋体" w:hAnsi="宋体"/>
                <w:color w:val="000000"/>
                <w:sz w:val="24"/>
                <w:szCs w:val="24"/>
              </w:rPr>
            </w:pPr>
            <w:r w:rsidRPr="00F100BE">
              <w:rPr>
                <w:rFonts w:ascii="宋体" w:hAnsi="宋体" w:hint="eastAsia"/>
                <w:color w:val="000000"/>
                <w:sz w:val="24"/>
                <w:szCs w:val="24"/>
              </w:rPr>
              <w:lastRenderedPageBreak/>
              <w:t>教师管理</w:t>
            </w:r>
          </w:p>
        </w:tc>
        <w:tc>
          <w:tcPr>
            <w:tcW w:w="8019" w:type="dxa"/>
            <w:shd w:val="clear" w:color="auto" w:fill="FFFFFF"/>
          </w:tcPr>
          <w:p w:rsidR="00957429" w:rsidRPr="00F100BE" w:rsidRDefault="00957429" w:rsidP="000C533B">
            <w:pPr>
              <w:spacing w:line="440" w:lineRule="exact"/>
              <w:rPr>
                <w:rFonts w:ascii="宋体" w:hAnsi="宋体"/>
                <w:sz w:val="24"/>
                <w:szCs w:val="24"/>
              </w:rPr>
            </w:pPr>
            <w:r w:rsidRPr="00F100BE">
              <w:rPr>
                <w:rFonts w:ascii="宋体" w:hAnsi="宋体" w:hint="eastAsia"/>
                <w:sz w:val="24"/>
                <w:szCs w:val="24"/>
              </w:rPr>
              <w:t>可以对学校教师信息进行统计，如按年龄统计、教龄统计、学历统计、职称统计等，提供相应的图表打印功能。</w:t>
            </w:r>
          </w:p>
        </w:tc>
      </w:tr>
      <w:tr w:rsidR="00957429" w:rsidRPr="00F100BE" w:rsidTr="000C533B">
        <w:trPr>
          <w:trHeight w:val="1161"/>
        </w:trPr>
        <w:tc>
          <w:tcPr>
            <w:tcW w:w="1620" w:type="dxa"/>
            <w:shd w:val="clear" w:color="auto" w:fill="FFFFFF"/>
            <w:vAlign w:val="center"/>
          </w:tcPr>
          <w:p w:rsidR="00957429" w:rsidRPr="00F100BE" w:rsidRDefault="00957429" w:rsidP="000C533B">
            <w:pPr>
              <w:spacing w:line="440" w:lineRule="exact"/>
              <w:jc w:val="center"/>
              <w:rPr>
                <w:rFonts w:ascii="宋体" w:hAnsi="宋体"/>
                <w:color w:val="000000"/>
                <w:sz w:val="24"/>
                <w:szCs w:val="24"/>
              </w:rPr>
            </w:pPr>
            <w:r w:rsidRPr="00F100BE">
              <w:rPr>
                <w:rFonts w:ascii="宋体" w:hAnsi="宋体" w:hint="eastAsia"/>
                <w:color w:val="000000"/>
                <w:sz w:val="24"/>
                <w:szCs w:val="24"/>
              </w:rPr>
              <w:t>Web端查询服务</w:t>
            </w:r>
          </w:p>
        </w:tc>
        <w:tc>
          <w:tcPr>
            <w:tcW w:w="8019" w:type="dxa"/>
            <w:shd w:val="clear" w:color="auto" w:fill="FFFFFF"/>
          </w:tcPr>
          <w:p w:rsidR="00957429" w:rsidRPr="00F100BE" w:rsidRDefault="00957429" w:rsidP="000C533B">
            <w:pPr>
              <w:spacing w:line="440" w:lineRule="exact"/>
              <w:rPr>
                <w:rFonts w:ascii="宋体" w:hAnsi="宋体"/>
                <w:sz w:val="24"/>
                <w:szCs w:val="24"/>
              </w:rPr>
            </w:pPr>
            <w:r w:rsidRPr="00F100BE">
              <w:rPr>
                <w:rFonts w:ascii="宋体" w:hAnsi="宋体" w:hint="eastAsia"/>
                <w:sz w:val="24"/>
                <w:szCs w:val="24"/>
              </w:rPr>
              <w:t>学生通过校园网可查询自己的考试成绩，可以修改自己的基本信息；</w:t>
            </w:r>
          </w:p>
          <w:p w:rsidR="00957429" w:rsidRPr="00F100BE" w:rsidRDefault="00957429" w:rsidP="000C533B">
            <w:pPr>
              <w:spacing w:line="440" w:lineRule="exact"/>
              <w:rPr>
                <w:rFonts w:ascii="宋体" w:hAnsi="宋体"/>
                <w:sz w:val="24"/>
                <w:szCs w:val="24"/>
              </w:rPr>
            </w:pPr>
            <w:r w:rsidRPr="00F100BE">
              <w:rPr>
                <w:rFonts w:ascii="宋体" w:hAnsi="宋体" w:hint="eastAsia"/>
                <w:sz w:val="24"/>
                <w:szCs w:val="24"/>
              </w:rPr>
              <w:t>教师通过校园网可录入学生考试成绩，可更改教师的基本信息，可对每一次考试成绩进行跟踪分析统计；</w:t>
            </w:r>
          </w:p>
          <w:p w:rsidR="00957429" w:rsidRPr="00F100BE" w:rsidRDefault="00957429" w:rsidP="000C533B">
            <w:pPr>
              <w:spacing w:line="440" w:lineRule="exact"/>
              <w:rPr>
                <w:rFonts w:ascii="宋体" w:hAnsi="宋体"/>
                <w:sz w:val="24"/>
                <w:szCs w:val="24"/>
              </w:rPr>
            </w:pPr>
            <w:r w:rsidRPr="00F100BE">
              <w:rPr>
                <w:rFonts w:ascii="宋体" w:hAnsi="宋体" w:hint="eastAsia"/>
                <w:sz w:val="24"/>
                <w:szCs w:val="24"/>
              </w:rPr>
              <w:t>教研组领导可通过校园网查询本教研组的任课教师的所教情况。</w:t>
            </w:r>
          </w:p>
        </w:tc>
      </w:tr>
      <w:tr w:rsidR="00957429" w:rsidRPr="00F100BE" w:rsidTr="000C533B">
        <w:trPr>
          <w:trHeight w:val="1095"/>
        </w:trPr>
        <w:tc>
          <w:tcPr>
            <w:tcW w:w="1620" w:type="dxa"/>
            <w:shd w:val="clear" w:color="auto" w:fill="FFFFFF"/>
            <w:vAlign w:val="center"/>
          </w:tcPr>
          <w:p w:rsidR="00957429" w:rsidRPr="00F100BE" w:rsidRDefault="00957429" w:rsidP="000C533B">
            <w:pPr>
              <w:spacing w:line="440" w:lineRule="exact"/>
              <w:jc w:val="center"/>
              <w:rPr>
                <w:rFonts w:ascii="宋体" w:hAnsi="宋体"/>
                <w:color w:val="000000"/>
                <w:sz w:val="24"/>
                <w:szCs w:val="24"/>
              </w:rPr>
            </w:pPr>
            <w:r w:rsidRPr="00F100BE">
              <w:rPr>
                <w:rFonts w:ascii="宋体" w:hAnsi="宋体" w:hint="eastAsia"/>
                <w:color w:val="000000"/>
                <w:sz w:val="24"/>
                <w:szCs w:val="24"/>
              </w:rPr>
              <w:t>统计管理</w:t>
            </w:r>
          </w:p>
        </w:tc>
        <w:tc>
          <w:tcPr>
            <w:tcW w:w="8019" w:type="dxa"/>
            <w:shd w:val="clear" w:color="auto" w:fill="FFFFFF"/>
          </w:tcPr>
          <w:p w:rsidR="00957429" w:rsidRPr="00F100BE" w:rsidRDefault="00957429" w:rsidP="000C533B">
            <w:pPr>
              <w:spacing w:line="440" w:lineRule="exact"/>
              <w:rPr>
                <w:rFonts w:ascii="宋体" w:hAnsi="宋体"/>
                <w:sz w:val="24"/>
                <w:szCs w:val="24"/>
              </w:rPr>
            </w:pPr>
            <w:r w:rsidRPr="00F100BE">
              <w:rPr>
                <w:rFonts w:ascii="宋体" w:hAnsi="宋体" w:hint="eastAsia"/>
                <w:sz w:val="24"/>
                <w:szCs w:val="24"/>
              </w:rPr>
              <w:t>针对中学基层需要上报上级教育行政部门的基础数据汇总表。主要包括：教学班数、班额情况，在校生汇总、学生变动汇总、教职工各类别汇总、专任教师职称年龄汇总、专任教师分课程、分学历汇总、专任教师变动汇总、政治面貌及其他汇总等相关统计报表。</w:t>
            </w:r>
          </w:p>
        </w:tc>
      </w:tr>
    </w:tbl>
    <w:p w:rsidR="00957429" w:rsidRPr="00F100BE" w:rsidRDefault="00957429" w:rsidP="00957429">
      <w:pPr>
        <w:pStyle w:val="3"/>
        <w:tabs>
          <w:tab w:val="left" w:pos="420"/>
          <w:tab w:val="left" w:pos="900"/>
        </w:tabs>
        <w:spacing w:line="440" w:lineRule="exact"/>
        <w:ind w:left="420" w:hanging="420"/>
        <w:rPr>
          <w:rFonts w:ascii="宋体" w:hAnsi="宋体"/>
          <w:b w:val="0"/>
          <w:bCs w:val="0"/>
          <w:sz w:val="24"/>
          <w:szCs w:val="24"/>
        </w:rPr>
      </w:pPr>
      <w:bookmarkStart w:id="41" w:name="_Toc447030053"/>
      <w:r w:rsidRPr="00F100BE">
        <w:rPr>
          <w:rFonts w:ascii="宋体" w:hAnsi="宋体" w:hint="eastAsia"/>
          <w:b w:val="0"/>
          <w:bCs w:val="0"/>
          <w:sz w:val="24"/>
          <w:szCs w:val="24"/>
        </w:rPr>
        <w:t>3、政教（学生）管理平台</w:t>
      </w:r>
      <w:bookmarkEnd w:id="41"/>
    </w:p>
    <w:p w:rsidR="00957429" w:rsidRPr="00F100BE" w:rsidRDefault="00957429" w:rsidP="00957429">
      <w:pPr>
        <w:autoSpaceDE w:val="0"/>
        <w:autoSpaceDN w:val="0"/>
        <w:adjustRightInd w:val="0"/>
        <w:spacing w:line="440" w:lineRule="exact"/>
        <w:rPr>
          <w:rFonts w:ascii="宋体" w:hAnsi="宋体"/>
          <w:b/>
          <w:sz w:val="24"/>
          <w:szCs w:val="24"/>
        </w:rPr>
      </w:pPr>
      <w:r w:rsidRPr="00F100BE">
        <w:rPr>
          <w:rFonts w:ascii="宋体" w:hAnsi="宋体"/>
          <w:b/>
          <w:sz w:val="24"/>
          <w:szCs w:val="24"/>
        </w:rPr>
        <w:t>1) 建设目标</w:t>
      </w:r>
    </w:p>
    <w:p w:rsidR="00957429" w:rsidRPr="00F100BE" w:rsidRDefault="00957429" w:rsidP="00957429">
      <w:pPr>
        <w:spacing w:line="440" w:lineRule="exact"/>
        <w:ind w:firstLineChars="200" w:firstLine="480"/>
        <w:rPr>
          <w:rFonts w:ascii="宋体" w:hAnsi="宋体"/>
          <w:sz w:val="24"/>
          <w:szCs w:val="24"/>
        </w:rPr>
      </w:pPr>
      <w:r w:rsidRPr="00F100BE">
        <w:rPr>
          <w:rFonts w:ascii="宋体" w:hAnsi="宋体" w:hint="eastAsia"/>
          <w:sz w:val="24"/>
          <w:szCs w:val="24"/>
        </w:rPr>
        <w:t>政教管理平台主要是为了实现学校对学生的管理，对学生的日常行为、班级纪律、卫生、公寓就寝、校内就诊、学生请假等进行统一化管理。</w:t>
      </w:r>
    </w:p>
    <w:p w:rsidR="00957429" w:rsidRPr="00F100BE" w:rsidRDefault="00957429" w:rsidP="00957429">
      <w:pPr>
        <w:autoSpaceDE w:val="0"/>
        <w:autoSpaceDN w:val="0"/>
        <w:adjustRightInd w:val="0"/>
        <w:spacing w:line="440" w:lineRule="exact"/>
        <w:rPr>
          <w:rFonts w:ascii="宋体" w:hAnsi="宋体"/>
          <w:b/>
          <w:sz w:val="24"/>
          <w:szCs w:val="24"/>
        </w:rPr>
      </w:pPr>
      <w:r w:rsidRPr="00F100BE">
        <w:rPr>
          <w:rFonts w:ascii="宋体" w:hAnsi="宋体"/>
          <w:b/>
          <w:sz w:val="24"/>
          <w:szCs w:val="24"/>
        </w:rPr>
        <w:t>2）建设内容与功能需求</w:t>
      </w: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6"/>
        <w:gridCol w:w="8267"/>
      </w:tblGrid>
      <w:tr w:rsidR="00957429" w:rsidRPr="00F100BE" w:rsidTr="000C533B">
        <w:trPr>
          <w:trHeight w:val="348"/>
        </w:trPr>
        <w:tc>
          <w:tcPr>
            <w:tcW w:w="1586" w:type="dxa"/>
          </w:tcPr>
          <w:p w:rsidR="00957429" w:rsidRPr="00F100BE" w:rsidRDefault="00957429" w:rsidP="000C533B">
            <w:pPr>
              <w:spacing w:line="440" w:lineRule="exact"/>
              <w:jc w:val="center"/>
              <w:rPr>
                <w:rFonts w:ascii="宋体" w:hAnsi="宋体"/>
                <w:b/>
                <w:bCs/>
                <w:color w:val="000000"/>
                <w:sz w:val="24"/>
                <w:szCs w:val="24"/>
              </w:rPr>
            </w:pPr>
            <w:r w:rsidRPr="00F100BE">
              <w:rPr>
                <w:rFonts w:ascii="宋体" w:hAnsi="宋体" w:cs="宋体" w:hint="eastAsia"/>
                <w:b/>
                <w:bCs/>
                <w:color w:val="000000"/>
                <w:sz w:val="24"/>
                <w:szCs w:val="24"/>
              </w:rPr>
              <w:t>考核标准</w:t>
            </w:r>
          </w:p>
        </w:tc>
        <w:tc>
          <w:tcPr>
            <w:tcW w:w="8267" w:type="dxa"/>
            <w:vAlign w:val="center"/>
          </w:tcPr>
          <w:p w:rsidR="00957429" w:rsidRPr="00F100BE" w:rsidRDefault="00957429" w:rsidP="000C533B">
            <w:pPr>
              <w:spacing w:line="440" w:lineRule="exact"/>
              <w:rPr>
                <w:rFonts w:ascii="宋体" w:hAnsi="宋体"/>
                <w:sz w:val="24"/>
                <w:szCs w:val="24"/>
              </w:rPr>
            </w:pPr>
            <w:r w:rsidRPr="00F100BE">
              <w:rPr>
                <w:rFonts w:ascii="宋体" w:hAnsi="宋体" w:cs="宋体" w:hint="eastAsia"/>
                <w:sz w:val="24"/>
                <w:szCs w:val="24"/>
              </w:rPr>
              <w:t>任意配置各种评价考核标准，备注，并实现多级分类；</w:t>
            </w:r>
          </w:p>
        </w:tc>
      </w:tr>
      <w:tr w:rsidR="00957429" w:rsidRPr="00F100BE" w:rsidTr="000C533B">
        <w:trPr>
          <w:trHeight w:val="273"/>
        </w:trPr>
        <w:tc>
          <w:tcPr>
            <w:tcW w:w="1586" w:type="dxa"/>
          </w:tcPr>
          <w:p w:rsidR="00957429" w:rsidRPr="00F100BE" w:rsidRDefault="00957429" w:rsidP="000C533B">
            <w:pPr>
              <w:spacing w:line="440" w:lineRule="exact"/>
              <w:jc w:val="center"/>
              <w:rPr>
                <w:rFonts w:ascii="宋体" w:hAnsi="宋体"/>
                <w:b/>
                <w:bCs/>
                <w:color w:val="000000"/>
                <w:sz w:val="24"/>
                <w:szCs w:val="24"/>
              </w:rPr>
            </w:pPr>
            <w:r w:rsidRPr="00F100BE">
              <w:rPr>
                <w:rFonts w:ascii="宋体" w:hAnsi="宋体" w:cs="宋体" w:hint="eastAsia"/>
                <w:b/>
                <w:bCs/>
                <w:color w:val="000000"/>
                <w:sz w:val="24"/>
                <w:szCs w:val="24"/>
              </w:rPr>
              <w:t>值周编排</w:t>
            </w:r>
          </w:p>
        </w:tc>
        <w:tc>
          <w:tcPr>
            <w:tcW w:w="8267" w:type="dxa"/>
          </w:tcPr>
          <w:p w:rsidR="00957429" w:rsidRPr="00F100BE" w:rsidRDefault="00957429" w:rsidP="000C533B">
            <w:pPr>
              <w:spacing w:line="440" w:lineRule="exact"/>
              <w:rPr>
                <w:rFonts w:ascii="宋体" w:hAnsi="宋体"/>
                <w:sz w:val="24"/>
                <w:szCs w:val="24"/>
              </w:rPr>
            </w:pPr>
            <w:r w:rsidRPr="00F100BE">
              <w:rPr>
                <w:rFonts w:ascii="宋体" w:hAnsi="宋体" w:cs="宋体" w:hint="eastAsia"/>
                <w:sz w:val="24"/>
                <w:szCs w:val="24"/>
              </w:rPr>
              <w:t>设置值周教师，年级组值周人员，值周班级；</w:t>
            </w:r>
          </w:p>
        </w:tc>
      </w:tr>
      <w:tr w:rsidR="00957429" w:rsidRPr="00F100BE" w:rsidTr="000C533B">
        <w:trPr>
          <w:trHeight w:val="126"/>
        </w:trPr>
        <w:tc>
          <w:tcPr>
            <w:tcW w:w="1586" w:type="dxa"/>
          </w:tcPr>
          <w:p w:rsidR="00957429" w:rsidRPr="00F100BE" w:rsidRDefault="00957429" w:rsidP="000C533B">
            <w:pPr>
              <w:spacing w:line="440" w:lineRule="exact"/>
              <w:jc w:val="center"/>
              <w:rPr>
                <w:rFonts w:ascii="宋体" w:hAnsi="宋体"/>
                <w:b/>
                <w:bCs/>
                <w:color w:val="000000"/>
                <w:sz w:val="24"/>
                <w:szCs w:val="24"/>
              </w:rPr>
            </w:pPr>
            <w:r w:rsidRPr="00F100BE">
              <w:rPr>
                <w:rFonts w:ascii="宋体" w:hAnsi="宋体" w:cs="宋体" w:hint="eastAsia"/>
                <w:b/>
                <w:bCs/>
                <w:color w:val="000000"/>
                <w:sz w:val="24"/>
                <w:szCs w:val="24"/>
              </w:rPr>
              <w:t>值周登记</w:t>
            </w:r>
          </w:p>
        </w:tc>
        <w:tc>
          <w:tcPr>
            <w:tcW w:w="8267" w:type="dxa"/>
            <w:vAlign w:val="center"/>
          </w:tcPr>
          <w:p w:rsidR="00957429" w:rsidRPr="00F100BE" w:rsidRDefault="00957429" w:rsidP="000C533B">
            <w:pPr>
              <w:spacing w:line="440" w:lineRule="exact"/>
              <w:rPr>
                <w:rFonts w:ascii="宋体" w:hAnsi="宋体"/>
                <w:sz w:val="24"/>
                <w:szCs w:val="24"/>
              </w:rPr>
            </w:pPr>
            <w:r w:rsidRPr="00F100BE">
              <w:rPr>
                <w:rFonts w:ascii="宋体" w:hAnsi="宋体" w:cs="宋体" w:hint="eastAsia"/>
                <w:sz w:val="24"/>
                <w:szCs w:val="24"/>
              </w:rPr>
              <w:t>值周人员可以对评价考核进行登记，登记时界面友好提示；相关数据查询，班主任可以对已有评价进行申诉，同时可设置违纪学生，其他用户可以留言，交流；</w:t>
            </w:r>
          </w:p>
        </w:tc>
      </w:tr>
      <w:tr w:rsidR="00957429" w:rsidRPr="00F100BE" w:rsidTr="000C533B">
        <w:trPr>
          <w:trHeight w:val="126"/>
        </w:trPr>
        <w:tc>
          <w:tcPr>
            <w:tcW w:w="1586" w:type="dxa"/>
          </w:tcPr>
          <w:p w:rsidR="00957429" w:rsidRPr="00F100BE" w:rsidRDefault="00957429" w:rsidP="000C533B">
            <w:pPr>
              <w:spacing w:line="440" w:lineRule="exact"/>
              <w:jc w:val="center"/>
              <w:rPr>
                <w:rFonts w:ascii="宋体" w:hAnsi="宋体"/>
                <w:b/>
                <w:bCs/>
                <w:color w:val="000000"/>
                <w:sz w:val="24"/>
                <w:szCs w:val="24"/>
              </w:rPr>
            </w:pPr>
            <w:r w:rsidRPr="00F100BE">
              <w:rPr>
                <w:rFonts w:ascii="宋体" w:hAnsi="宋体" w:cs="宋体" w:hint="eastAsia"/>
                <w:b/>
                <w:bCs/>
                <w:color w:val="000000"/>
                <w:sz w:val="24"/>
                <w:szCs w:val="24"/>
              </w:rPr>
              <w:t>值周表配置</w:t>
            </w:r>
          </w:p>
        </w:tc>
        <w:tc>
          <w:tcPr>
            <w:tcW w:w="8267" w:type="dxa"/>
            <w:vAlign w:val="center"/>
          </w:tcPr>
          <w:p w:rsidR="00957429" w:rsidRPr="00F100BE" w:rsidRDefault="00957429" w:rsidP="000C533B">
            <w:pPr>
              <w:spacing w:line="440" w:lineRule="exact"/>
              <w:rPr>
                <w:rFonts w:ascii="宋体" w:hAnsi="宋体"/>
                <w:sz w:val="24"/>
                <w:szCs w:val="24"/>
              </w:rPr>
            </w:pPr>
            <w:r w:rsidRPr="00F100BE">
              <w:rPr>
                <w:rFonts w:ascii="宋体" w:hAnsi="宋体" w:cs="宋体" w:hint="eastAsia"/>
                <w:sz w:val="24"/>
                <w:szCs w:val="24"/>
              </w:rPr>
              <w:t>任意配置统计表单，按天，周次，学期统计评价结果，可排名，汇总，从而分析得出哪个班级哪方面做得不好，哪些是优秀班级等数据；</w:t>
            </w:r>
          </w:p>
        </w:tc>
      </w:tr>
      <w:tr w:rsidR="00957429" w:rsidRPr="00F100BE" w:rsidTr="000C533B">
        <w:trPr>
          <w:trHeight w:val="126"/>
        </w:trPr>
        <w:tc>
          <w:tcPr>
            <w:tcW w:w="1586" w:type="dxa"/>
          </w:tcPr>
          <w:p w:rsidR="00957429" w:rsidRPr="00F100BE" w:rsidRDefault="00957429" w:rsidP="000C533B">
            <w:pPr>
              <w:spacing w:line="440" w:lineRule="exact"/>
              <w:jc w:val="center"/>
              <w:rPr>
                <w:rFonts w:ascii="宋体" w:hAnsi="宋体"/>
                <w:b/>
                <w:bCs/>
                <w:color w:val="000000"/>
                <w:sz w:val="24"/>
                <w:szCs w:val="24"/>
              </w:rPr>
            </w:pPr>
            <w:r w:rsidRPr="00F100BE">
              <w:rPr>
                <w:rFonts w:ascii="宋体" w:hAnsi="宋体" w:cs="宋体" w:hint="eastAsia"/>
                <w:b/>
                <w:bCs/>
                <w:color w:val="000000"/>
                <w:sz w:val="24"/>
                <w:szCs w:val="24"/>
              </w:rPr>
              <w:t>学生公寓管理</w:t>
            </w:r>
          </w:p>
        </w:tc>
        <w:tc>
          <w:tcPr>
            <w:tcW w:w="8267" w:type="dxa"/>
            <w:vAlign w:val="center"/>
          </w:tcPr>
          <w:p w:rsidR="00957429" w:rsidRPr="00F100BE" w:rsidRDefault="00957429" w:rsidP="000C533B">
            <w:pPr>
              <w:spacing w:line="440" w:lineRule="exact"/>
              <w:rPr>
                <w:rFonts w:ascii="宋体" w:hAnsi="宋体"/>
                <w:sz w:val="24"/>
                <w:szCs w:val="24"/>
              </w:rPr>
            </w:pPr>
            <w:r w:rsidRPr="00F100BE">
              <w:rPr>
                <w:rFonts w:ascii="宋体" w:hAnsi="宋体" w:cs="宋体" w:hint="eastAsia"/>
                <w:sz w:val="24"/>
                <w:szCs w:val="24"/>
              </w:rPr>
              <w:t>学生公寓管理，公寓寝室分配，寝室信息配置，寝室调换；</w:t>
            </w:r>
          </w:p>
        </w:tc>
      </w:tr>
      <w:tr w:rsidR="00957429" w:rsidRPr="00F100BE" w:rsidTr="000C533B">
        <w:trPr>
          <w:trHeight w:val="126"/>
        </w:trPr>
        <w:tc>
          <w:tcPr>
            <w:tcW w:w="1586" w:type="dxa"/>
          </w:tcPr>
          <w:p w:rsidR="00957429" w:rsidRPr="00F100BE" w:rsidRDefault="00957429" w:rsidP="000C533B">
            <w:pPr>
              <w:spacing w:line="440" w:lineRule="exact"/>
              <w:jc w:val="center"/>
              <w:rPr>
                <w:rFonts w:ascii="宋体" w:hAnsi="宋体"/>
                <w:b/>
                <w:bCs/>
                <w:color w:val="000000"/>
                <w:sz w:val="24"/>
                <w:szCs w:val="24"/>
              </w:rPr>
            </w:pPr>
            <w:r w:rsidRPr="00F100BE">
              <w:rPr>
                <w:rFonts w:ascii="宋体" w:hAnsi="宋体" w:cs="宋体" w:hint="eastAsia"/>
                <w:b/>
                <w:bCs/>
                <w:color w:val="000000"/>
                <w:sz w:val="24"/>
                <w:szCs w:val="24"/>
              </w:rPr>
              <w:t>学生请假登记</w:t>
            </w:r>
          </w:p>
        </w:tc>
        <w:tc>
          <w:tcPr>
            <w:tcW w:w="8267" w:type="dxa"/>
            <w:vAlign w:val="center"/>
          </w:tcPr>
          <w:p w:rsidR="00957429" w:rsidRPr="00F100BE" w:rsidRDefault="00957429" w:rsidP="000C533B">
            <w:pPr>
              <w:spacing w:line="440" w:lineRule="exact"/>
              <w:rPr>
                <w:rFonts w:ascii="宋体" w:hAnsi="宋体"/>
                <w:sz w:val="24"/>
                <w:szCs w:val="24"/>
              </w:rPr>
            </w:pPr>
            <w:r w:rsidRPr="00F100BE">
              <w:rPr>
                <w:rFonts w:ascii="宋体" w:hAnsi="宋体" w:cs="宋体" w:hint="eastAsia"/>
                <w:sz w:val="24"/>
                <w:szCs w:val="24"/>
              </w:rPr>
              <w:t>学生请假申请登记，审核，查询；</w:t>
            </w:r>
          </w:p>
        </w:tc>
      </w:tr>
      <w:tr w:rsidR="00957429" w:rsidRPr="00F100BE" w:rsidTr="000C533B">
        <w:trPr>
          <w:trHeight w:val="93"/>
        </w:trPr>
        <w:tc>
          <w:tcPr>
            <w:tcW w:w="1586" w:type="dxa"/>
            <w:vAlign w:val="center"/>
          </w:tcPr>
          <w:p w:rsidR="00957429" w:rsidRPr="00F100BE" w:rsidRDefault="00957429" w:rsidP="000C533B">
            <w:pPr>
              <w:spacing w:line="440" w:lineRule="exact"/>
              <w:jc w:val="center"/>
              <w:rPr>
                <w:rFonts w:ascii="宋体" w:hAnsi="宋体"/>
                <w:b/>
                <w:bCs/>
                <w:color w:val="000000"/>
                <w:sz w:val="24"/>
                <w:szCs w:val="24"/>
              </w:rPr>
            </w:pPr>
            <w:r w:rsidRPr="00F100BE">
              <w:rPr>
                <w:rFonts w:ascii="宋体" w:hAnsi="宋体" w:cs="宋体" w:hint="eastAsia"/>
                <w:b/>
                <w:bCs/>
                <w:color w:val="000000"/>
                <w:sz w:val="24"/>
                <w:szCs w:val="24"/>
              </w:rPr>
              <w:t>政教管理</w:t>
            </w:r>
          </w:p>
        </w:tc>
        <w:tc>
          <w:tcPr>
            <w:tcW w:w="8267" w:type="dxa"/>
            <w:vAlign w:val="center"/>
          </w:tcPr>
          <w:p w:rsidR="00957429" w:rsidRPr="00F100BE" w:rsidRDefault="00957429" w:rsidP="000C533B">
            <w:pPr>
              <w:spacing w:line="440" w:lineRule="exact"/>
              <w:rPr>
                <w:rFonts w:ascii="宋体" w:hAnsi="宋体"/>
                <w:sz w:val="24"/>
                <w:szCs w:val="24"/>
              </w:rPr>
            </w:pPr>
            <w:r w:rsidRPr="00F100BE">
              <w:rPr>
                <w:rFonts w:ascii="宋体" w:hAnsi="宋体" w:cs="宋体" w:hint="eastAsia"/>
                <w:sz w:val="24"/>
                <w:szCs w:val="24"/>
              </w:rPr>
              <w:t>配置评价标准分值，评分类型，扣分还是奖励，以及标准分值是多少。评价登记智能判断用户输入的值是否正确，是否超过标准值。</w:t>
            </w:r>
          </w:p>
          <w:p w:rsidR="00957429" w:rsidRPr="00F100BE" w:rsidRDefault="00957429" w:rsidP="000C533B">
            <w:pPr>
              <w:spacing w:line="440" w:lineRule="exact"/>
              <w:rPr>
                <w:rFonts w:ascii="宋体" w:hAnsi="宋体"/>
                <w:sz w:val="24"/>
                <w:szCs w:val="24"/>
              </w:rPr>
            </w:pPr>
            <w:r w:rsidRPr="00F100BE">
              <w:rPr>
                <w:rFonts w:ascii="宋体" w:hAnsi="宋体" w:cs="宋体" w:hint="eastAsia"/>
                <w:sz w:val="24"/>
                <w:szCs w:val="24"/>
              </w:rPr>
              <w:lastRenderedPageBreak/>
              <w:t>可以任意配置各种扣分的原因备注，方便值周人员填写。</w:t>
            </w:r>
          </w:p>
          <w:p w:rsidR="00957429" w:rsidRPr="00F100BE" w:rsidRDefault="00957429" w:rsidP="000C533B">
            <w:pPr>
              <w:spacing w:line="440" w:lineRule="exact"/>
              <w:rPr>
                <w:rFonts w:ascii="宋体" w:hAnsi="宋体"/>
                <w:sz w:val="24"/>
                <w:szCs w:val="24"/>
              </w:rPr>
            </w:pPr>
            <w:r w:rsidRPr="00F100BE">
              <w:rPr>
                <w:rFonts w:ascii="宋体" w:hAnsi="宋体" w:cs="宋体" w:hint="eastAsia"/>
                <w:sz w:val="24"/>
                <w:szCs w:val="24"/>
              </w:rPr>
              <w:t>值周人员的设置。</w:t>
            </w:r>
          </w:p>
          <w:p w:rsidR="00957429" w:rsidRPr="00F100BE" w:rsidRDefault="00957429" w:rsidP="000C533B">
            <w:pPr>
              <w:spacing w:line="440" w:lineRule="exact"/>
              <w:rPr>
                <w:rFonts w:ascii="宋体" w:hAnsi="宋体"/>
                <w:sz w:val="24"/>
                <w:szCs w:val="24"/>
              </w:rPr>
            </w:pPr>
            <w:r w:rsidRPr="00F100BE">
              <w:rPr>
                <w:rFonts w:ascii="宋体" w:hAnsi="宋体" w:cs="宋体" w:hint="eastAsia"/>
                <w:sz w:val="24"/>
                <w:szCs w:val="24"/>
              </w:rPr>
              <w:t>可分周次，分年级，分值周教师，年级组，或者值周班级来设定相关值周人员，从而赋予填写评价的权限。</w:t>
            </w:r>
          </w:p>
          <w:p w:rsidR="00957429" w:rsidRPr="00F100BE" w:rsidRDefault="00957429" w:rsidP="000C533B">
            <w:pPr>
              <w:spacing w:line="440" w:lineRule="exact"/>
              <w:rPr>
                <w:rFonts w:ascii="宋体" w:hAnsi="宋体"/>
                <w:sz w:val="24"/>
                <w:szCs w:val="24"/>
              </w:rPr>
            </w:pPr>
            <w:r w:rsidRPr="00F100BE">
              <w:rPr>
                <w:rFonts w:ascii="宋体" w:hAnsi="宋体" w:cs="宋体" w:hint="eastAsia"/>
                <w:sz w:val="24"/>
                <w:szCs w:val="24"/>
              </w:rPr>
              <w:t>值日日志设置。</w:t>
            </w:r>
          </w:p>
          <w:p w:rsidR="00957429" w:rsidRPr="00F100BE" w:rsidRDefault="00957429" w:rsidP="000C533B">
            <w:pPr>
              <w:spacing w:line="440" w:lineRule="exact"/>
              <w:rPr>
                <w:rFonts w:ascii="宋体" w:hAnsi="宋体"/>
                <w:sz w:val="24"/>
                <w:szCs w:val="24"/>
              </w:rPr>
            </w:pPr>
            <w:r w:rsidRPr="00F100BE">
              <w:rPr>
                <w:rFonts w:ascii="宋体" w:hAnsi="宋体" w:cs="宋体" w:hint="eastAsia"/>
                <w:sz w:val="24"/>
                <w:szCs w:val="24"/>
              </w:rPr>
              <w:t>可配置一个值日日志，内容可动态设置，由年级组人员来填写相关内容。</w:t>
            </w:r>
          </w:p>
          <w:p w:rsidR="00957429" w:rsidRPr="00F100BE" w:rsidRDefault="00957429" w:rsidP="000C533B">
            <w:pPr>
              <w:spacing w:line="440" w:lineRule="exact"/>
              <w:rPr>
                <w:rFonts w:ascii="宋体" w:hAnsi="宋体"/>
                <w:sz w:val="24"/>
                <w:szCs w:val="24"/>
              </w:rPr>
            </w:pPr>
            <w:r w:rsidRPr="00F100BE">
              <w:rPr>
                <w:rFonts w:ascii="宋体" w:hAnsi="宋体" w:cs="宋体" w:hint="eastAsia"/>
                <w:sz w:val="24"/>
                <w:szCs w:val="24"/>
              </w:rPr>
              <w:t>评价登记：配置好相关评价以及值周人员权限后，值周人员在前台界面根据实际情况，填写班级，学生，或者班级寝室情况进行评价。评价的过程中可以设置具体的违纪学生，扣分可以具体到学生个人。并可以勾选扣分原因备注。如填写出现相依的友好提示。</w:t>
            </w:r>
          </w:p>
          <w:p w:rsidR="00957429" w:rsidRPr="00F100BE" w:rsidRDefault="00957429" w:rsidP="000C533B">
            <w:pPr>
              <w:spacing w:line="440" w:lineRule="exact"/>
              <w:rPr>
                <w:rFonts w:ascii="宋体" w:hAnsi="宋体"/>
                <w:sz w:val="24"/>
                <w:szCs w:val="24"/>
              </w:rPr>
            </w:pPr>
            <w:r w:rsidRPr="00F100BE">
              <w:rPr>
                <w:rFonts w:ascii="宋体" w:hAnsi="宋体" w:cs="宋体" w:hint="eastAsia"/>
                <w:sz w:val="24"/>
                <w:szCs w:val="24"/>
              </w:rPr>
              <w:t>平台用户可以查看，查询各班级的扣分情况，如果有异议的可以留言给管理员，班主任如果对本班的评价情况有异议，可以通过申诉的方式告诉管理员，同时，班主任可以设置具体违纪学生；作为以后评优的依据。</w:t>
            </w:r>
          </w:p>
          <w:p w:rsidR="00957429" w:rsidRPr="00F100BE" w:rsidRDefault="00957429" w:rsidP="000C533B">
            <w:pPr>
              <w:spacing w:line="440" w:lineRule="exact"/>
              <w:rPr>
                <w:rFonts w:ascii="宋体" w:hAnsi="宋体"/>
                <w:sz w:val="24"/>
                <w:szCs w:val="24"/>
              </w:rPr>
            </w:pPr>
            <w:r w:rsidRPr="00F100BE">
              <w:rPr>
                <w:rFonts w:ascii="宋体" w:hAnsi="宋体" w:cs="宋体" w:hint="eastAsia"/>
                <w:sz w:val="24"/>
                <w:szCs w:val="24"/>
              </w:rPr>
              <w:t>后台赋予权限的用户可以查询所有扣分通知单列表，可以查看具体评价情况，如相关留言，申诉信息，有编辑，删除权限，同时可以对班主任申诉的信息进行审核，处理。</w:t>
            </w:r>
            <w:r w:rsidRPr="00F100BE">
              <w:rPr>
                <w:rFonts w:ascii="宋体" w:hAnsi="宋体" w:hint="eastAsia"/>
                <w:sz w:val="24"/>
                <w:szCs w:val="24"/>
              </w:rPr>
              <w:t xml:space="preserve"> </w:t>
            </w:r>
          </w:p>
          <w:p w:rsidR="00957429" w:rsidRPr="00F100BE" w:rsidRDefault="00957429" w:rsidP="000C533B">
            <w:pPr>
              <w:spacing w:line="440" w:lineRule="exact"/>
              <w:rPr>
                <w:rFonts w:ascii="宋体" w:hAnsi="宋体"/>
                <w:sz w:val="24"/>
                <w:szCs w:val="24"/>
              </w:rPr>
            </w:pPr>
            <w:r w:rsidRPr="00F100BE">
              <w:rPr>
                <w:rFonts w:ascii="宋体" w:hAnsi="宋体" w:cs="宋体" w:hint="eastAsia"/>
                <w:sz w:val="24"/>
                <w:szCs w:val="24"/>
              </w:rPr>
              <w:t>可以任意配置统计表单，设置每个表每一列的统计条件，可设置小计，总分，名次节点，以便自动计算出总分或者名次。</w:t>
            </w:r>
            <w:r w:rsidRPr="00F100BE">
              <w:rPr>
                <w:rFonts w:ascii="宋体" w:hAnsi="宋体" w:hint="eastAsia"/>
                <w:sz w:val="24"/>
                <w:szCs w:val="24"/>
              </w:rPr>
              <w:t xml:space="preserve"> </w:t>
            </w:r>
          </w:p>
          <w:p w:rsidR="00957429" w:rsidRPr="00F100BE" w:rsidRDefault="00957429" w:rsidP="000C533B">
            <w:pPr>
              <w:spacing w:line="440" w:lineRule="exact"/>
              <w:rPr>
                <w:rFonts w:ascii="宋体" w:hAnsi="宋体"/>
                <w:sz w:val="24"/>
                <w:szCs w:val="24"/>
              </w:rPr>
            </w:pPr>
            <w:r w:rsidRPr="00F100BE">
              <w:rPr>
                <w:rFonts w:ascii="宋体" w:hAnsi="宋体" w:cs="宋体" w:hint="eastAsia"/>
                <w:sz w:val="24"/>
                <w:szCs w:val="24"/>
              </w:rPr>
              <w:t>可以按学期，学年，年级，具体日期，具体扣分类型人员，进行多条件设置的统计。如要得到高一年级第一周至第四周所有班级，纪律，卫生的评价情况，计算出总分，并排名，得出优秀班级。</w:t>
            </w:r>
          </w:p>
          <w:p w:rsidR="00957429" w:rsidRPr="00F100BE" w:rsidRDefault="00957429" w:rsidP="000C533B">
            <w:pPr>
              <w:spacing w:line="440" w:lineRule="exact"/>
              <w:rPr>
                <w:rFonts w:ascii="宋体" w:hAnsi="宋体"/>
                <w:sz w:val="24"/>
                <w:szCs w:val="24"/>
              </w:rPr>
            </w:pPr>
            <w:r w:rsidRPr="00F100BE">
              <w:rPr>
                <w:rFonts w:ascii="宋体" w:hAnsi="宋体" w:cs="宋体" w:hint="eastAsia"/>
                <w:sz w:val="24"/>
                <w:szCs w:val="24"/>
              </w:rPr>
              <w:t>所有的统计数据，以及评价列表，留言列表等，均可以导出到</w:t>
            </w:r>
            <w:r w:rsidRPr="00F100BE">
              <w:rPr>
                <w:rFonts w:ascii="宋体" w:hAnsi="宋体" w:hint="eastAsia"/>
                <w:sz w:val="24"/>
                <w:szCs w:val="24"/>
              </w:rPr>
              <w:t>Execl</w:t>
            </w:r>
            <w:r w:rsidRPr="00F100BE">
              <w:rPr>
                <w:rFonts w:ascii="宋体" w:hAnsi="宋体" w:cs="宋体" w:hint="eastAsia"/>
                <w:sz w:val="24"/>
                <w:szCs w:val="24"/>
              </w:rPr>
              <w:t>。</w:t>
            </w:r>
          </w:p>
        </w:tc>
      </w:tr>
      <w:tr w:rsidR="00957429" w:rsidRPr="00F100BE" w:rsidTr="000C533B">
        <w:trPr>
          <w:trHeight w:val="93"/>
        </w:trPr>
        <w:tc>
          <w:tcPr>
            <w:tcW w:w="1586" w:type="dxa"/>
            <w:vAlign w:val="center"/>
          </w:tcPr>
          <w:p w:rsidR="00957429" w:rsidRPr="00F100BE" w:rsidRDefault="00957429" w:rsidP="000C533B">
            <w:pPr>
              <w:spacing w:line="440" w:lineRule="exact"/>
              <w:jc w:val="center"/>
              <w:rPr>
                <w:rFonts w:ascii="宋体" w:hAnsi="宋体"/>
                <w:b/>
                <w:bCs/>
                <w:color w:val="000000"/>
                <w:sz w:val="24"/>
                <w:szCs w:val="24"/>
              </w:rPr>
            </w:pPr>
            <w:r w:rsidRPr="00F100BE">
              <w:rPr>
                <w:rFonts w:ascii="宋体" w:hAnsi="宋体" w:cs="宋体" w:hint="eastAsia"/>
                <w:b/>
                <w:bCs/>
                <w:color w:val="000000"/>
                <w:sz w:val="24"/>
                <w:szCs w:val="24"/>
              </w:rPr>
              <w:lastRenderedPageBreak/>
              <w:t>公寓管理模块</w:t>
            </w:r>
          </w:p>
        </w:tc>
        <w:tc>
          <w:tcPr>
            <w:tcW w:w="8267" w:type="dxa"/>
            <w:vAlign w:val="center"/>
          </w:tcPr>
          <w:p w:rsidR="00957429" w:rsidRPr="00F100BE" w:rsidRDefault="00957429" w:rsidP="000C533B">
            <w:pPr>
              <w:spacing w:line="440" w:lineRule="exact"/>
              <w:rPr>
                <w:rFonts w:ascii="宋体" w:hAnsi="宋体"/>
                <w:sz w:val="24"/>
                <w:szCs w:val="24"/>
              </w:rPr>
            </w:pPr>
            <w:r w:rsidRPr="00F100BE">
              <w:rPr>
                <w:rFonts w:ascii="宋体" w:hAnsi="宋体" w:cs="宋体" w:hint="eastAsia"/>
                <w:sz w:val="24"/>
                <w:szCs w:val="24"/>
              </w:rPr>
              <w:t>公寓信息配置：对学校公寓信息进行统一的设置，管理，如设置公寓名称，层数，寝室数，床位数，公寓管理员信息，设置这些信息初始化后为寝室的分配提供初始数据；</w:t>
            </w:r>
          </w:p>
          <w:p w:rsidR="00957429" w:rsidRPr="00F100BE" w:rsidRDefault="00957429" w:rsidP="000C533B">
            <w:pPr>
              <w:spacing w:line="440" w:lineRule="exact"/>
              <w:rPr>
                <w:rFonts w:ascii="宋体" w:hAnsi="宋体"/>
                <w:sz w:val="24"/>
                <w:szCs w:val="24"/>
              </w:rPr>
            </w:pPr>
            <w:r w:rsidRPr="00F100BE">
              <w:rPr>
                <w:rFonts w:ascii="宋体" w:hAnsi="宋体" w:cs="宋体" w:hint="eastAsia"/>
                <w:sz w:val="24"/>
                <w:szCs w:val="24"/>
              </w:rPr>
              <w:t>公寓寝室分配：根据年级，班级，学生的人数，男生，女生占的比例；结合已设置的寝室信息，进行寝室分配；要求实现可先设置预先入住的人员，自动分配后，要求混合寝室的个数最少，混合寝室中所含班级最少，分配完成后，可以对现有结果进行个别调配，从而得到最优的分配结果。</w:t>
            </w:r>
          </w:p>
          <w:p w:rsidR="00957429" w:rsidRPr="00F100BE" w:rsidRDefault="00957429" w:rsidP="000C533B">
            <w:pPr>
              <w:spacing w:line="440" w:lineRule="exact"/>
              <w:rPr>
                <w:rFonts w:ascii="宋体" w:hAnsi="宋体"/>
                <w:sz w:val="24"/>
                <w:szCs w:val="24"/>
              </w:rPr>
            </w:pPr>
            <w:r w:rsidRPr="00F100BE">
              <w:rPr>
                <w:rFonts w:ascii="宋体" w:hAnsi="宋体" w:cs="宋体" w:hint="eastAsia"/>
                <w:sz w:val="24"/>
                <w:szCs w:val="24"/>
              </w:rPr>
              <w:t>公寓人员信息查看：公寓信息，寝室信息，寝室人员信息能很方便的浏览，查看，查询。设置好就寝时间后，查寝过后，点击寝室信息后，能出现寝室</w:t>
            </w:r>
            <w:r w:rsidRPr="00F100BE">
              <w:rPr>
                <w:rFonts w:ascii="宋体" w:hAnsi="宋体" w:cs="宋体" w:hint="eastAsia"/>
                <w:sz w:val="24"/>
                <w:szCs w:val="24"/>
              </w:rPr>
              <w:lastRenderedPageBreak/>
              <w:t>人员列表（有照片），能很清晰的看到未就寝人员的信息，并可以通过手机短信，通知家长，班主任或者校领导，此功能如果以后实行刷卡后，能自动实现。</w:t>
            </w:r>
          </w:p>
        </w:tc>
      </w:tr>
      <w:tr w:rsidR="00957429" w:rsidRPr="00F100BE" w:rsidTr="000C533B">
        <w:trPr>
          <w:trHeight w:val="557"/>
        </w:trPr>
        <w:tc>
          <w:tcPr>
            <w:tcW w:w="1586" w:type="dxa"/>
            <w:vAlign w:val="center"/>
          </w:tcPr>
          <w:p w:rsidR="00957429" w:rsidRPr="00F100BE" w:rsidRDefault="00957429" w:rsidP="000C533B">
            <w:pPr>
              <w:spacing w:line="440" w:lineRule="exact"/>
              <w:jc w:val="center"/>
              <w:rPr>
                <w:rFonts w:ascii="宋体" w:hAnsi="宋体"/>
                <w:b/>
                <w:bCs/>
                <w:color w:val="000000"/>
                <w:sz w:val="24"/>
                <w:szCs w:val="24"/>
              </w:rPr>
            </w:pPr>
            <w:r w:rsidRPr="00F100BE">
              <w:rPr>
                <w:rFonts w:ascii="宋体" w:hAnsi="宋体" w:cs="宋体" w:hint="eastAsia"/>
                <w:b/>
                <w:bCs/>
                <w:color w:val="000000"/>
                <w:sz w:val="24"/>
                <w:szCs w:val="24"/>
              </w:rPr>
              <w:lastRenderedPageBreak/>
              <w:t>学生请假模块</w:t>
            </w:r>
          </w:p>
        </w:tc>
        <w:tc>
          <w:tcPr>
            <w:tcW w:w="8267" w:type="dxa"/>
            <w:vAlign w:val="center"/>
          </w:tcPr>
          <w:p w:rsidR="00957429" w:rsidRPr="00F100BE" w:rsidRDefault="00957429" w:rsidP="000C533B">
            <w:pPr>
              <w:spacing w:line="440" w:lineRule="exact"/>
              <w:rPr>
                <w:rFonts w:ascii="宋体" w:hAnsi="宋体"/>
                <w:sz w:val="24"/>
                <w:szCs w:val="24"/>
              </w:rPr>
            </w:pPr>
            <w:r w:rsidRPr="00F100BE">
              <w:rPr>
                <w:rFonts w:ascii="宋体" w:hAnsi="宋体" w:cs="宋体" w:hint="eastAsia"/>
                <w:sz w:val="24"/>
                <w:szCs w:val="24"/>
              </w:rPr>
              <w:t>学生请假登记：学生需请假，需填写一张学生请假申请单，填写相关内容：如请假事由，请假的时间，家长电话，班主任电话等信息，并且请假单的内容可以设置。</w:t>
            </w:r>
          </w:p>
          <w:p w:rsidR="00957429" w:rsidRPr="00F100BE" w:rsidRDefault="00957429" w:rsidP="000C533B">
            <w:pPr>
              <w:spacing w:line="440" w:lineRule="exact"/>
              <w:rPr>
                <w:rFonts w:ascii="宋体" w:hAnsi="宋体"/>
                <w:sz w:val="24"/>
                <w:szCs w:val="24"/>
              </w:rPr>
            </w:pPr>
            <w:r w:rsidRPr="00F100BE">
              <w:rPr>
                <w:rFonts w:ascii="宋体" w:hAnsi="宋体" w:cs="宋体" w:hint="eastAsia"/>
                <w:sz w:val="24"/>
                <w:szCs w:val="24"/>
              </w:rPr>
              <w:t>学生请假审核：对学生填写的请假申请进行审核，确定是否真的需要请假，不符合情况的，不给予请假。</w:t>
            </w:r>
            <w:r w:rsidRPr="00F100BE">
              <w:rPr>
                <w:rFonts w:ascii="宋体" w:hAnsi="宋体" w:hint="eastAsia"/>
                <w:sz w:val="24"/>
                <w:szCs w:val="24"/>
              </w:rPr>
              <w:t xml:space="preserve"> </w:t>
            </w:r>
          </w:p>
          <w:p w:rsidR="00957429" w:rsidRPr="00F100BE" w:rsidRDefault="00957429" w:rsidP="000C533B">
            <w:pPr>
              <w:spacing w:line="440" w:lineRule="exact"/>
              <w:rPr>
                <w:rFonts w:ascii="宋体" w:hAnsi="宋体"/>
                <w:sz w:val="24"/>
                <w:szCs w:val="24"/>
              </w:rPr>
            </w:pPr>
            <w:r w:rsidRPr="00F100BE">
              <w:rPr>
                <w:rFonts w:ascii="宋体" w:hAnsi="宋体" w:cs="宋体" w:hint="eastAsia"/>
                <w:sz w:val="24"/>
                <w:szCs w:val="24"/>
              </w:rPr>
              <w:t>学生请假查询：能够查询所有请假记录，能够多条件查询相应记录，并能查看到具体相关内容。</w:t>
            </w:r>
          </w:p>
        </w:tc>
      </w:tr>
    </w:tbl>
    <w:p w:rsidR="00957429" w:rsidRPr="00F100BE" w:rsidRDefault="00957429" w:rsidP="00957429">
      <w:pPr>
        <w:pStyle w:val="a7"/>
        <w:spacing w:line="440" w:lineRule="exact"/>
        <w:ind w:firstLine="480"/>
        <w:rPr>
          <w:rFonts w:ascii="宋体" w:eastAsia="宋体" w:hAnsi="宋体"/>
          <w:sz w:val="24"/>
        </w:rPr>
      </w:pPr>
    </w:p>
    <w:p w:rsidR="00957429" w:rsidRPr="00F100BE" w:rsidRDefault="00957429" w:rsidP="00957429">
      <w:pPr>
        <w:pStyle w:val="2"/>
        <w:numPr>
          <w:ilvl w:val="1"/>
          <w:numId w:val="0"/>
        </w:numPr>
        <w:spacing w:after="120" w:line="440" w:lineRule="exact"/>
        <w:rPr>
          <w:rFonts w:ascii="宋体" w:eastAsia="宋体" w:hAnsi="宋体"/>
          <w:bCs w:val="0"/>
          <w:sz w:val="24"/>
          <w:szCs w:val="24"/>
        </w:rPr>
      </w:pPr>
      <w:bookmarkStart w:id="42" w:name="_Toc447030054"/>
      <w:r w:rsidRPr="00F100BE">
        <w:rPr>
          <w:rFonts w:ascii="宋体" w:eastAsia="宋体" w:hAnsi="宋体" w:hint="eastAsia"/>
          <w:bCs w:val="0"/>
          <w:sz w:val="24"/>
          <w:szCs w:val="24"/>
        </w:rPr>
        <w:t>（十三）相应应用系统集成</w:t>
      </w:r>
      <w:bookmarkEnd w:id="42"/>
    </w:p>
    <w:p w:rsidR="00957429" w:rsidRPr="00F100BE" w:rsidRDefault="00957429" w:rsidP="00957429">
      <w:pPr>
        <w:autoSpaceDE w:val="0"/>
        <w:autoSpaceDN w:val="0"/>
        <w:adjustRightInd w:val="0"/>
        <w:spacing w:line="440" w:lineRule="exact"/>
        <w:ind w:firstLineChars="200" w:firstLine="480"/>
        <w:rPr>
          <w:rFonts w:ascii="宋体" w:hAnsi="宋体"/>
          <w:sz w:val="24"/>
          <w:szCs w:val="24"/>
          <w:u w:val="single"/>
        </w:rPr>
      </w:pPr>
      <w:r>
        <w:rPr>
          <w:rFonts w:ascii="宋体" w:hAnsi="宋体" w:hint="eastAsia"/>
          <w:sz w:val="24"/>
          <w:szCs w:val="24"/>
          <w:u w:val="single"/>
        </w:rPr>
        <w:t>遂昌</w:t>
      </w:r>
      <w:r>
        <w:rPr>
          <w:rFonts w:ascii="宋体" w:hAnsi="宋体"/>
          <w:sz w:val="24"/>
          <w:szCs w:val="24"/>
          <w:u w:val="single"/>
        </w:rPr>
        <w:t>县教育局</w:t>
      </w:r>
      <w:r w:rsidRPr="00F100BE">
        <w:rPr>
          <w:rFonts w:ascii="宋体" w:hAnsi="宋体" w:hint="eastAsia"/>
          <w:sz w:val="24"/>
          <w:szCs w:val="24"/>
          <w:u w:val="single"/>
        </w:rPr>
        <w:t>在业务应用系统建设方面进行了</w:t>
      </w:r>
      <w:r>
        <w:rPr>
          <w:rFonts w:ascii="宋体" w:hAnsi="宋体" w:hint="eastAsia"/>
          <w:sz w:val="24"/>
          <w:szCs w:val="24"/>
          <w:u w:val="single"/>
        </w:rPr>
        <w:t>一</w:t>
      </w:r>
      <w:r>
        <w:rPr>
          <w:rFonts w:ascii="宋体" w:hAnsi="宋体"/>
          <w:sz w:val="24"/>
          <w:szCs w:val="24"/>
          <w:u w:val="single"/>
        </w:rPr>
        <w:t>些</w:t>
      </w:r>
      <w:r w:rsidRPr="00F100BE">
        <w:rPr>
          <w:rFonts w:ascii="宋体" w:hAnsi="宋体" w:hint="eastAsia"/>
          <w:sz w:val="24"/>
          <w:szCs w:val="24"/>
          <w:u w:val="single"/>
        </w:rPr>
        <w:t>尝试，需要对接的系统：短信平台等。由于现有应用系统信息采集标准及代码不统一，信息交换共享困难，信息不一致，造成“信息孤岛”现象，通过与新建的标准数据信息库集成，实现身份统一认证管理，数据交换和共享。实现与基础支撑平台在身份、数据、页面的全方位集成。</w:t>
      </w:r>
    </w:p>
    <w:p w:rsidR="00957429" w:rsidRPr="00F100BE" w:rsidRDefault="00957429" w:rsidP="00957429">
      <w:pPr>
        <w:autoSpaceDE w:val="0"/>
        <w:autoSpaceDN w:val="0"/>
        <w:adjustRightInd w:val="0"/>
        <w:spacing w:line="440" w:lineRule="exact"/>
        <w:rPr>
          <w:rFonts w:ascii="宋体" w:hAnsi="宋体"/>
          <w:sz w:val="24"/>
          <w:szCs w:val="24"/>
          <w:u w:val="single"/>
        </w:rPr>
      </w:pPr>
    </w:p>
    <w:p w:rsidR="00957429" w:rsidRPr="00F100BE" w:rsidRDefault="00957429" w:rsidP="00957429">
      <w:pPr>
        <w:pStyle w:val="3"/>
        <w:tabs>
          <w:tab w:val="left" w:pos="420"/>
          <w:tab w:val="left" w:pos="900"/>
        </w:tabs>
        <w:spacing w:line="440" w:lineRule="exact"/>
        <w:ind w:left="420" w:hanging="420"/>
        <w:rPr>
          <w:rFonts w:ascii="宋体" w:hAnsi="宋体"/>
          <w:b w:val="0"/>
          <w:bCs w:val="0"/>
          <w:sz w:val="24"/>
          <w:szCs w:val="24"/>
        </w:rPr>
      </w:pPr>
      <w:bookmarkStart w:id="43" w:name="_Toc447030055"/>
      <w:r w:rsidRPr="00F100BE">
        <w:rPr>
          <w:rFonts w:ascii="宋体" w:hAnsi="宋体" w:hint="eastAsia"/>
          <w:b w:val="0"/>
          <w:bCs w:val="0"/>
          <w:sz w:val="24"/>
          <w:szCs w:val="24"/>
        </w:rPr>
        <w:t>1、集成标准</w:t>
      </w:r>
      <w:bookmarkEnd w:id="43"/>
    </w:p>
    <w:p w:rsidR="00957429" w:rsidRPr="00F100BE" w:rsidRDefault="00957429" w:rsidP="00957429">
      <w:pPr>
        <w:pStyle w:val="aff4"/>
        <w:spacing w:line="440" w:lineRule="exact"/>
        <w:rPr>
          <w:rFonts w:ascii="宋体" w:hAnsi="宋体"/>
          <w:sz w:val="24"/>
          <w:szCs w:val="24"/>
        </w:rPr>
      </w:pPr>
      <w:r w:rsidRPr="00F100BE">
        <w:rPr>
          <w:rFonts w:ascii="宋体" w:hAnsi="宋体" w:hint="eastAsia"/>
          <w:sz w:val="24"/>
          <w:szCs w:val="24"/>
        </w:rPr>
        <w:t>1.统一身份认证集成</w:t>
      </w:r>
    </w:p>
    <w:p w:rsidR="00957429" w:rsidRPr="00F100BE" w:rsidRDefault="00957429" w:rsidP="00957429">
      <w:pPr>
        <w:pStyle w:val="aff4"/>
        <w:spacing w:line="440" w:lineRule="exact"/>
        <w:ind w:firstLine="420"/>
        <w:rPr>
          <w:rFonts w:ascii="宋体" w:hAnsi="宋体"/>
          <w:sz w:val="24"/>
          <w:szCs w:val="24"/>
        </w:rPr>
      </w:pPr>
      <w:r w:rsidRPr="00F100BE">
        <w:rPr>
          <w:rFonts w:ascii="宋体" w:hAnsi="宋体" w:hint="eastAsia"/>
          <w:sz w:val="24"/>
          <w:szCs w:val="24"/>
        </w:rPr>
        <w:t>用户认证信息是指用户名/密码，在信息化基础平台的整体标准下，系统的用户名/密码与公共服务平台综合信息门户的用户名/密码体系保持一致，用户只需要记忆一套用户名/口令即可通行于信息门户与新系统之间。</w:t>
      </w:r>
    </w:p>
    <w:p w:rsidR="00957429" w:rsidRPr="00F100BE" w:rsidRDefault="00957429" w:rsidP="00957429">
      <w:pPr>
        <w:pStyle w:val="aff4"/>
        <w:spacing w:line="440" w:lineRule="exact"/>
        <w:rPr>
          <w:rFonts w:ascii="宋体" w:hAnsi="宋体"/>
          <w:sz w:val="24"/>
          <w:szCs w:val="24"/>
        </w:rPr>
      </w:pPr>
      <w:r w:rsidRPr="00F100BE">
        <w:rPr>
          <w:rFonts w:ascii="宋体" w:hAnsi="宋体" w:hint="eastAsia"/>
          <w:sz w:val="24"/>
          <w:szCs w:val="24"/>
        </w:rPr>
        <w:t xml:space="preserve">具体认证方式如下： </w:t>
      </w:r>
    </w:p>
    <w:p w:rsidR="00957429" w:rsidRPr="00F100BE" w:rsidRDefault="00957429" w:rsidP="00957429">
      <w:pPr>
        <w:pStyle w:val="aff4"/>
        <w:spacing w:line="440" w:lineRule="exact"/>
        <w:ind w:firstLine="420"/>
        <w:rPr>
          <w:rFonts w:ascii="宋体" w:hAnsi="宋体"/>
          <w:sz w:val="24"/>
          <w:szCs w:val="24"/>
        </w:rPr>
      </w:pPr>
      <w:r w:rsidRPr="00F100BE">
        <w:rPr>
          <w:rFonts w:ascii="宋体" w:hAnsi="宋体" w:hint="eastAsia"/>
          <w:sz w:val="24"/>
          <w:szCs w:val="24"/>
        </w:rPr>
        <w:t>采用公共服务平台的统一身份认证平台提供的认证接口，实现登录到公共服务平台的任何用户的单点登录。后续的使用过程中，认证过程将直接经统一身份认证系统进行认证登录，实现SSO功能。</w:t>
      </w:r>
    </w:p>
    <w:p w:rsidR="00957429" w:rsidRPr="00F100BE" w:rsidRDefault="00957429" w:rsidP="00957429">
      <w:pPr>
        <w:pStyle w:val="aff4"/>
        <w:spacing w:line="440" w:lineRule="exact"/>
        <w:rPr>
          <w:rFonts w:ascii="宋体" w:hAnsi="宋体"/>
          <w:sz w:val="24"/>
          <w:szCs w:val="24"/>
        </w:rPr>
      </w:pPr>
      <w:r w:rsidRPr="00F100BE">
        <w:rPr>
          <w:rFonts w:ascii="宋体" w:hAnsi="宋体" w:hint="eastAsia"/>
          <w:sz w:val="24"/>
          <w:szCs w:val="24"/>
        </w:rPr>
        <w:t>2.数据集成</w:t>
      </w:r>
    </w:p>
    <w:p w:rsidR="00957429" w:rsidRPr="00F100BE" w:rsidRDefault="00957429" w:rsidP="00957429">
      <w:pPr>
        <w:pStyle w:val="aff4"/>
        <w:spacing w:line="440" w:lineRule="exact"/>
        <w:ind w:firstLine="420"/>
        <w:rPr>
          <w:rFonts w:ascii="宋体" w:hAnsi="宋体"/>
          <w:sz w:val="24"/>
          <w:szCs w:val="24"/>
        </w:rPr>
      </w:pPr>
      <w:r w:rsidRPr="00F100BE">
        <w:rPr>
          <w:rFonts w:ascii="宋体" w:hAnsi="宋体" w:hint="eastAsia"/>
          <w:sz w:val="24"/>
          <w:szCs w:val="24"/>
        </w:rPr>
        <w:t>1）系统的设计采用教育部和国家标准的信息编码规范，各类基础信息表结构与公共服务平台信息标准（即与数据中心）符合统一的标准，可容易的实现与公共服务平台的无缝</w:t>
      </w:r>
      <w:r w:rsidRPr="00F100BE">
        <w:rPr>
          <w:rFonts w:ascii="宋体" w:hAnsi="宋体" w:hint="eastAsia"/>
          <w:sz w:val="24"/>
          <w:szCs w:val="24"/>
        </w:rPr>
        <w:lastRenderedPageBreak/>
        <w:t>集成。</w:t>
      </w:r>
    </w:p>
    <w:p w:rsidR="00957429" w:rsidRPr="00F100BE" w:rsidRDefault="00957429" w:rsidP="00957429">
      <w:pPr>
        <w:pStyle w:val="aff4"/>
        <w:spacing w:line="440" w:lineRule="exact"/>
        <w:ind w:firstLine="420"/>
        <w:rPr>
          <w:rFonts w:ascii="宋体" w:hAnsi="宋体"/>
          <w:sz w:val="24"/>
          <w:szCs w:val="24"/>
        </w:rPr>
      </w:pPr>
      <w:r w:rsidRPr="00F100BE">
        <w:rPr>
          <w:rFonts w:ascii="宋体" w:hAnsi="宋体" w:hint="eastAsia"/>
          <w:sz w:val="24"/>
          <w:szCs w:val="24"/>
        </w:rPr>
        <w:t>2）系统具备良好的开放性，在集成过程中可以采用数据抽取的方式进行信息捕获。</w:t>
      </w:r>
    </w:p>
    <w:p w:rsidR="00957429" w:rsidRPr="00F100BE" w:rsidRDefault="00957429" w:rsidP="00957429">
      <w:pPr>
        <w:pStyle w:val="aff4"/>
        <w:spacing w:line="440" w:lineRule="exact"/>
        <w:ind w:firstLine="420"/>
        <w:rPr>
          <w:rFonts w:ascii="宋体" w:hAnsi="宋体"/>
          <w:sz w:val="24"/>
          <w:szCs w:val="24"/>
        </w:rPr>
      </w:pPr>
      <w:r w:rsidRPr="00F100BE">
        <w:rPr>
          <w:rFonts w:ascii="宋体" w:hAnsi="宋体" w:hint="eastAsia"/>
          <w:sz w:val="24"/>
          <w:szCs w:val="24"/>
        </w:rPr>
        <w:t>3）数据集成后，个应用系统从数据中心共享的数据主要包括学生基础数据、教职工的基本信息等；相关信息变动后可自动同步到相应的应用系统中。</w:t>
      </w:r>
    </w:p>
    <w:p w:rsidR="00957429" w:rsidRPr="00F100BE" w:rsidRDefault="00957429" w:rsidP="00957429">
      <w:pPr>
        <w:pStyle w:val="aff4"/>
        <w:spacing w:line="440" w:lineRule="exact"/>
        <w:rPr>
          <w:rFonts w:ascii="宋体" w:hAnsi="宋体"/>
          <w:sz w:val="24"/>
          <w:szCs w:val="24"/>
        </w:rPr>
      </w:pPr>
      <w:r w:rsidRPr="00F100BE">
        <w:rPr>
          <w:rFonts w:ascii="宋体" w:hAnsi="宋体" w:hint="eastAsia"/>
          <w:sz w:val="24"/>
          <w:szCs w:val="24"/>
        </w:rPr>
        <w:t>3.门户集成</w:t>
      </w:r>
    </w:p>
    <w:p w:rsidR="00957429" w:rsidRPr="00F100BE" w:rsidRDefault="00957429" w:rsidP="00957429">
      <w:pPr>
        <w:pStyle w:val="aff4"/>
        <w:spacing w:line="440" w:lineRule="exact"/>
        <w:ind w:firstLine="420"/>
        <w:rPr>
          <w:rFonts w:ascii="宋体" w:hAnsi="宋体"/>
          <w:sz w:val="24"/>
          <w:szCs w:val="24"/>
        </w:rPr>
      </w:pPr>
      <w:r w:rsidRPr="00F100BE">
        <w:rPr>
          <w:rFonts w:ascii="宋体" w:hAnsi="宋体" w:hint="eastAsia"/>
          <w:sz w:val="24"/>
          <w:szCs w:val="24"/>
        </w:rPr>
        <w:t>校园信息门户为全县师生用户提供了一个访问校内资源的统一入口，因此，今后或现有应用系统与信息门户的集成是选取应用系统中的全校性的公用功能集成到门户上，并在门户上为应用系统用户提供一个统一的访问入口，通过这个入口，可以直接访问该系统。</w:t>
      </w:r>
    </w:p>
    <w:p w:rsidR="00957429" w:rsidRPr="00F100BE" w:rsidRDefault="00957429" w:rsidP="00957429">
      <w:pPr>
        <w:pStyle w:val="aff4"/>
        <w:spacing w:line="440" w:lineRule="exact"/>
        <w:ind w:firstLine="420"/>
        <w:rPr>
          <w:rFonts w:ascii="宋体" w:hAnsi="宋体"/>
          <w:sz w:val="24"/>
          <w:szCs w:val="24"/>
        </w:rPr>
      </w:pPr>
      <w:r w:rsidRPr="00F100BE">
        <w:rPr>
          <w:rFonts w:ascii="宋体" w:hAnsi="宋体" w:hint="eastAsia"/>
          <w:sz w:val="24"/>
          <w:szCs w:val="24"/>
        </w:rPr>
        <w:t>应用系统主要采用IFRAME、URL、待办提醒三种方式进行集成，详情如下：</w:t>
      </w:r>
    </w:p>
    <w:p w:rsidR="00957429" w:rsidRPr="00F100BE" w:rsidRDefault="00957429" w:rsidP="00957429">
      <w:pPr>
        <w:pStyle w:val="aff4"/>
        <w:spacing w:line="440" w:lineRule="exact"/>
        <w:ind w:firstLine="420"/>
        <w:rPr>
          <w:rFonts w:ascii="宋体" w:hAnsi="宋体"/>
          <w:sz w:val="24"/>
          <w:szCs w:val="24"/>
        </w:rPr>
      </w:pPr>
      <w:r w:rsidRPr="00F100BE">
        <w:rPr>
          <w:rFonts w:ascii="宋体" w:hAnsi="宋体" w:hint="eastAsia"/>
          <w:sz w:val="24"/>
          <w:szCs w:val="24"/>
        </w:rPr>
        <w:t>1）URL集成：在信息门户上提供访问新系统的入口，并且这个入口只针对新系统用户开放：即新系统用户登陆门户后，在页面上显示这个入口，通过这个入口进入新系统中，整个过程不需要再次输入用户名/密码，实现单点登陆；而对于非新系统用户，在登陆门户时，页面应该不显示新系统入口的链接。</w:t>
      </w:r>
    </w:p>
    <w:p w:rsidR="00957429" w:rsidRPr="00F100BE" w:rsidRDefault="00957429" w:rsidP="00957429">
      <w:pPr>
        <w:pStyle w:val="aff4"/>
        <w:spacing w:line="440" w:lineRule="exact"/>
        <w:ind w:firstLine="420"/>
        <w:rPr>
          <w:rFonts w:ascii="宋体" w:hAnsi="宋体"/>
          <w:sz w:val="24"/>
          <w:szCs w:val="24"/>
        </w:rPr>
      </w:pPr>
      <w:r w:rsidRPr="00F100BE">
        <w:rPr>
          <w:rFonts w:ascii="宋体" w:hAnsi="宋体" w:hint="eastAsia"/>
          <w:sz w:val="24"/>
          <w:szCs w:val="24"/>
        </w:rPr>
        <w:t>2）Iframe集成：Iframe集成的内容一方面主要集中在新系统中匿名用户可以访问的内容，系统可对新系统的主页面进行集成，所有的业务处理可以在门户中进行查看和操作。</w:t>
      </w:r>
    </w:p>
    <w:p w:rsidR="00957429" w:rsidRPr="00F100BE" w:rsidRDefault="00957429" w:rsidP="00957429">
      <w:pPr>
        <w:pStyle w:val="aff4"/>
        <w:spacing w:line="440" w:lineRule="exact"/>
        <w:ind w:firstLine="420"/>
        <w:rPr>
          <w:rFonts w:ascii="宋体" w:hAnsi="宋体"/>
          <w:sz w:val="24"/>
          <w:szCs w:val="24"/>
        </w:rPr>
      </w:pPr>
      <w:r w:rsidRPr="00F100BE">
        <w:rPr>
          <w:rFonts w:ascii="宋体" w:hAnsi="宋体" w:hint="eastAsia"/>
          <w:sz w:val="24"/>
          <w:szCs w:val="24"/>
        </w:rPr>
        <w:t>3）事务待办集成：支持用户在门户上查询新高系统中的待办事宜，点击可以打开具体的办理内容。</w:t>
      </w:r>
    </w:p>
    <w:p w:rsidR="00957429" w:rsidRPr="00F100BE" w:rsidRDefault="00957429" w:rsidP="00957429">
      <w:pPr>
        <w:pStyle w:val="aff4"/>
        <w:spacing w:line="440" w:lineRule="exact"/>
        <w:ind w:firstLine="420"/>
        <w:rPr>
          <w:rFonts w:ascii="宋体" w:hAnsi="宋体"/>
          <w:sz w:val="24"/>
          <w:szCs w:val="24"/>
        </w:rPr>
      </w:pPr>
      <w:r w:rsidRPr="00F100BE">
        <w:rPr>
          <w:rFonts w:ascii="宋体" w:hAnsi="宋体" w:hint="eastAsia"/>
          <w:sz w:val="24"/>
          <w:szCs w:val="24"/>
        </w:rPr>
        <w:t>4.短信平台集成</w:t>
      </w:r>
    </w:p>
    <w:p w:rsidR="00957429" w:rsidRPr="00F100BE" w:rsidRDefault="00957429" w:rsidP="00957429">
      <w:pPr>
        <w:pStyle w:val="aff4"/>
        <w:spacing w:line="440" w:lineRule="exact"/>
        <w:ind w:firstLine="420"/>
        <w:rPr>
          <w:rFonts w:ascii="宋体" w:hAnsi="宋体"/>
          <w:sz w:val="24"/>
          <w:szCs w:val="24"/>
        </w:rPr>
      </w:pPr>
      <w:r w:rsidRPr="00F100BE">
        <w:rPr>
          <w:rFonts w:ascii="宋体" w:hAnsi="宋体" w:hint="eastAsia"/>
          <w:sz w:val="24"/>
          <w:szCs w:val="24"/>
        </w:rPr>
        <w:t>为更好的满足新高系统的需求，进一步贴近实际工作流程，可以在新系统中集成县级、校级层面上的公共通讯平台，以免重复投入。用于在新系统中的重要信息、紧急信息可以通过手机短信及时发送到相关人员的手机上，进行相应的提醒，待办提醒等。</w:t>
      </w:r>
    </w:p>
    <w:p w:rsidR="00957429" w:rsidRPr="00F100BE" w:rsidRDefault="00957429" w:rsidP="00957429">
      <w:pPr>
        <w:pStyle w:val="3"/>
        <w:tabs>
          <w:tab w:val="left" w:pos="420"/>
          <w:tab w:val="left" w:pos="900"/>
        </w:tabs>
        <w:spacing w:line="440" w:lineRule="exact"/>
        <w:ind w:left="420" w:hanging="420"/>
        <w:rPr>
          <w:rFonts w:ascii="宋体" w:hAnsi="宋体"/>
          <w:b w:val="0"/>
          <w:bCs w:val="0"/>
          <w:sz w:val="24"/>
          <w:szCs w:val="24"/>
        </w:rPr>
      </w:pPr>
      <w:bookmarkStart w:id="44" w:name="_Toc447030056"/>
      <w:r w:rsidRPr="00F100BE">
        <w:rPr>
          <w:rFonts w:ascii="宋体" w:hAnsi="宋体" w:hint="eastAsia"/>
          <w:b w:val="0"/>
          <w:bCs w:val="0"/>
          <w:sz w:val="24"/>
          <w:szCs w:val="24"/>
        </w:rPr>
        <w:t>2、整合内容</w:t>
      </w:r>
      <w:bookmarkEnd w:id="44"/>
    </w:p>
    <w:p w:rsidR="00957429" w:rsidRPr="00F100BE" w:rsidRDefault="00957429" w:rsidP="00957429">
      <w:pPr>
        <w:autoSpaceDE w:val="0"/>
        <w:autoSpaceDN w:val="0"/>
        <w:adjustRightInd w:val="0"/>
        <w:spacing w:line="440" w:lineRule="exact"/>
        <w:ind w:firstLineChars="200" w:firstLine="482"/>
        <w:rPr>
          <w:rFonts w:ascii="宋体" w:hAnsi="宋体"/>
          <w:b/>
          <w:sz w:val="24"/>
          <w:szCs w:val="24"/>
        </w:rPr>
      </w:pPr>
      <w:r w:rsidRPr="00F100BE">
        <w:rPr>
          <w:rFonts w:ascii="宋体" w:hAnsi="宋体" w:hint="eastAsia"/>
          <w:b/>
          <w:sz w:val="24"/>
          <w:szCs w:val="24"/>
        </w:rPr>
        <w:t>1．短信整合</w:t>
      </w:r>
    </w:p>
    <w:p w:rsidR="00957429" w:rsidRPr="00F100BE" w:rsidRDefault="00957429" w:rsidP="00957429">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实现业务内短信息提醒功能；如办公OA系统的申请审批提醒、身份认证的密码修改提醒等。</w:t>
      </w:r>
    </w:p>
    <w:p w:rsidR="00957429" w:rsidRPr="00F100BE" w:rsidRDefault="00957429" w:rsidP="00957429">
      <w:pPr>
        <w:autoSpaceDE w:val="0"/>
        <w:autoSpaceDN w:val="0"/>
        <w:adjustRightInd w:val="0"/>
        <w:spacing w:line="440" w:lineRule="exact"/>
        <w:ind w:firstLineChars="200" w:firstLine="482"/>
        <w:rPr>
          <w:rFonts w:ascii="宋体" w:hAnsi="宋体"/>
          <w:b/>
          <w:sz w:val="24"/>
          <w:szCs w:val="24"/>
        </w:rPr>
      </w:pPr>
      <w:r w:rsidRPr="00F100BE">
        <w:rPr>
          <w:rFonts w:ascii="宋体" w:hAnsi="宋体" w:hint="eastAsia"/>
          <w:b/>
          <w:sz w:val="24"/>
          <w:szCs w:val="24"/>
        </w:rPr>
        <w:t>2.省公共服务平台集成</w:t>
      </w:r>
    </w:p>
    <w:p w:rsidR="00957429" w:rsidRPr="00F100BE" w:rsidRDefault="00957429" w:rsidP="00957429">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省资源订阅平台对接，实现与县内门户网站的个性化资源（教师空间、教学资源等）推送。</w:t>
      </w:r>
    </w:p>
    <w:p w:rsidR="00957429" w:rsidRPr="00F100BE" w:rsidRDefault="00957429" w:rsidP="00957429">
      <w:pPr>
        <w:autoSpaceDE w:val="0"/>
        <w:autoSpaceDN w:val="0"/>
        <w:adjustRightInd w:val="0"/>
        <w:spacing w:line="440" w:lineRule="exact"/>
        <w:ind w:firstLineChars="200" w:firstLine="480"/>
        <w:rPr>
          <w:rFonts w:ascii="宋体" w:hAnsi="宋体"/>
          <w:sz w:val="24"/>
          <w:szCs w:val="24"/>
        </w:rPr>
      </w:pPr>
      <w:r w:rsidRPr="00F100BE">
        <w:rPr>
          <w:rFonts w:ascii="宋体" w:hAnsi="宋体" w:hint="eastAsia"/>
          <w:sz w:val="24"/>
          <w:szCs w:val="24"/>
        </w:rPr>
        <w:t>省师训平台对接，实现教师基础的获取，以及一站式登录。</w:t>
      </w:r>
    </w:p>
    <w:p w:rsidR="00957429" w:rsidRPr="00F100BE" w:rsidRDefault="00957429" w:rsidP="00957429">
      <w:pPr>
        <w:pStyle w:val="2"/>
        <w:numPr>
          <w:ilvl w:val="1"/>
          <w:numId w:val="0"/>
        </w:numPr>
        <w:spacing w:after="120" w:line="440" w:lineRule="exact"/>
        <w:rPr>
          <w:rFonts w:ascii="宋体" w:eastAsia="宋体" w:hAnsi="宋体"/>
          <w:bCs w:val="0"/>
          <w:sz w:val="24"/>
          <w:szCs w:val="24"/>
        </w:rPr>
      </w:pPr>
      <w:bookmarkStart w:id="45" w:name="_Toc447030057"/>
      <w:r w:rsidRPr="00F100BE">
        <w:rPr>
          <w:rFonts w:ascii="宋体" w:eastAsia="宋体" w:hAnsi="宋体" w:hint="eastAsia"/>
          <w:bCs w:val="0"/>
          <w:sz w:val="24"/>
          <w:szCs w:val="24"/>
        </w:rPr>
        <w:lastRenderedPageBreak/>
        <w:t>（十四）平台运行环境（</w:t>
      </w:r>
      <w:r>
        <w:rPr>
          <w:rFonts w:ascii="宋体" w:eastAsia="宋体" w:hAnsi="宋体" w:hint="eastAsia"/>
          <w:bCs w:val="0"/>
          <w:sz w:val="24"/>
          <w:szCs w:val="24"/>
        </w:rPr>
        <w:t>云服务</w:t>
      </w:r>
      <w:r w:rsidRPr="00F100BE">
        <w:rPr>
          <w:rFonts w:ascii="宋体" w:eastAsia="宋体" w:hAnsi="宋体" w:hint="eastAsia"/>
          <w:bCs w:val="0"/>
          <w:sz w:val="24"/>
          <w:szCs w:val="24"/>
        </w:rPr>
        <w:t>）基本要求</w:t>
      </w:r>
      <w:bookmarkEnd w:id="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957429" w:rsidRPr="00F100BE" w:rsidTr="000C533B">
        <w:trPr>
          <w:trHeight w:val="973"/>
        </w:trPr>
        <w:tc>
          <w:tcPr>
            <w:tcW w:w="9039" w:type="dxa"/>
            <w:shd w:val="clear" w:color="auto" w:fill="auto"/>
          </w:tcPr>
          <w:p w:rsidR="00957429" w:rsidRPr="00F100BE" w:rsidRDefault="00957429" w:rsidP="000C533B">
            <w:pPr>
              <w:spacing w:line="440" w:lineRule="exact"/>
              <w:rPr>
                <w:rFonts w:ascii="宋体" w:hAnsi="宋体"/>
                <w:sz w:val="24"/>
                <w:szCs w:val="24"/>
              </w:rPr>
            </w:pPr>
            <w:r>
              <w:rPr>
                <w:rFonts w:ascii="宋体" w:hAnsi="宋体" w:hint="eastAsia"/>
                <w:sz w:val="24"/>
                <w:szCs w:val="24"/>
              </w:rPr>
              <w:t>中标方需提供满足平台运行的云主机服务（WEB、应用、数据库部署），三年内免费提供租凭服务，合同期满后双方协商决定。</w:t>
            </w:r>
          </w:p>
        </w:tc>
      </w:tr>
    </w:tbl>
    <w:p w:rsidR="00F100BE" w:rsidRDefault="00957429" w:rsidP="00F100BE">
      <w:pPr>
        <w:autoSpaceDE w:val="0"/>
        <w:autoSpaceDN w:val="0"/>
        <w:adjustRightInd w:val="0"/>
        <w:spacing w:line="440" w:lineRule="exact"/>
        <w:ind w:firstLineChars="200" w:firstLine="482"/>
        <w:rPr>
          <w:rFonts w:ascii="宋体" w:hAnsi="宋体"/>
          <w:sz w:val="24"/>
          <w:szCs w:val="24"/>
        </w:rPr>
      </w:pPr>
      <w:r w:rsidRPr="00765328">
        <w:rPr>
          <w:rFonts w:ascii="宋体" w:hAnsi="宋体" w:hint="eastAsia"/>
          <w:b/>
          <w:sz w:val="24"/>
        </w:rPr>
        <w:t>备注：1、</w:t>
      </w:r>
      <w:r w:rsidRPr="00765328">
        <w:rPr>
          <w:rFonts w:ascii="宋体" w:hAnsi="宋体" w:cs="宋体"/>
          <w:sz w:val="24"/>
        </w:rPr>
        <w:t>标注</w:t>
      </w:r>
      <w:r w:rsidRPr="00F100BE">
        <w:rPr>
          <w:rFonts w:ascii="宋体" w:hAnsi="宋体" w:hint="eastAsia"/>
          <w:sz w:val="24"/>
          <w:szCs w:val="24"/>
        </w:rPr>
        <w:t>★</w:t>
      </w:r>
      <w:r w:rsidRPr="00765328">
        <w:rPr>
          <w:rFonts w:ascii="宋体" w:hAnsi="宋体" w:cs="宋体"/>
          <w:sz w:val="24"/>
        </w:rPr>
        <w:t>部分条款为不可</w:t>
      </w:r>
      <w:r>
        <w:rPr>
          <w:rFonts w:ascii="宋体" w:hAnsi="宋体" w:cs="宋体" w:hint="eastAsia"/>
          <w:sz w:val="24"/>
        </w:rPr>
        <w:t>负</w:t>
      </w:r>
      <w:r w:rsidRPr="00765328">
        <w:rPr>
          <w:rFonts w:ascii="宋体" w:hAnsi="宋体" w:cs="宋体"/>
          <w:sz w:val="24"/>
        </w:rPr>
        <w:t>偏离条款，否则视为未实质响应招标文件要求，</w:t>
      </w:r>
      <w:r>
        <w:rPr>
          <w:rFonts w:ascii="宋体" w:hAnsi="宋体" w:cs="宋体"/>
          <w:sz w:val="24"/>
        </w:rPr>
        <w:t>将技术分作为零分处理</w:t>
      </w:r>
      <w:r w:rsidRPr="00765328">
        <w:rPr>
          <w:rFonts w:ascii="宋体" w:hAnsi="宋体" w:cs="宋体"/>
          <w:sz w:val="24"/>
        </w:rPr>
        <w:t>。</w:t>
      </w:r>
    </w:p>
    <w:p w:rsidR="00957429" w:rsidRDefault="00957429" w:rsidP="00F100BE">
      <w:pPr>
        <w:autoSpaceDE w:val="0"/>
        <w:autoSpaceDN w:val="0"/>
        <w:adjustRightInd w:val="0"/>
        <w:spacing w:line="440" w:lineRule="exact"/>
        <w:ind w:firstLineChars="200" w:firstLine="480"/>
        <w:rPr>
          <w:rFonts w:ascii="宋体" w:hAnsi="宋体"/>
          <w:sz w:val="24"/>
          <w:szCs w:val="24"/>
        </w:rPr>
      </w:pPr>
    </w:p>
    <w:p w:rsidR="001E0B1D" w:rsidRDefault="001E0B1D" w:rsidP="001E0B1D">
      <w:pPr>
        <w:spacing w:line="320" w:lineRule="exact"/>
        <w:rPr>
          <w:rFonts w:ascii="宋体" w:hAnsi="宋体"/>
          <w:b/>
          <w:sz w:val="24"/>
        </w:rPr>
      </w:pPr>
    </w:p>
    <w:p w:rsidR="001E0B1D" w:rsidRPr="00765328" w:rsidRDefault="001E0B1D" w:rsidP="001E0B1D">
      <w:pPr>
        <w:spacing w:line="320" w:lineRule="exact"/>
        <w:rPr>
          <w:rFonts w:ascii="宋体" w:hAnsi="宋体"/>
          <w:b/>
          <w:sz w:val="24"/>
        </w:rPr>
      </w:pPr>
      <w:r w:rsidRPr="00765328">
        <w:rPr>
          <w:rFonts w:ascii="宋体" w:hAnsi="宋体" w:hint="eastAsia"/>
          <w:b/>
          <w:sz w:val="24"/>
        </w:rPr>
        <w:t>二、商务要求表</w:t>
      </w:r>
    </w:p>
    <w:tbl>
      <w:tblPr>
        <w:tblW w:w="0" w:type="auto"/>
        <w:tblInd w:w="-103"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161"/>
        <w:gridCol w:w="6787"/>
      </w:tblGrid>
      <w:tr w:rsidR="001E0B1D" w:rsidRPr="00765328" w:rsidTr="00911E81">
        <w:trPr>
          <w:trHeight w:val="428"/>
        </w:trPr>
        <w:tc>
          <w:tcPr>
            <w:tcW w:w="2161" w:type="dxa"/>
            <w:tcBorders>
              <w:top w:val="single" w:sz="4" w:space="0" w:color="auto"/>
              <w:left w:val="single" w:sz="4" w:space="0" w:color="auto"/>
              <w:bottom w:val="single" w:sz="4" w:space="0" w:color="auto"/>
              <w:right w:val="single" w:sz="4" w:space="0" w:color="auto"/>
            </w:tcBorders>
            <w:vAlign w:val="center"/>
          </w:tcPr>
          <w:p w:rsidR="001E0B1D" w:rsidRPr="00765328" w:rsidRDefault="001E0B1D" w:rsidP="00911E81">
            <w:pPr>
              <w:tabs>
                <w:tab w:val="left" w:pos="4140"/>
              </w:tabs>
              <w:spacing w:line="320" w:lineRule="exact"/>
              <w:jc w:val="center"/>
              <w:rPr>
                <w:rFonts w:ascii="宋体" w:hAnsi="宋体"/>
                <w:sz w:val="24"/>
              </w:rPr>
            </w:pPr>
            <w:r w:rsidRPr="00765328">
              <w:rPr>
                <w:rFonts w:ascii="宋体" w:hAnsi="宋体" w:hint="eastAsia"/>
                <w:sz w:val="24"/>
              </w:rPr>
              <w:t>质保期</w:t>
            </w:r>
          </w:p>
        </w:tc>
        <w:tc>
          <w:tcPr>
            <w:tcW w:w="6787" w:type="dxa"/>
            <w:tcBorders>
              <w:top w:val="single" w:sz="4" w:space="0" w:color="auto"/>
              <w:left w:val="single" w:sz="4" w:space="0" w:color="auto"/>
              <w:bottom w:val="single" w:sz="4" w:space="0" w:color="auto"/>
              <w:right w:val="single" w:sz="4" w:space="0" w:color="auto"/>
            </w:tcBorders>
          </w:tcPr>
          <w:p w:rsidR="001E0B1D" w:rsidRPr="00765328" w:rsidRDefault="001E0B1D" w:rsidP="00911E81">
            <w:pPr>
              <w:spacing w:line="360" w:lineRule="exact"/>
              <w:rPr>
                <w:rFonts w:ascii="宋体" w:hAnsi="宋体"/>
                <w:sz w:val="24"/>
              </w:rPr>
            </w:pPr>
            <w:r w:rsidRPr="00765328">
              <w:rPr>
                <w:rFonts w:ascii="宋体" w:hAnsi="宋体" w:hint="eastAsia"/>
                <w:sz w:val="24"/>
              </w:rPr>
              <w:t>▲根据设备原厂家提供的质保期执行或招标人另行要求的质保期。</w:t>
            </w:r>
          </w:p>
        </w:tc>
      </w:tr>
      <w:tr w:rsidR="001E0B1D" w:rsidRPr="00765328" w:rsidTr="00911E81">
        <w:trPr>
          <w:trHeight w:val="468"/>
        </w:trPr>
        <w:tc>
          <w:tcPr>
            <w:tcW w:w="2161" w:type="dxa"/>
            <w:tcBorders>
              <w:top w:val="single" w:sz="4" w:space="0" w:color="auto"/>
              <w:left w:val="single" w:sz="4" w:space="0" w:color="auto"/>
              <w:bottom w:val="single" w:sz="4" w:space="0" w:color="auto"/>
              <w:right w:val="single" w:sz="4" w:space="0" w:color="auto"/>
            </w:tcBorders>
            <w:vAlign w:val="center"/>
          </w:tcPr>
          <w:p w:rsidR="001E0B1D" w:rsidRPr="00765328" w:rsidRDefault="001E0B1D" w:rsidP="00911E81">
            <w:pPr>
              <w:tabs>
                <w:tab w:val="left" w:pos="4140"/>
              </w:tabs>
              <w:spacing w:line="360" w:lineRule="exact"/>
              <w:jc w:val="center"/>
              <w:rPr>
                <w:rFonts w:ascii="宋体" w:hAnsi="宋体"/>
                <w:sz w:val="24"/>
              </w:rPr>
            </w:pPr>
            <w:r w:rsidRPr="00765328">
              <w:rPr>
                <w:rFonts w:ascii="宋体" w:hAnsi="宋体" w:hint="eastAsia"/>
                <w:sz w:val="24"/>
              </w:rPr>
              <w:t>售后技术服务要求</w:t>
            </w:r>
          </w:p>
        </w:tc>
        <w:tc>
          <w:tcPr>
            <w:tcW w:w="6787" w:type="dxa"/>
            <w:tcBorders>
              <w:top w:val="single" w:sz="4" w:space="0" w:color="auto"/>
              <w:left w:val="single" w:sz="4" w:space="0" w:color="auto"/>
              <w:bottom w:val="single" w:sz="4" w:space="0" w:color="auto"/>
              <w:right w:val="single" w:sz="4" w:space="0" w:color="auto"/>
            </w:tcBorders>
          </w:tcPr>
          <w:p w:rsidR="001E0B1D" w:rsidRPr="00765328" w:rsidRDefault="001E0B1D" w:rsidP="00911E81">
            <w:pPr>
              <w:spacing w:line="360" w:lineRule="exact"/>
              <w:rPr>
                <w:rFonts w:ascii="宋体" w:hAnsi="宋体"/>
                <w:sz w:val="24"/>
              </w:rPr>
            </w:pPr>
            <w:r w:rsidRPr="00765328">
              <w:rPr>
                <w:rFonts w:ascii="宋体" w:hAnsi="宋体" w:hint="eastAsia"/>
                <w:sz w:val="24"/>
              </w:rPr>
              <w:t>▲</w:t>
            </w:r>
            <w:r w:rsidRPr="00765328">
              <w:rPr>
                <w:rFonts w:ascii="宋体" w:hAnsi="宋体"/>
                <w:sz w:val="24"/>
              </w:rPr>
              <w:t>中标供应商需在货物到货时提供货物出厂合格证明，原装正品证明，如果供应商不能提供以上证明，则采购人可以按验收不予通过处理，并按招标文件规定予以处罚。</w:t>
            </w:r>
          </w:p>
          <w:p w:rsidR="001E0B1D" w:rsidRPr="00765328" w:rsidRDefault="001E0B1D" w:rsidP="00911E81">
            <w:pPr>
              <w:tabs>
                <w:tab w:val="left" w:pos="4140"/>
              </w:tabs>
              <w:spacing w:line="360" w:lineRule="exact"/>
              <w:rPr>
                <w:rFonts w:ascii="宋体" w:hAnsi="宋体"/>
                <w:sz w:val="24"/>
              </w:rPr>
            </w:pPr>
            <w:r w:rsidRPr="00765328">
              <w:rPr>
                <w:rFonts w:ascii="宋体" w:hAnsi="宋体" w:hint="eastAsia"/>
                <w:sz w:val="24"/>
              </w:rPr>
              <w:t>要求全部上门服务，并对所投的设备终身维护</w:t>
            </w:r>
          </w:p>
          <w:p w:rsidR="001E0B1D" w:rsidRPr="00765328" w:rsidRDefault="001E0B1D" w:rsidP="00911E81">
            <w:pPr>
              <w:tabs>
                <w:tab w:val="left" w:pos="4140"/>
              </w:tabs>
              <w:spacing w:line="360" w:lineRule="exact"/>
              <w:rPr>
                <w:rFonts w:ascii="宋体" w:hAnsi="宋体"/>
                <w:sz w:val="24"/>
              </w:rPr>
            </w:pPr>
            <w:r w:rsidRPr="00765328">
              <w:rPr>
                <w:rFonts w:ascii="宋体" w:hAnsi="宋体" w:hint="eastAsia"/>
                <w:sz w:val="24"/>
              </w:rPr>
              <w:t>用户有故障申报，中标方必须在3小时内响应，24小时内解决。若不能在24小时内解决，须提供同等性能、同等配置的设备替换。在质保期内，与质保和维修相关的所有费用由中标方负责。</w:t>
            </w:r>
          </w:p>
        </w:tc>
      </w:tr>
      <w:tr w:rsidR="001E0B1D" w:rsidRPr="00765328" w:rsidTr="00911E81">
        <w:trPr>
          <w:trHeight w:val="453"/>
        </w:trPr>
        <w:tc>
          <w:tcPr>
            <w:tcW w:w="2161" w:type="dxa"/>
            <w:tcBorders>
              <w:top w:val="single" w:sz="4" w:space="0" w:color="auto"/>
              <w:left w:val="single" w:sz="4" w:space="0" w:color="auto"/>
              <w:bottom w:val="single" w:sz="4" w:space="0" w:color="auto"/>
              <w:right w:val="single" w:sz="4" w:space="0" w:color="auto"/>
            </w:tcBorders>
            <w:vAlign w:val="center"/>
          </w:tcPr>
          <w:p w:rsidR="001E0B1D" w:rsidRPr="00765328" w:rsidRDefault="001E0B1D" w:rsidP="00911E81">
            <w:pPr>
              <w:tabs>
                <w:tab w:val="left" w:pos="4140"/>
              </w:tabs>
              <w:spacing w:line="320" w:lineRule="exact"/>
              <w:jc w:val="center"/>
              <w:rPr>
                <w:rFonts w:ascii="宋体" w:hAnsi="宋体"/>
                <w:sz w:val="24"/>
              </w:rPr>
            </w:pPr>
            <w:r w:rsidRPr="00765328">
              <w:rPr>
                <w:rFonts w:ascii="宋体" w:hAnsi="宋体" w:hint="eastAsia"/>
                <w:sz w:val="24"/>
              </w:rPr>
              <w:t>交货时间及地点</w:t>
            </w:r>
          </w:p>
        </w:tc>
        <w:tc>
          <w:tcPr>
            <w:tcW w:w="6787" w:type="dxa"/>
            <w:tcBorders>
              <w:top w:val="single" w:sz="4" w:space="0" w:color="auto"/>
              <w:left w:val="single" w:sz="4" w:space="0" w:color="auto"/>
              <w:bottom w:val="single" w:sz="4" w:space="0" w:color="auto"/>
              <w:right w:val="single" w:sz="4" w:space="0" w:color="auto"/>
            </w:tcBorders>
          </w:tcPr>
          <w:p w:rsidR="001E0B1D" w:rsidRPr="00280BCC" w:rsidRDefault="001E0B1D" w:rsidP="00985C20">
            <w:pPr>
              <w:tabs>
                <w:tab w:val="left" w:pos="4140"/>
              </w:tabs>
              <w:spacing w:line="360" w:lineRule="exact"/>
              <w:rPr>
                <w:rFonts w:ascii="宋体" w:hAnsi="宋体"/>
                <w:b/>
                <w:sz w:val="24"/>
              </w:rPr>
            </w:pPr>
            <w:r w:rsidRPr="00765328">
              <w:rPr>
                <w:rFonts w:ascii="宋体" w:hAnsi="宋体" w:hint="eastAsia"/>
                <w:b/>
                <w:sz w:val="24"/>
              </w:rPr>
              <w:t>特殊要求：201</w:t>
            </w:r>
            <w:r w:rsidR="002A2C6E">
              <w:rPr>
                <w:rFonts w:ascii="宋体" w:hAnsi="宋体" w:hint="eastAsia"/>
                <w:b/>
                <w:sz w:val="24"/>
              </w:rPr>
              <w:t>6</w:t>
            </w:r>
            <w:r w:rsidRPr="00765328">
              <w:rPr>
                <w:rFonts w:ascii="宋体" w:hAnsi="宋体" w:hint="eastAsia"/>
                <w:b/>
                <w:sz w:val="24"/>
              </w:rPr>
              <w:t>年</w:t>
            </w:r>
            <w:r w:rsidR="00985C20">
              <w:rPr>
                <w:rFonts w:ascii="宋体" w:hAnsi="宋体" w:hint="eastAsia"/>
                <w:b/>
                <w:color w:val="FF0000"/>
                <w:sz w:val="24"/>
              </w:rPr>
              <w:t>8</w:t>
            </w:r>
            <w:r w:rsidRPr="00765328">
              <w:rPr>
                <w:rFonts w:ascii="宋体" w:hAnsi="宋体" w:hint="eastAsia"/>
                <w:b/>
                <w:sz w:val="24"/>
              </w:rPr>
              <w:t>月底之前交货安装完毕</w:t>
            </w:r>
          </w:p>
        </w:tc>
      </w:tr>
      <w:tr w:rsidR="001E0B1D" w:rsidRPr="00765328" w:rsidTr="00911E81">
        <w:trPr>
          <w:trHeight w:val="559"/>
        </w:trPr>
        <w:tc>
          <w:tcPr>
            <w:tcW w:w="2161" w:type="dxa"/>
            <w:tcBorders>
              <w:top w:val="single" w:sz="4" w:space="0" w:color="auto"/>
              <w:left w:val="single" w:sz="4" w:space="0" w:color="auto"/>
              <w:bottom w:val="single" w:sz="4" w:space="0" w:color="auto"/>
              <w:right w:val="single" w:sz="4" w:space="0" w:color="auto"/>
            </w:tcBorders>
            <w:vAlign w:val="center"/>
          </w:tcPr>
          <w:p w:rsidR="001E0B1D" w:rsidRPr="00765328" w:rsidRDefault="001E0B1D" w:rsidP="00911E81">
            <w:pPr>
              <w:tabs>
                <w:tab w:val="left" w:pos="4140"/>
              </w:tabs>
              <w:spacing w:line="320" w:lineRule="exact"/>
              <w:jc w:val="center"/>
              <w:rPr>
                <w:rFonts w:ascii="宋体" w:hAnsi="宋体"/>
                <w:sz w:val="24"/>
              </w:rPr>
            </w:pPr>
            <w:r w:rsidRPr="00765328">
              <w:rPr>
                <w:rFonts w:ascii="宋体" w:hAnsi="宋体" w:hint="eastAsia"/>
                <w:sz w:val="24"/>
              </w:rPr>
              <w:t>付款条件</w:t>
            </w:r>
          </w:p>
        </w:tc>
        <w:tc>
          <w:tcPr>
            <w:tcW w:w="6787" w:type="dxa"/>
            <w:tcBorders>
              <w:top w:val="single" w:sz="4" w:space="0" w:color="auto"/>
              <w:left w:val="single" w:sz="4" w:space="0" w:color="auto"/>
              <w:bottom w:val="single" w:sz="4" w:space="0" w:color="auto"/>
              <w:right w:val="single" w:sz="4" w:space="0" w:color="auto"/>
            </w:tcBorders>
          </w:tcPr>
          <w:p w:rsidR="001E0B1D" w:rsidRPr="00765328" w:rsidRDefault="001E0B1D" w:rsidP="00586FFD">
            <w:pPr>
              <w:tabs>
                <w:tab w:val="left" w:pos="4140"/>
              </w:tabs>
              <w:spacing w:line="360" w:lineRule="exact"/>
              <w:rPr>
                <w:rFonts w:ascii="宋体" w:hAnsi="宋体"/>
                <w:sz w:val="24"/>
              </w:rPr>
            </w:pPr>
            <w:r w:rsidRPr="00765328">
              <w:rPr>
                <w:rFonts w:ascii="宋体" w:hAnsi="宋体" w:hint="eastAsia"/>
                <w:sz w:val="24"/>
              </w:rPr>
              <w:t>合同签定后7日内支付合同价款的30%，</w:t>
            </w:r>
            <w:r w:rsidR="00586FFD">
              <w:rPr>
                <w:rFonts w:ascii="宋体" w:hAnsi="宋体" w:hint="eastAsia"/>
                <w:sz w:val="24"/>
              </w:rPr>
              <w:t>平</w:t>
            </w:r>
            <w:r w:rsidR="00586FFD">
              <w:rPr>
                <w:rFonts w:ascii="宋体" w:hAnsi="宋体"/>
                <w:sz w:val="24"/>
              </w:rPr>
              <w:t>台</w:t>
            </w:r>
            <w:r w:rsidRPr="00765328">
              <w:rPr>
                <w:rFonts w:ascii="宋体" w:hAnsi="宋体" w:hint="eastAsia"/>
                <w:sz w:val="24"/>
              </w:rPr>
              <w:t>安装完毕经验收合格后7日内支付合同价款的50%，试运行一个月后如无质量问题，7</w:t>
            </w:r>
            <w:r w:rsidRPr="00765328">
              <w:rPr>
                <w:rFonts w:ascii="宋体" w:hAnsi="宋体" w:cs="宋体" w:hint="eastAsia"/>
                <w:sz w:val="24"/>
              </w:rPr>
              <w:t>日内支付合同价款的</w:t>
            </w:r>
            <w:r w:rsidRPr="00765328">
              <w:rPr>
                <w:rFonts w:ascii="宋体" w:hAnsi="宋体" w:hint="eastAsia"/>
                <w:sz w:val="24"/>
              </w:rPr>
              <w:t>15%</w:t>
            </w:r>
            <w:r w:rsidRPr="00765328">
              <w:rPr>
                <w:rFonts w:ascii="宋体" w:hAnsi="宋体" w:cs="宋体" w:hint="eastAsia"/>
                <w:sz w:val="24"/>
              </w:rPr>
              <w:t>，</w:t>
            </w:r>
            <w:r w:rsidRPr="00765328">
              <w:rPr>
                <w:rFonts w:ascii="宋体" w:hAnsi="宋体" w:hint="eastAsia"/>
                <w:sz w:val="24"/>
              </w:rPr>
              <w:t>余下5%作为设备质量保证金，如设备无质量问题12个月后7个工作日内付清。</w:t>
            </w:r>
          </w:p>
        </w:tc>
      </w:tr>
    </w:tbl>
    <w:p w:rsidR="001E0B1D" w:rsidRPr="001E0B1D" w:rsidRDefault="001E0B1D" w:rsidP="001E0B1D"/>
    <w:p w:rsidR="00A6474B" w:rsidRPr="00DF64F0" w:rsidRDefault="00A6474B">
      <w:pPr>
        <w:rPr>
          <w:color w:val="000000"/>
        </w:rPr>
      </w:pPr>
    </w:p>
    <w:p w:rsidR="00A6474B" w:rsidRPr="00DF64F0" w:rsidRDefault="00A6474B">
      <w:pPr>
        <w:pStyle w:val="af8"/>
        <w:snapToGrid w:val="0"/>
        <w:spacing w:line="480" w:lineRule="exact"/>
        <w:rPr>
          <w:rFonts w:hAnsi="宋体"/>
          <w:bCs/>
          <w:color w:val="000000"/>
          <w:sz w:val="24"/>
          <w:szCs w:val="24"/>
        </w:rPr>
      </w:pPr>
      <w:r w:rsidRPr="00DF64F0">
        <w:rPr>
          <w:rFonts w:hAnsi="宋体" w:hint="eastAsia"/>
          <w:color w:val="000000"/>
          <w:sz w:val="24"/>
          <w:szCs w:val="24"/>
        </w:rPr>
        <w:t>如投标人须了解</w:t>
      </w:r>
      <w:r w:rsidRPr="00DF64F0">
        <w:rPr>
          <w:rFonts w:hAnsi="宋体" w:hint="eastAsia"/>
          <w:bCs/>
          <w:color w:val="000000"/>
          <w:sz w:val="24"/>
          <w:szCs w:val="24"/>
        </w:rPr>
        <w:t>本项目有关的要求，可与招标采购单位联系。</w:t>
      </w:r>
    </w:p>
    <w:p w:rsidR="00A6474B" w:rsidRDefault="00A6474B">
      <w:pPr>
        <w:pStyle w:val="af8"/>
        <w:snapToGrid w:val="0"/>
        <w:spacing w:line="480" w:lineRule="exact"/>
        <w:rPr>
          <w:rFonts w:hAnsi="宋体"/>
          <w:bCs/>
          <w:color w:val="000000"/>
          <w:sz w:val="24"/>
          <w:szCs w:val="24"/>
        </w:rPr>
      </w:pPr>
    </w:p>
    <w:p w:rsidR="000E6916" w:rsidRDefault="000E6916">
      <w:pPr>
        <w:pStyle w:val="af8"/>
        <w:snapToGrid w:val="0"/>
        <w:spacing w:line="480" w:lineRule="exact"/>
        <w:rPr>
          <w:rFonts w:hAnsi="宋体"/>
          <w:bCs/>
          <w:color w:val="000000"/>
          <w:sz w:val="24"/>
          <w:szCs w:val="24"/>
        </w:rPr>
      </w:pPr>
    </w:p>
    <w:p w:rsidR="000E6916" w:rsidRDefault="000E6916">
      <w:pPr>
        <w:pStyle w:val="af8"/>
        <w:snapToGrid w:val="0"/>
        <w:spacing w:line="480" w:lineRule="exact"/>
        <w:rPr>
          <w:rFonts w:hAnsi="宋体"/>
          <w:bCs/>
          <w:color w:val="000000"/>
          <w:sz w:val="24"/>
          <w:szCs w:val="24"/>
        </w:rPr>
      </w:pPr>
    </w:p>
    <w:p w:rsidR="000E6916" w:rsidRDefault="000E6916">
      <w:pPr>
        <w:pStyle w:val="af8"/>
        <w:snapToGrid w:val="0"/>
        <w:spacing w:line="480" w:lineRule="exact"/>
        <w:rPr>
          <w:rFonts w:hAnsi="宋体"/>
          <w:bCs/>
          <w:color w:val="000000"/>
          <w:sz w:val="24"/>
          <w:szCs w:val="24"/>
        </w:rPr>
      </w:pPr>
    </w:p>
    <w:p w:rsidR="00586FFD" w:rsidRDefault="00586FFD">
      <w:pPr>
        <w:pStyle w:val="af8"/>
        <w:snapToGrid w:val="0"/>
        <w:spacing w:line="480" w:lineRule="exact"/>
        <w:rPr>
          <w:rFonts w:hAnsi="宋体"/>
          <w:bCs/>
          <w:color w:val="000000"/>
          <w:sz w:val="24"/>
          <w:szCs w:val="24"/>
        </w:rPr>
      </w:pPr>
    </w:p>
    <w:p w:rsidR="00A6474B" w:rsidRPr="00DF64F0" w:rsidRDefault="00A6474B">
      <w:pPr>
        <w:pStyle w:val="1"/>
        <w:spacing w:before="0" w:after="0" w:line="240" w:lineRule="auto"/>
        <w:jc w:val="center"/>
        <w:rPr>
          <w:rFonts w:ascii="宋体" w:hAnsi="宋体"/>
          <w:color w:val="000000"/>
        </w:rPr>
      </w:pPr>
      <w:bookmarkStart w:id="46" w:name="_Toc447030058"/>
      <w:r w:rsidRPr="00DF64F0">
        <w:rPr>
          <w:rFonts w:ascii="宋体" w:hAnsi="宋体" w:hint="eastAsia"/>
          <w:color w:val="000000"/>
        </w:rPr>
        <w:lastRenderedPageBreak/>
        <w:t>第三章  投标人须知</w:t>
      </w:r>
      <w:bookmarkEnd w:id="46"/>
    </w:p>
    <w:p w:rsidR="00A6474B" w:rsidRPr="00DF64F0" w:rsidRDefault="00A6474B" w:rsidP="0025032B">
      <w:pPr>
        <w:pStyle w:val="2"/>
        <w:spacing w:before="0" w:afterLines="50" w:after="120" w:line="500" w:lineRule="exact"/>
        <w:rPr>
          <w:rFonts w:ascii="宋体" w:eastAsia="宋体" w:hAnsi="宋体"/>
          <w:color w:val="000000"/>
          <w:sz w:val="30"/>
          <w:szCs w:val="30"/>
        </w:rPr>
      </w:pPr>
      <w:bookmarkStart w:id="47" w:name="_Toc447030059"/>
      <w:r w:rsidRPr="00DF64F0">
        <w:rPr>
          <w:rFonts w:ascii="宋体" w:eastAsia="宋体" w:hAnsi="宋体" w:hint="eastAsia"/>
          <w:color w:val="000000"/>
          <w:sz w:val="30"/>
          <w:szCs w:val="30"/>
        </w:rPr>
        <w:t>前附表</w:t>
      </w:r>
      <w:bookmarkEnd w:id="47"/>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8671"/>
      </w:tblGrid>
      <w:tr w:rsidR="00A6474B" w:rsidRPr="00DF64F0">
        <w:trPr>
          <w:trHeight w:val="489"/>
        </w:trPr>
        <w:tc>
          <w:tcPr>
            <w:tcW w:w="900"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jc w:val="center"/>
              <w:rPr>
                <w:rFonts w:ascii="宋体" w:hAnsi="宋体"/>
                <w:color w:val="000000"/>
                <w:sz w:val="24"/>
                <w:szCs w:val="24"/>
              </w:rPr>
            </w:pPr>
            <w:r w:rsidRPr="00DF64F0">
              <w:rPr>
                <w:rFonts w:ascii="宋体" w:hAnsi="宋体" w:hint="eastAsia"/>
                <w:color w:val="000000"/>
                <w:sz w:val="24"/>
                <w:szCs w:val="24"/>
              </w:rPr>
              <w:t>序号</w:t>
            </w:r>
          </w:p>
        </w:tc>
        <w:tc>
          <w:tcPr>
            <w:tcW w:w="8671"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jc w:val="center"/>
              <w:rPr>
                <w:rFonts w:ascii="宋体" w:hAnsi="宋体"/>
                <w:color w:val="000000"/>
                <w:sz w:val="24"/>
                <w:szCs w:val="24"/>
              </w:rPr>
            </w:pPr>
            <w:r w:rsidRPr="00DF64F0">
              <w:rPr>
                <w:rFonts w:ascii="宋体" w:hAnsi="宋体" w:hint="eastAsia"/>
                <w:color w:val="000000"/>
                <w:sz w:val="24"/>
                <w:szCs w:val="24"/>
              </w:rPr>
              <w:t>内容、要求</w:t>
            </w:r>
          </w:p>
        </w:tc>
      </w:tr>
      <w:tr w:rsidR="00A6474B" w:rsidRPr="00DF64F0">
        <w:trPr>
          <w:trHeight w:val="467"/>
        </w:trPr>
        <w:tc>
          <w:tcPr>
            <w:tcW w:w="900"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jc w:val="center"/>
              <w:rPr>
                <w:rFonts w:ascii="宋体" w:hAnsi="宋体"/>
                <w:color w:val="000000"/>
                <w:sz w:val="24"/>
                <w:szCs w:val="24"/>
              </w:rPr>
            </w:pPr>
            <w:r w:rsidRPr="00DF64F0">
              <w:rPr>
                <w:rFonts w:ascii="宋体" w:hAnsi="宋体"/>
                <w:color w:val="000000"/>
                <w:sz w:val="24"/>
                <w:szCs w:val="24"/>
              </w:rPr>
              <w:t>1</w:t>
            </w:r>
          </w:p>
        </w:tc>
        <w:tc>
          <w:tcPr>
            <w:tcW w:w="8671"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rPr>
                <w:rFonts w:ascii="宋体" w:hAnsi="宋体"/>
                <w:color w:val="000000"/>
                <w:sz w:val="24"/>
                <w:szCs w:val="24"/>
              </w:rPr>
            </w:pPr>
            <w:r w:rsidRPr="00DF64F0">
              <w:rPr>
                <w:rFonts w:ascii="宋体" w:hAnsi="宋体" w:hint="eastAsia"/>
                <w:color w:val="000000"/>
                <w:sz w:val="24"/>
                <w:szCs w:val="24"/>
              </w:rPr>
              <w:t>项目名称：</w:t>
            </w:r>
            <w:r w:rsidR="008F605B">
              <w:rPr>
                <w:rFonts w:ascii="宋体" w:hAnsi="宋体" w:hint="eastAsia"/>
                <w:color w:val="000000"/>
                <w:sz w:val="24"/>
                <w:szCs w:val="24"/>
              </w:rPr>
              <w:t>遂昌县教育资源公共服务平台</w:t>
            </w:r>
            <w:r w:rsidR="00544763" w:rsidRPr="00DF64F0">
              <w:rPr>
                <w:rFonts w:ascii="宋体" w:hAnsi="宋体" w:hint="eastAsia"/>
                <w:color w:val="000000"/>
                <w:sz w:val="24"/>
                <w:szCs w:val="24"/>
              </w:rPr>
              <w:t>项目</w:t>
            </w:r>
          </w:p>
        </w:tc>
      </w:tr>
      <w:tr w:rsidR="00A6474B" w:rsidRPr="00DF64F0">
        <w:trPr>
          <w:trHeight w:val="459"/>
        </w:trPr>
        <w:tc>
          <w:tcPr>
            <w:tcW w:w="900"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jc w:val="center"/>
              <w:rPr>
                <w:rFonts w:ascii="宋体" w:hAnsi="宋体"/>
                <w:color w:val="000000"/>
                <w:sz w:val="24"/>
                <w:szCs w:val="24"/>
              </w:rPr>
            </w:pPr>
            <w:r w:rsidRPr="00DF64F0">
              <w:rPr>
                <w:rFonts w:ascii="宋体" w:hAnsi="宋体"/>
                <w:color w:val="000000"/>
                <w:sz w:val="24"/>
                <w:szCs w:val="24"/>
              </w:rPr>
              <w:t>2</w:t>
            </w:r>
          </w:p>
        </w:tc>
        <w:tc>
          <w:tcPr>
            <w:tcW w:w="8671"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rPr>
                <w:rFonts w:ascii="宋体" w:hAnsi="宋体"/>
                <w:color w:val="000000"/>
                <w:sz w:val="24"/>
                <w:szCs w:val="24"/>
              </w:rPr>
            </w:pPr>
            <w:r w:rsidRPr="00DF64F0">
              <w:rPr>
                <w:rFonts w:ascii="宋体" w:hAnsi="宋体" w:hint="eastAsia"/>
                <w:color w:val="000000"/>
                <w:sz w:val="24"/>
                <w:szCs w:val="24"/>
              </w:rPr>
              <w:t>采购数量及单位：详见本招标文件第二章</w:t>
            </w:r>
          </w:p>
        </w:tc>
      </w:tr>
      <w:tr w:rsidR="00A6474B" w:rsidRPr="00DF64F0">
        <w:trPr>
          <w:trHeight w:val="1030"/>
        </w:trPr>
        <w:tc>
          <w:tcPr>
            <w:tcW w:w="900"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jc w:val="center"/>
              <w:rPr>
                <w:rFonts w:ascii="宋体" w:hAnsi="宋体"/>
                <w:color w:val="000000"/>
                <w:sz w:val="24"/>
                <w:szCs w:val="24"/>
              </w:rPr>
            </w:pPr>
            <w:r w:rsidRPr="00DF64F0">
              <w:rPr>
                <w:rFonts w:ascii="宋体" w:hAnsi="宋体"/>
                <w:color w:val="000000"/>
                <w:sz w:val="24"/>
                <w:szCs w:val="24"/>
              </w:rPr>
              <w:t>3</w:t>
            </w:r>
          </w:p>
        </w:tc>
        <w:tc>
          <w:tcPr>
            <w:tcW w:w="8671"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rPr>
                <w:rFonts w:ascii="宋体" w:hAnsi="宋体"/>
                <w:color w:val="000000"/>
                <w:sz w:val="24"/>
                <w:szCs w:val="24"/>
              </w:rPr>
            </w:pPr>
            <w:r w:rsidRPr="00DF64F0">
              <w:rPr>
                <w:rFonts w:ascii="宋体" w:hAnsi="宋体" w:hint="eastAsia"/>
                <w:color w:val="000000"/>
                <w:sz w:val="24"/>
                <w:szCs w:val="24"/>
              </w:rPr>
              <w:t>投标报价及费用：</w:t>
            </w:r>
            <w:r w:rsidRPr="00DF64F0">
              <w:rPr>
                <w:rFonts w:ascii="宋体" w:hAnsi="宋体"/>
                <w:color w:val="000000"/>
                <w:sz w:val="24"/>
                <w:szCs w:val="24"/>
              </w:rPr>
              <w:t>1</w:t>
            </w:r>
            <w:r w:rsidRPr="00DF64F0">
              <w:rPr>
                <w:rFonts w:ascii="宋体" w:hAnsi="宋体" w:hint="eastAsia"/>
                <w:color w:val="000000"/>
                <w:sz w:val="24"/>
                <w:szCs w:val="24"/>
              </w:rPr>
              <w:t>、本项目投标应以人民币报价；</w:t>
            </w:r>
            <w:r w:rsidRPr="00DF64F0">
              <w:rPr>
                <w:rFonts w:ascii="宋体" w:hAnsi="宋体"/>
                <w:color w:val="000000"/>
                <w:sz w:val="24"/>
                <w:szCs w:val="24"/>
              </w:rPr>
              <w:t>2</w:t>
            </w:r>
            <w:r w:rsidRPr="00DF64F0">
              <w:rPr>
                <w:rFonts w:ascii="宋体" w:hAnsi="宋体" w:hint="eastAsia"/>
                <w:color w:val="000000"/>
                <w:sz w:val="24"/>
                <w:szCs w:val="24"/>
              </w:rPr>
              <w:t>、不论投标结果如何，投标人均应自行承担所有与投标有关的全部费用；</w:t>
            </w:r>
            <w:r w:rsidRPr="00DF64F0">
              <w:rPr>
                <w:rFonts w:ascii="宋体" w:hAnsi="宋体"/>
                <w:color w:val="000000"/>
                <w:sz w:val="24"/>
                <w:szCs w:val="24"/>
              </w:rPr>
              <w:t>3</w:t>
            </w:r>
            <w:r w:rsidRPr="00DF64F0">
              <w:rPr>
                <w:rFonts w:ascii="宋体" w:hAnsi="宋体" w:hint="eastAsia"/>
                <w:color w:val="000000"/>
                <w:sz w:val="24"/>
                <w:szCs w:val="24"/>
              </w:rPr>
              <w:t>、本项目免收代理服务费；</w:t>
            </w:r>
            <w:r w:rsidR="00C605D8" w:rsidRPr="00DF64F0">
              <w:rPr>
                <w:rFonts w:ascii="宋体" w:hAnsi="宋体"/>
                <w:color w:val="000000"/>
                <w:sz w:val="24"/>
                <w:szCs w:val="24"/>
              </w:rPr>
              <w:t xml:space="preserve"> </w:t>
            </w:r>
          </w:p>
        </w:tc>
      </w:tr>
      <w:tr w:rsidR="00A6474B" w:rsidRPr="00DF64F0">
        <w:trPr>
          <w:trHeight w:val="2318"/>
        </w:trPr>
        <w:tc>
          <w:tcPr>
            <w:tcW w:w="900"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jc w:val="center"/>
              <w:rPr>
                <w:rFonts w:ascii="宋体" w:hAnsi="宋体"/>
                <w:color w:val="000000"/>
                <w:sz w:val="24"/>
                <w:szCs w:val="24"/>
              </w:rPr>
            </w:pPr>
            <w:r w:rsidRPr="00DF64F0">
              <w:rPr>
                <w:rFonts w:ascii="宋体" w:hAnsi="宋体"/>
                <w:color w:val="000000"/>
                <w:sz w:val="24"/>
                <w:szCs w:val="24"/>
              </w:rPr>
              <w:t>7</w:t>
            </w:r>
          </w:p>
        </w:tc>
        <w:tc>
          <w:tcPr>
            <w:tcW w:w="8671"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rsidP="00923257">
            <w:pPr>
              <w:rPr>
                <w:rFonts w:ascii="宋体" w:hAnsi="宋体"/>
                <w:color w:val="000000"/>
                <w:sz w:val="24"/>
                <w:szCs w:val="24"/>
              </w:rPr>
            </w:pPr>
            <w:r w:rsidRPr="00DF64F0">
              <w:rPr>
                <w:rFonts w:ascii="宋体" w:hAnsi="宋体" w:hint="eastAsia"/>
                <w:color w:val="000000"/>
                <w:sz w:val="24"/>
                <w:szCs w:val="24"/>
              </w:rPr>
              <w:t>答疑与澄清：投标人如认为招标文件表述不清晰、存在歧视性、排他性或者其他违法内容的，应当于</w:t>
            </w:r>
            <w:r w:rsidR="005E6EB2">
              <w:rPr>
                <w:rFonts w:ascii="宋体" w:hAnsi="宋体" w:cs="宋体" w:hint="eastAsia"/>
                <w:color w:val="000000"/>
                <w:sz w:val="24"/>
                <w:szCs w:val="24"/>
              </w:rPr>
              <w:t>2016年</w:t>
            </w:r>
            <w:r w:rsidR="000E6B73">
              <w:rPr>
                <w:rFonts w:ascii="宋体" w:hAnsi="宋体" w:cs="宋体" w:hint="eastAsia"/>
                <w:color w:val="000000"/>
                <w:sz w:val="24"/>
                <w:szCs w:val="24"/>
              </w:rPr>
              <w:t>4</w:t>
            </w:r>
            <w:r w:rsidR="005E6EB2">
              <w:rPr>
                <w:rFonts w:ascii="宋体" w:hAnsi="宋体" w:cs="宋体" w:hint="eastAsia"/>
                <w:color w:val="000000"/>
                <w:sz w:val="24"/>
                <w:szCs w:val="24"/>
              </w:rPr>
              <w:t>月</w:t>
            </w:r>
            <w:r w:rsidR="00923257">
              <w:rPr>
                <w:rFonts w:ascii="宋体" w:hAnsi="宋体" w:cs="宋体" w:hint="eastAsia"/>
                <w:color w:val="000000"/>
                <w:sz w:val="24"/>
                <w:szCs w:val="24"/>
              </w:rPr>
              <w:t>8</w:t>
            </w:r>
            <w:r w:rsidRPr="00DF64F0">
              <w:rPr>
                <w:rFonts w:ascii="宋体" w:hAnsi="宋体" w:cs="宋体" w:hint="eastAsia"/>
                <w:color w:val="000000"/>
                <w:sz w:val="24"/>
                <w:szCs w:val="24"/>
              </w:rPr>
              <w:t>日</w:t>
            </w:r>
            <w:r w:rsidRPr="00DF64F0">
              <w:rPr>
                <w:rFonts w:ascii="宋体" w:hAnsi="宋体" w:hint="eastAsia"/>
                <w:color w:val="000000"/>
                <w:sz w:val="24"/>
                <w:szCs w:val="24"/>
              </w:rPr>
              <w:t>前，以书面形式要求招标采购单位作出解释、澄清或者向招标采购单位提出书面质疑；招标采购单位将于</w:t>
            </w:r>
            <w:r w:rsidR="005E6EB2">
              <w:rPr>
                <w:rFonts w:ascii="宋体" w:hAnsi="宋体" w:cs="宋体" w:hint="eastAsia"/>
                <w:color w:val="000000"/>
                <w:sz w:val="24"/>
                <w:szCs w:val="24"/>
              </w:rPr>
              <w:t>2016年</w:t>
            </w:r>
            <w:r w:rsidR="000E6B73">
              <w:rPr>
                <w:rFonts w:ascii="宋体" w:hAnsi="宋体" w:cs="宋体" w:hint="eastAsia"/>
                <w:color w:val="000000"/>
                <w:sz w:val="24"/>
                <w:szCs w:val="24"/>
              </w:rPr>
              <w:t>4</w:t>
            </w:r>
            <w:r w:rsidR="005E6EB2">
              <w:rPr>
                <w:rFonts w:ascii="宋体" w:hAnsi="宋体" w:cs="宋体" w:hint="eastAsia"/>
                <w:color w:val="000000"/>
                <w:sz w:val="24"/>
                <w:szCs w:val="24"/>
              </w:rPr>
              <w:t>月</w:t>
            </w:r>
            <w:r w:rsidR="00923257">
              <w:rPr>
                <w:rFonts w:ascii="宋体" w:hAnsi="宋体" w:cs="宋体" w:hint="eastAsia"/>
                <w:color w:val="000000"/>
                <w:sz w:val="24"/>
                <w:szCs w:val="24"/>
              </w:rPr>
              <w:t>1</w:t>
            </w:r>
            <w:r w:rsidR="00923257">
              <w:rPr>
                <w:rFonts w:ascii="宋体" w:hAnsi="宋体" w:cs="宋体"/>
                <w:color w:val="000000"/>
                <w:sz w:val="24"/>
                <w:szCs w:val="24"/>
              </w:rPr>
              <w:t>3</w:t>
            </w:r>
            <w:r w:rsidR="00923257">
              <w:rPr>
                <w:rFonts w:ascii="宋体" w:hAnsi="宋体" w:cs="宋体" w:hint="eastAsia"/>
                <w:color w:val="000000"/>
                <w:sz w:val="24"/>
                <w:szCs w:val="24"/>
              </w:rPr>
              <w:t>日</w:t>
            </w:r>
            <w:r w:rsidR="00923257">
              <w:rPr>
                <w:rFonts w:ascii="宋体" w:hAnsi="宋体" w:cs="宋体"/>
                <w:color w:val="000000"/>
                <w:sz w:val="24"/>
                <w:szCs w:val="24"/>
              </w:rPr>
              <w:t>前</w:t>
            </w:r>
            <w:r w:rsidRPr="00DF64F0">
              <w:rPr>
                <w:rFonts w:ascii="宋体" w:hAnsi="宋体" w:hint="eastAsia"/>
                <w:color w:val="000000"/>
                <w:sz w:val="24"/>
                <w:szCs w:val="24"/>
              </w:rPr>
              <w:t>答疑；并将答疑内容在网站上发布，答疑内容是招标文件的组成部份。因其他紧急情况影响本项目正常招标活动的，招标采购单位将于投标截止日期</w:t>
            </w:r>
            <w:r w:rsidR="005F2BAE">
              <w:rPr>
                <w:rFonts w:ascii="宋体" w:hAnsi="宋体" w:hint="eastAsia"/>
                <w:color w:val="000000"/>
                <w:sz w:val="24"/>
                <w:szCs w:val="24"/>
              </w:rPr>
              <w:t>3</w:t>
            </w:r>
            <w:r w:rsidRPr="00DF64F0">
              <w:rPr>
                <w:rFonts w:ascii="宋体" w:hAnsi="宋体" w:hint="eastAsia"/>
                <w:color w:val="000000"/>
                <w:sz w:val="24"/>
                <w:szCs w:val="24"/>
              </w:rPr>
              <w:t>天前以紧急通知的形式在网站上发布。无论投标人是否及时查阅网站，招标采购单位均以投标人已知修改补充通知和紧急通知处理。</w:t>
            </w:r>
          </w:p>
        </w:tc>
      </w:tr>
      <w:tr w:rsidR="00A6474B" w:rsidRPr="00DF64F0">
        <w:trPr>
          <w:trHeight w:val="763"/>
        </w:trPr>
        <w:tc>
          <w:tcPr>
            <w:tcW w:w="900"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jc w:val="center"/>
              <w:rPr>
                <w:rFonts w:ascii="宋体" w:hAnsi="宋体"/>
                <w:color w:val="000000"/>
                <w:sz w:val="24"/>
                <w:szCs w:val="24"/>
              </w:rPr>
            </w:pPr>
            <w:r w:rsidRPr="00DF64F0">
              <w:rPr>
                <w:rFonts w:ascii="宋体" w:hAnsi="宋体"/>
                <w:color w:val="000000"/>
                <w:sz w:val="24"/>
                <w:szCs w:val="24"/>
              </w:rPr>
              <w:t>8</w:t>
            </w:r>
          </w:p>
        </w:tc>
        <w:tc>
          <w:tcPr>
            <w:tcW w:w="8671"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rPr>
                <w:rFonts w:ascii="宋体" w:hAnsi="宋体"/>
                <w:color w:val="000000"/>
                <w:sz w:val="24"/>
                <w:szCs w:val="24"/>
              </w:rPr>
            </w:pPr>
            <w:r w:rsidRPr="00DF64F0">
              <w:rPr>
                <w:rFonts w:ascii="宋体" w:hAnsi="宋体" w:hint="eastAsia"/>
                <w:color w:val="000000"/>
                <w:sz w:val="24"/>
                <w:szCs w:val="24"/>
              </w:rPr>
              <w:t>投标文件组成：</w:t>
            </w:r>
            <w:r w:rsidRPr="00DF64F0">
              <w:rPr>
                <w:rFonts w:ascii="宋体" w:hAnsi="宋体" w:hint="eastAsia"/>
                <w:color w:val="000000"/>
                <w:sz w:val="24"/>
              </w:rPr>
              <w:t>资信及商务文件、技术文件、报价文件均</w:t>
            </w:r>
            <w:r w:rsidRPr="00DF64F0">
              <w:rPr>
                <w:rFonts w:ascii="宋体" w:hAnsi="宋体" w:hint="eastAsia"/>
                <w:color w:val="000000"/>
                <w:sz w:val="24"/>
                <w:szCs w:val="24"/>
              </w:rPr>
              <w:t>正本</w:t>
            </w:r>
            <w:r w:rsidRPr="00DF64F0">
              <w:rPr>
                <w:rFonts w:ascii="宋体" w:hAnsi="宋体" w:cs="Arial" w:hint="eastAsia"/>
                <w:color w:val="000000"/>
                <w:sz w:val="24"/>
                <w:szCs w:val="24"/>
                <w:u w:val="single"/>
              </w:rPr>
              <w:t>1</w:t>
            </w:r>
            <w:r w:rsidRPr="00DF64F0">
              <w:rPr>
                <w:rFonts w:ascii="宋体" w:hAnsi="宋体" w:hint="eastAsia"/>
                <w:color w:val="000000"/>
                <w:sz w:val="24"/>
                <w:szCs w:val="24"/>
              </w:rPr>
              <w:t>份，副本</w:t>
            </w:r>
            <w:r w:rsidR="000E4275" w:rsidRPr="00DF64F0">
              <w:rPr>
                <w:rFonts w:ascii="宋体" w:hAnsi="宋体" w:cs="Arial" w:hint="eastAsia"/>
                <w:color w:val="000000"/>
                <w:sz w:val="24"/>
                <w:szCs w:val="24"/>
                <w:u w:val="single"/>
              </w:rPr>
              <w:t>4</w:t>
            </w:r>
            <w:r w:rsidRPr="00DF64F0">
              <w:rPr>
                <w:rFonts w:ascii="宋体" w:hAnsi="宋体" w:hint="eastAsia"/>
                <w:color w:val="000000"/>
                <w:sz w:val="24"/>
                <w:szCs w:val="24"/>
              </w:rPr>
              <w:t>份；</w:t>
            </w:r>
          </w:p>
        </w:tc>
      </w:tr>
      <w:tr w:rsidR="00971225" w:rsidRPr="00DF64F0">
        <w:trPr>
          <w:trHeight w:val="787"/>
        </w:trPr>
        <w:tc>
          <w:tcPr>
            <w:tcW w:w="900"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jc w:val="center"/>
              <w:rPr>
                <w:rFonts w:ascii="宋体" w:hAnsi="宋体"/>
                <w:color w:val="000000"/>
                <w:sz w:val="24"/>
                <w:szCs w:val="24"/>
              </w:rPr>
            </w:pPr>
            <w:r w:rsidRPr="00DF64F0">
              <w:rPr>
                <w:rFonts w:ascii="宋体" w:hAnsi="宋体"/>
                <w:color w:val="000000"/>
                <w:sz w:val="24"/>
                <w:szCs w:val="24"/>
              </w:rPr>
              <w:t>9</w:t>
            </w:r>
          </w:p>
        </w:tc>
        <w:tc>
          <w:tcPr>
            <w:tcW w:w="8671"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rsidP="00ED335B">
            <w:pPr>
              <w:snapToGrid w:val="0"/>
              <w:rPr>
                <w:rFonts w:ascii="宋体" w:hAnsi="宋体"/>
                <w:color w:val="000000"/>
                <w:sz w:val="24"/>
                <w:szCs w:val="24"/>
              </w:rPr>
            </w:pPr>
            <w:r w:rsidRPr="00DF64F0">
              <w:rPr>
                <w:rFonts w:ascii="宋体" w:hAnsi="宋体" w:hint="eastAsia"/>
                <w:color w:val="000000"/>
                <w:sz w:val="24"/>
                <w:szCs w:val="24"/>
              </w:rPr>
              <w:t>投标截止时间及地点</w:t>
            </w:r>
            <w:r w:rsidR="005E6EB2">
              <w:rPr>
                <w:rFonts w:ascii="宋体" w:hAnsi="宋体" w:cs="宋体" w:hint="eastAsia"/>
                <w:color w:val="000000"/>
                <w:sz w:val="24"/>
                <w:szCs w:val="24"/>
              </w:rPr>
              <w:t>2016年</w:t>
            </w:r>
            <w:r w:rsidR="004E5D31">
              <w:rPr>
                <w:rFonts w:ascii="宋体" w:hAnsi="宋体" w:cs="宋体" w:hint="eastAsia"/>
                <w:color w:val="000000"/>
                <w:sz w:val="24"/>
                <w:szCs w:val="24"/>
              </w:rPr>
              <w:t>5月24日</w:t>
            </w:r>
            <w:r w:rsidR="004F4D77" w:rsidRPr="00DF64F0">
              <w:rPr>
                <w:rFonts w:ascii="宋体" w:hAnsi="宋体" w:cs="宋体" w:hint="eastAsia"/>
                <w:color w:val="000000"/>
                <w:sz w:val="24"/>
                <w:szCs w:val="24"/>
              </w:rPr>
              <w:t>日9</w:t>
            </w:r>
            <w:r w:rsidR="004F4D77" w:rsidRPr="00DF64F0">
              <w:rPr>
                <w:rFonts w:ascii="宋体" w:hAnsi="宋体" w:cs="Arial" w:hint="eastAsia"/>
                <w:color w:val="000000"/>
                <w:sz w:val="24"/>
              </w:rPr>
              <w:t>:30</w:t>
            </w:r>
            <w:r w:rsidR="004F4D77" w:rsidRPr="00DF64F0">
              <w:rPr>
                <w:rFonts w:ascii="宋体" w:hAnsi="宋体" w:hint="eastAsia"/>
                <w:color w:val="000000"/>
                <w:sz w:val="24"/>
              </w:rPr>
              <w:t>时</w:t>
            </w:r>
            <w:r w:rsidRPr="00DF64F0">
              <w:rPr>
                <w:rFonts w:ascii="宋体" w:hAnsi="宋体" w:hint="eastAsia"/>
                <w:snapToGrid w:val="0"/>
                <w:color w:val="000000"/>
                <w:sz w:val="24"/>
                <w:szCs w:val="24"/>
              </w:rPr>
              <w:t>止；投标文件递交至</w:t>
            </w:r>
            <w:r w:rsidR="00444B95" w:rsidRPr="00DF64F0">
              <w:rPr>
                <w:rFonts w:ascii="宋体" w:hAnsi="宋体" w:hint="eastAsia"/>
                <w:snapToGrid w:val="0"/>
                <w:color w:val="000000"/>
                <w:spacing w:val="-2"/>
                <w:sz w:val="24"/>
                <w:szCs w:val="24"/>
              </w:rPr>
              <w:t>遂昌县公共资源交易中心</w:t>
            </w:r>
            <w:r w:rsidRPr="00DF64F0">
              <w:rPr>
                <w:rFonts w:ascii="宋体" w:hAnsi="宋体" w:hint="eastAsia"/>
                <w:snapToGrid w:val="0"/>
                <w:color w:val="000000"/>
                <w:spacing w:val="-2"/>
                <w:sz w:val="24"/>
                <w:szCs w:val="24"/>
              </w:rPr>
              <w:t>。 地址: 遂昌县妙</w:t>
            </w:r>
            <w:smartTag w:uri="urn:schemas-microsoft-com:office:smarttags" w:element="PersonName">
              <w:smartTagPr>
                <w:attr w:name="ProductID" w:val="高镇"/>
              </w:smartTagPr>
              <w:r w:rsidRPr="00DF64F0">
                <w:rPr>
                  <w:rFonts w:ascii="宋体" w:hAnsi="宋体" w:hint="eastAsia"/>
                  <w:snapToGrid w:val="0"/>
                  <w:color w:val="000000"/>
                  <w:spacing w:val="-2"/>
                  <w:sz w:val="24"/>
                  <w:szCs w:val="24"/>
                </w:rPr>
                <w:t>高镇</w:t>
              </w:r>
            </w:smartTag>
            <w:r w:rsidRPr="00DF64F0">
              <w:rPr>
                <w:rFonts w:ascii="宋体" w:hAnsi="宋体" w:hint="eastAsia"/>
                <w:snapToGrid w:val="0"/>
                <w:color w:val="000000"/>
                <w:spacing w:val="-2"/>
                <w:sz w:val="24"/>
                <w:szCs w:val="24"/>
              </w:rPr>
              <w:t>君子路96号</w:t>
            </w:r>
          </w:p>
        </w:tc>
      </w:tr>
      <w:tr w:rsidR="00971225" w:rsidRPr="00DF64F0">
        <w:trPr>
          <w:trHeight w:val="428"/>
        </w:trPr>
        <w:tc>
          <w:tcPr>
            <w:tcW w:w="900"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jc w:val="center"/>
              <w:rPr>
                <w:rFonts w:ascii="宋体" w:hAnsi="宋体"/>
                <w:color w:val="000000"/>
                <w:sz w:val="24"/>
                <w:szCs w:val="24"/>
              </w:rPr>
            </w:pPr>
            <w:r w:rsidRPr="00DF64F0">
              <w:rPr>
                <w:rFonts w:ascii="宋体" w:hAnsi="宋体"/>
                <w:color w:val="000000"/>
                <w:sz w:val="24"/>
                <w:szCs w:val="24"/>
              </w:rPr>
              <w:t>10</w:t>
            </w:r>
          </w:p>
        </w:tc>
        <w:tc>
          <w:tcPr>
            <w:tcW w:w="8671"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rsidP="00ED335B">
            <w:pPr>
              <w:snapToGrid w:val="0"/>
              <w:rPr>
                <w:rFonts w:ascii="宋体" w:hAnsi="宋体"/>
                <w:color w:val="000000"/>
                <w:sz w:val="24"/>
                <w:szCs w:val="24"/>
              </w:rPr>
            </w:pPr>
            <w:r w:rsidRPr="00DF64F0">
              <w:rPr>
                <w:rFonts w:ascii="宋体" w:hAnsi="宋体" w:hint="eastAsia"/>
                <w:color w:val="000000"/>
                <w:sz w:val="24"/>
                <w:szCs w:val="24"/>
              </w:rPr>
              <w:t>开标时间</w:t>
            </w:r>
            <w:r w:rsidR="005E6EB2">
              <w:rPr>
                <w:rFonts w:ascii="宋体" w:hAnsi="宋体" w:cs="宋体" w:hint="eastAsia"/>
                <w:color w:val="000000"/>
                <w:sz w:val="24"/>
                <w:szCs w:val="24"/>
              </w:rPr>
              <w:t>2016年</w:t>
            </w:r>
            <w:r w:rsidR="004E5D31">
              <w:rPr>
                <w:rFonts w:ascii="宋体" w:hAnsi="宋体" w:cs="宋体" w:hint="eastAsia"/>
                <w:color w:val="000000"/>
                <w:sz w:val="24"/>
                <w:szCs w:val="24"/>
              </w:rPr>
              <w:t>5月24日</w:t>
            </w:r>
            <w:r w:rsidR="004F4D77" w:rsidRPr="00DF64F0">
              <w:rPr>
                <w:rFonts w:ascii="宋体" w:hAnsi="宋体" w:cs="宋体" w:hint="eastAsia"/>
                <w:color w:val="000000"/>
                <w:sz w:val="24"/>
                <w:szCs w:val="24"/>
              </w:rPr>
              <w:t>日9</w:t>
            </w:r>
            <w:r w:rsidR="004F4D77" w:rsidRPr="00DF64F0">
              <w:rPr>
                <w:rFonts w:ascii="宋体" w:hAnsi="宋体" w:cs="Arial" w:hint="eastAsia"/>
                <w:color w:val="000000"/>
                <w:sz w:val="24"/>
              </w:rPr>
              <w:t>:30</w:t>
            </w:r>
            <w:r w:rsidR="004F4D77" w:rsidRPr="00DF64F0">
              <w:rPr>
                <w:rFonts w:ascii="宋体" w:hAnsi="宋体" w:hint="eastAsia"/>
                <w:color w:val="000000"/>
                <w:sz w:val="24"/>
              </w:rPr>
              <w:t>时</w:t>
            </w:r>
            <w:r w:rsidRPr="00DF64F0">
              <w:rPr>
                <w:rFonts w:ascii="宋体" w:hAnsi="宋体" w:hint="eastAsia"/>
                <w:color w:val="000000"/>
                <w:sz w:val="24"/>
                <w:szCs w:val="24"/>
              </w:rPr>
              <w:t>。地点：</w:t>
            </w:r>
            <w:r w:rsidR="00444B95" w:rsidRPr="00DF64F0">
              <w:rPr>
                <w:rFonts w:ascii="宋体" w:hAnsi="宋体" w:hint="eastAsia"/>
                <w:snapToGrid w:val="0"/>
                <w:color w:val="000000"/>
                <w:spacing w:val="-2"/>
                <w:sz w:val="24"/>
                <w:szCs w:val="24"/>
              </w:rPr>
              <w:t>遂昌县公共资源交易中心</w:t>
            </w:r>
            <w:r w:rsidRPr="00DF64F0">
              <w:rPr>
                <w:rFonts w:ascii="宋体" w:hAnsi="宋体" w:hint="eastAsia"/>
                <w:snapToGrid w:val="0"/>
                <w:color w:val="000000"/>
                <w:spacing w:val="-2"/>
                <w:sz w:val="24"/>
                <w:szCs w:val="24"/>
              </w:rPr>
              <w:t>开标室</w:t>
            </w:r>
          </w:p>
        </w:tc>
      </w:tr>
      <w:tr w:rsidR="00A6474B" w:rsidRPr="00DF64F0">
        <w:trPr>
          <w:trHeight w:val="461"/>
        </w:trPr>
        <w:tc>
          <w:tcPr>
            <w:tcW w:w="900"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jc w:val="center"/>
              <w:rPr>
                <w:rFonts w:ascii="宋体" w:hAnsi="宋体"/>
                <w:color w:val="000000"/>
                <w:sz w:val="24"/>
                <w:szCs w:val="24"/>
              </w:rPr>
            </w:pPr>
            <w:r w:rsidRPr="00DF64F0">
              <w:rPr>
                <w:rFonts w:ascii="宋体" w:hAnsi="宋体"/>
                <w:color w:val="000000"/>
                <w:sz w:val="24"/>
                <w:szCs w:val="24"/>
              </w:rPr>
              <w:t>13</w:t>
            </w:r>
          </w:p>
        </w:tc>
        <w:tc>
          <w:tcPr>
            <w:tcW w:w="8671"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tabs>
                <w:tab w:val="left" w:pos="0"/>
                <w:tab w:val="left" w:pos="1134"/>
              </w:tabs>
              <w:adjustRightInd w:val="0"/>
              <w:snapToGrid w:val="0"/>
              <w:textAlignment w:val="baseline"/>
              <w:rPr>
                <w:rFonts w:ascii="宋体" w:hAnsi="宋体"/>
                <w:snapToGrid w:val="0"/>
                <w:color w:val="000000"/>
                <w:sz w:val="24"/>
                <w:szCs w:val="24"/>
              </w:rPr>
            </w:pPr>
            <w:r w:rsidRPr="00DF64F0">
              <w:rPr>
                <w:rFonts w:ascii="宋体" w:hAnsi="宋体" w:hint="eastAsia"/>
                <w:color w:val="000000"/>
                <w:sz w:val="24"/>
              </w:rPr>
              <w:t>中标公告及中标通知书：评标结果公示</w:t>
            </w:r>
            <w:r w:rsidR="003F0402" w:rsidRPr="00DF64F0">
              <w:rPr>
                <w:rFonts w:ascii="宋体" w:hAnsi="宋体" w:hint="eastAsia"/>
                <w:color w:val="000000"/>
                <w:sz w:val="24"/>
              </w:rPr>
              <w:t>7</w:t>
            </w:r>
            <w:r w:rsidRPr="00DF64F0">
              <w:rPr>
                <w:rFonts w:ascii="宋体" w:hAnsi="宋体" w:hint="eastAsia"/>
                <w:color w:val="000000"/>
                <w:sz w:val="24"/>
              </w:rPr>
              <w:t>个工作日后，中标公告发布在</w:t>
            </w:r>
            <w:r w:rsidRPr="00DF64F0">
              <w:rPr>
                <w:rFonts w:ascii="宋体" w:hAnsi="宋体" w:hint="eastAsia"/>
                <w:color w:val="000000"/>
                <w:sz w:val="24"/>
                <w:szCs w:val="24"/>
              </w:rPr>
              <w:t>网站</w:t>
            </w:r>
            <w:r w:rsidRPr="00DF64F0">
              <w:rPr>
                <w:rFonts w:ascii="宋体" w:hAnsi="宋体" w:hint="eastAsia"/>
                <w:color w:val="000000"/>
                <w:sz w:val="24"/>
              </w:rPr>
              <w:t>；</w:t>
            </w:r>
          </w:p>
        </w:tc>
      </w:tr>
      <w:tr w:rsidR="00A6474B" w:rsidRPr="00DF64F0">
        <w:trPr>
          <w:trHeight w:val="1853"/>
        </w:trPr>
        <w:tc>
          <w:tcPr>
            <w:tcW w:w="900"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ind w:firstLineChars="100" w:firstLine="240"/>
              <w:rPr>
                <w:rFonts w:ascii="宋体" w:hAnsi="宋体"/>
                <w:color w:val="000000"/>
                <w:sz w:val="24"/>
                <w:szCs w:val="24"/>
              </w:rPr>
            </w:pPr>
            <w:r w:rsidRPr="00DF64F0">
              <w:rPr>
                <w:rFonts w:ascii="宋体" w:hAnsi="宋体"/>
                <w:color w:val="000000"/>
                <w:sz w:val="24"/>
                <w:szCs w:val="24"/>
              </w:rPr>
              <w:t>14</w:t>
            </w:r>
          </w:p>
        </w:tc>
        <w:tc>
          <w:tcPr>
            <w:tcW w:w="8671"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rsidP="006D7628">
            <w:pPr>
              <w:pStyle w:val="af0"/>
              <w:ind w:leftChars="0" w:left="0"/>
              <w:rPr>
                <w:rFonts w:ascii="宋体" w:hAnsi="宋体"/>
                <w:color w:val="000000"/>
              </w:rPr>
            </w:pPr>
            <w:r w:rsidRPr="00DF64F0">
              <w:rPr>
                <w:rFonts w:ascii="宋体" w:hAnsi="宋体" w:hint="eastAsia"/>
                <w:color w:val="000000"/>
              </w:rPr>
              <w:t>投标保证金退还（不计息）：</w:t>
            </w:r>
          </w:p>
          <w:p w:rsidR="00A6474B" w:rsidRPr="00846C4E" w:rsidRDefault="00A6474B" w:rsidP="006D7628">
            <w:pPr>
              <w:pStyle w:val="af0"/>
              <w:ind w:leftChars="0" w:left="0"/>
              <w:rPr>
                <w:rFonts w:ascii="宋体" w:hAnsi="宋体"/>
                <w:color w:val="000000"/>
                <w:kern w:val="0"/>
              </w:rPr>
            </w:pPr>
            <w:r w:rsidRPr="00DF64F0">
              <w:rPr>
                <w:rFonts w:ascii="宋体" w:hAnsi="宋体"/>
                <w:color w:val="000000"/>
              </w:rPr>
              <w:t>除有关文件规定不予退还保证金情形外，</w:t>
            </w:r>
            <w:r w:rsidR="00397DDB" w:rsidRPr="00DF64F0">
              <w:rPr>
                <w:rFonts w:ascii="宋体" w:hAnsi="宋体" w:hint="eastAsia"/>
                <w:color w:val="000000"/>
              </w:rPr>
              <w:t>未中标的供应商在</w:t>
            </w:r>
            <w:r w:rsidRPr="00DF64F0">
              <w:rPr>
                <w:rFonts w:ascii="宋体" w:hAnsi="宋体"/>
                <w:color w:val="000000"/>
              </w:rPr>
              <w:t>中标通知书发出后</w:t>
            </w:r>
            <w:r w:rsidR="00397DDB" w:rsidRPr="00DF64F0">
              <w:rPr>
                <w:rFonts w:ascii="宋体" w:hAnsi="宋体" w:hint="eastAsia"/>
                <w:color w:val="000000"/>
              </w:rPr>
              <w:t>5</w:t>
            </w:r>
            <w:r w:rsidR="00397DDB" w:rsidRPr="00DF64F0">
              <w:rPr>
                <w:rFonts w:ascii="宋体" w:hAnsi="宋体"/>
                <w:color w:val="000000"/>
              </w:rPr>
              <w:t>个工作日</w:t>
            </w:r>
            <w:r w:rsidR="00397DDB" w:rsidRPr="00DF64F0">
              <w:rPr>
                <w:rFonts w:ascii="宋体" w:hAnsi="宋体" w:hint="eastAsia"/>
                <w:color w:val="000000"/>
              </w:rPr>
              <w:t>内</w:t>
            </w:r>
            <w:r w:rsidRPr="00DF64F0">
              <w:rPr>
                <w:rFonts w:ascii="宋体" w:hAnsi="宋体"/>
                <w:color w:val="000000"/>
              </w:rPr>
              <w:t>，</w:t>
            </w:r>
            <w:r w:rsidR="00397DDB" w:rsidRPr="00DF64F0">
              <w:rPr>
                <w:rFonts w:ascii="宋体" w:hAnsi="宋体" w:hint="eastAsia"/>
                <w:color w:val="000000"/>
              </w:rPr>
              <w:t>预中标的供应商在签订合同后5个工作日内,</w:t>
            </w:r>
            <w:r w:rsidRPr="00DF64F0">
              <w:rPr>
                <w:rFonts w:ascii="宋体" w:hAnsi="宋体"/>
                <w:color w:val="000000"/>
              </w:rPr>
              <w:t>供货商提供收款收据、本中心开具的投标保证金收据复印件、供货商开户银行及账号后，</w:t>
            </w:r>
            <w:r w:rsidR="00444B95" w:rsidRPr="00DF64F0">
              <w:rPr>
                <w:rFonts w:ascii="宋体" w:hAnsi="宋体"/>
                <w:color w:val="000000"/>
              </w:rPr>
              <w:t>遂昌县公共资源交易中心</w:t>
            </w:r>
            <w:r w:rsidRPr="00DF64F0">
              <w:rPr>
                <w:rFonts w:ascii="宋体" w:hAnsi="宋体"/>
                <w:color w:val="000000"/>
              </w:rPr>
              <w:t>以转账方式退还投标保证金。</w:t>
            </w:r>
          </w:p>
        </w:tc>
      </w:tr>
      <w:tr w:rsidR="00A6474B" w:rsidRPr="00DF64F0">
        <w:trPr>
          <w:trHeight w:val="453"/>
        </w:trPr>
        <w:tc>
          <w:tcPr>
            <w:tcW w:w="900"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jc w:val="center"/>
              <w:rPr>
                <w:rFonts w:ascii="宋体" w:hAnsi="宋体"/>
                <w:color w:val="000000"/>
                <w:sz w:val="24"/>
                <w:szCs w:val="24"/>
              </w:rPr>
            </w:pPr>
            <w:r w:rsidRPr="00DF64F0">
              <w:rPr>
                <w:rFonts w:ascii="宋体" w:hAnsi="宋体"/>
                <w:color w:val="000000"/>
                <w:sz w:val="24"/>
                <w:szCs w:val="24"/>
              </w:rPr>
              <w:t>15</w:t>
            </w:r>
          </w:p>
        </w:tc>
        <w:tc>
          <w:tcPr>
            <w:tcW w:w="8671"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autoSpaceDE w:val="0"/>
              <w:autoSpaceDN w:val="0"/>
              <w:snapToGrid w:val="0"/>
              <w:textAlignment w:val="bottom"/>
              <w:rPr>
                <w:rFonts w:ascii="宋体" w:hAnsi="宋体"/>
                <w:color w:val="000000"/>
                <w:sz w:val="24"/>
                <w:szCs w:val="24"/>
              </w:rPr>
            </w:pPr>
            <w:r w:rsidRPr="00DF64F0">
              <w:rPr>
                <w:rFonts w:ascii="宋体" w:hAnsi="宋体" w:hint="eastAsia"/>
                <w:color w:val="000000"/>
                <w:sz w:val="24"/>
                <w:szCs w:val="24"/>
              </w:rPr>
              <w:t>签订合同时间：领取中标通知书之日起七个工作日内。</w:t>
            </w:r>
          </w:p>
        </w:tc>
      </w:tr>
      <w:tr w:rsidR="00A6474B" w:rsidRPr="00DF64F0">
        <w:trPr>
          <w:trHeight w:val="771"/>
        </w:trPr>
        <w:tc>
          <w:tcPr>
            <w:tcW w:w="900"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jc w:val="center"/>
              <w:rPr>
                <w:rFonts w:ascii="宋体" w:hAnsi="宋体"/>
                <w:color w:val="000000"/>
                <w:sz w:val="24"/>
                <w:szCs w:val="24"/>
              </w:rPr>
            </w:pPr>
            <w:r w:rsidRPr="00DF64F0">
              <w:rPr>
                <w:rFonts w:ascii="宋体" w:hAnsi="宋体"/>
                <w:color w:val="000000"/>
                <w:sz w:val="24"/>
                <w:szCs w:val="24"/>
              </w:rPr>
              <w:t>16</w:t>
            </w:r>
          </w:p>
        </w:tc>
        <w:tc>
          <w:tcPr>
            <w:tcW w:w="8671"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rsidP="008453D7">
            <w:pPr>
              <w:autoSpaceDE w:val="0"/>
              <w:autoSpaceDN w:val="0"/>
              <w:snapToGrid w:val="0"/>
              <w:textAlignment w:val="bottom"/>
              <w:rPr>
                <w:rFonts w:ascii="宋体" w:hAnsi="宋体"/>
                <w:color w:val="000000"/>
                <w:sz w:val="24"/>
                <w:szCs w:val="24"/>
              </w:rPr>
            </w:pPr>
            <w:r w:rsidRPr="00DF64F0">
              <w:rPr>
                <w:rFonts w:ascii="宋体" w:hAnsi="宋体" w:hint="eastAsia"/>
                <w:color w:val="000000"/>
                <w:sz w:val="24"/>
                <w:szCs w:val="24"/>
              </w:rPr>
              <w:t>履约保证金的收取及退还</w:t>
            </w:r>
            <w:r w:rsidRPr="00DF64F0">
              <w:rPr>
                <w:rFonts w:ascii="宋体" w:hAnsi="宋体"/>
                <w:color w:val="000000"/>
                <w:sz w:val="24"/>
                <w:szCs w:val="24"/>
              </w:rPr>
              <w:t>:</w:t>
            </w:r>
            <w:r w:rsidRPr="00DF64F0">
              <w:rPr>
                <w:rFonts w:ascii="宋体" w:hAnsi="宋体" w:hint="eastAsia"/>
                <w:color w:val="000000"/>
                <w:sz w:val="24"/>
                <w:szCs w:val="24"/>
              </w:rPr>
              <w:t>按合同总金额的</w:t>
            </w:r>
            <w:r w:rsidRPr="00DF64F0">
              <w:rPr>
                <w:rFonts w:ascii="宋体" w:hAnsi="宋体"/>
                <w:color w:val="000000"/>
                <w:sz w:val="24"/>
                <w:szCs w:val="24"/>
                <w:u w:val="single"/>
              </w:rPr>
              <w:t xml:space="preserve"> </w:t>
            </w:r>
            <w:r w:rsidR="008453D7">
              <w:rPr>
                <w:rFonts w:ascii="宋体" w:hAnsi="宋体" w:hint="eastAsia"/>
                <w:color w:val="000000"/>
                <w:sz w:val="24"/>
                <w:szCs w:val="24"/>
                <w:u w:val="single"/>
              </w:rPr>
              <w:t>5</w:t>
            </w:r>
            <w:r w:rsidRPr="00DF64F0">
              <w:rPr>
                <w:rFonts w:ascii="宋体" w:hAnsi="宋体"/>
                <w:color w:val="000000"/>
                <w:sz w:val="24"/>
                <w:szCs w:val="24"/>
                <w:u w:val="single"/>
              </w:rPr>
              <w:t xml:space="preserve"> </w:t>
            </w:r>
            <w:r w:rsidRPr="00DF64F0">
              <w:rPr>
                <w:rFonts w:ascii="宋体" w:hAnsi="宋体"/>
                <w:color w:val="000000"/>
                <w:sz w:val="24"/>
                <w:szCs w:val="24"/>
              </w:rPr>
              <w:t>%</w:t>
            </w:r>
            <w:r w:rsidRPr="00DF64F0">
              <w:rPr>
                <w:rFonts w:ascii="宋体" w:hAnsi="宋体" w:hint="eastAsia"/>
                <w:color w:val="000000"/>
                <w:sz w:val="24"/>
                <w:szCs w:val="24"/>
              </w:rPr>
              <w:t>计收，合同履行完毕后15日内无息退还。</w:t>
            </w:r>
          </w:p>
        </w:tc>
      </w:tr>
      <w:tr w:rsidR="00A6474B" w:rsidRPr="00DF64F0">
        <w:trPr>
          <w:trHeight w:val="455"/>
        </w:trPr>
        <w:tc>
          <w:tcPr>
            <w:tcW w:w="900"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jc w:val="center"/>
              <w:rPr>
                <w:rFonts w:ascii="宋体" w:hAnsi="宋体"/>
                <w:color w:val="000000"/>
                <w:sz w:val="24"/>
                <w:szCs w:val="24"/>
              </w:rPr>
            </w:pPr>
            <w:r w:rsidRPr="00DF64F0">
              <w:rPr>
                <w:rFonts w:ascii="宋体" w:hAnsi="宋体"/>
                <w:color w:val="000000"/>
                <w:sz w:val="24"/>
                <w:szCs w:val="24"/>
              </w:rPr>
              <w:t>19</w:t>
            </w:r>
          </w:p>
        </w:tc>
        <w:tc>
          <w:tcPr>
            <w:tcW w:w="8671"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rPr>
                <w:rFonts w:ascii="宋体" w:hAnsi="宋体"/>
                <w:color w:val="000000"/>
                <w:sz w:val="24"/>
                <w:szCs w:val="24"/>
              </w:rPr>
            </w:pPr>
            <w:r w:rsidRPr="00DF64F0">
              <w:rPr>
                <w:rFonts w:ascii="宋体" w:hAnsi="宋体" w:hint="eastAsia"/>
                <w:color w:val="000000"/>
                <w:sz w:val="24"/>
                <w:szCs w:val="24"/>
              </w:rPr>
              <w:t>投标文件有效期：以</w:t>
            </w:r>
            <w:r w:rsidRPr="00DF64F0">
              <w:rPr>
                <w:rFonts w:ascii="宋体" w:hAnsi="宋体" w:hint="eastAsia"/>
                <w:snapToGrid w:val="0"/>
                <w:color w:val="000000"/>
                <w:sz w:val="24"/>
                <w:szCs w:val="24"/>
              </w:rPr>
              <w:t xml:space="preserve">递交投标文件截止日起 </w:t>
            </w:r>
            <w:r w:rsidRPr="00DF64F0">
              <w:rPr>
                <w:rFonts w:ascii="宋体" w:hAnsi="宋体" w:hint="eastAsia"/>
                <w:snapToGrid w:val="0"/>
                <w:color w:val="000000"/>
                <w:sz w:val="24"/>
                <w:szCs w:val="24"/>
                <w:u w:val="single"/>
              </w:rPr>
              <w:t>30</w:t>
            </w:r>
            <w:r w:rsidRPr="00DF64F0">
              <w:rPr>
                <w:rFonts w:ascii="宋体" w:hAnsi="宋体" w:hint="eastAsia"/>
                <w:snapToGrid w:val="0"/>
                <w:color w:val="000000"/>
                <w:sz w:val="24"/>
                <w:szCs w:val="24"/>
              </w:rPr>
              <w:t>日历天内有效</w:t>
            </w:r>
          </w:p>
        </w:tc>
      </w:tr>
      <w:tr w:rsidR="00A6474B" w:rsidRPr="00DF64F0" w:rsidTr="006D7628">
        <w:trPr>
          <w:trHeight w:val="977"/>
        </w:trPr>
        <w:tc>
          <w:tcPr>
            <w:tcW w:w="900"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jc w:val="center"/>
              <w:rPr>
                <w:rFonts w:ascii="宋体" w:hAnsi="宋体"/>
                <w:color w:val="000000"/>
                <w:sz w:val="24"/>
                <w:szCs w:val="24"/>
              </w:rPr>
            </w:pPr>
            <w:r w:rsidRPr="00DF64F0">
              <w:rPr>
                <w:rFonts w:ascii="宋体" w:hAnsi="宋体"/>
                <w:color w:val="000000"/>
                <w:sz w:val="24"/>
                <w:szCs w:val="24"/>
              </w:rPr>
              <w:t>20</w:t>
            </w:r>
          </w:p>
        </w:tc>
        <w:tc>
          <w:tcPr>
            <w:tcW w:w="8671"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rPr>
                <w:rFonts w:ascii="宋体" w:hAnsi="宋体"/>
                <w:color w:val="000000"/>
                <w:sz w:val="24"/>
                <w:szCs w:val="24"/>
              </w:rPr>
            </w:pPr>
            <w:r w:rsidRPr="00DF64F0">
              <w:rPr>
                <w:rFonts w:ascii="宋体" w:hAnsi="宋体" w:hint="eastAsia"/>
                <w:color w:val="000000"/>
                <w:sz w:val="24"/>
                <w:szCs w:val="24"/>
              </w:rPr>
              <w:t>解释：本招标文件的解释权属于招标采购单位。</w:t>
            </w:r>
          </w:p>
        </w:tc>
      </w:tr>
    </w:tbl>
    <w:p w:rsidR="00A6474B" w:rsidRPr="00DF64F0" w:rsidRDefault="00A6474B" w:rsidP="0025032B">
      <w:pPr>
        <w:pStyle w:val="2"/>
        <w:spacing w:before="0" w:afterLines="50" w:after="120" w:line="600" w:lineRule="exact"/>
        <w:jc w:val="center"/>
        <w:rPr>
          <w:rFonts w:ascii="宋体" w:eastAsia="宋体" w:hAnsi="宋体"/>
          <w:color w:val="000000"/>
          <w:sz w:val="30"/>
          <w:szCs w:val="30"/>
        </w:rPr>
      </w:pPr>
      <w:bookmarkStart w:id="48" w:name="_Toc447030060"/>
      <w:r w:rsidRPr="00DF64F0">
        <w:rPr>
          <w:rFonts w:ascii="宋体" w:eastAsia="宋体" w:hAnsi="宋体" w:hint="eastAsia"/>
          <w:color w:val="000000"/>
          <w:sz w:val="30"/>
          <w:szCs w:val="30"/>
        </w:rPr>
        <w:lastRenderedPageBreak/>
        <w:t>一、 总  则</w:t>
      </w:r>
      <w:bookmarkEnd w:id="48"/>
    </w:p>
    <w:p w:rsidR="00A6474B" w:rsidRPr="00DF64F0" w:rsidRDefault="00A6474B" w:rsidP="00032945">
      <w:pPr>
        <w:snapToGrid w:val="0"/>
        <w:spacing w:line="440" w:lineRule="exact"/>
        <w:ind w:firstLineChars="196" w:firstLine="472"/>
        <w:rPr>
          <w:rFonts w:ascii="宋体" w:hAnsi="宋体"/>
          <w:b/>
          <w:bCs/>
          <w:color w:val="000000"/>
          <w:sz w:val="24"/>
        </w:rPr>
      </w:pPr>
      <w:bookmarkStart w:id="49" w:name="_Toc241398344"/>
      <w:r w:rsidRPr="00DF64F0">
        <w:rPr>
          <w:rFonts w:ascii="宋体" w:hAnsi="宋体" w:hint="eastAsia"/>
          <w:b/>
          <w:bCs/>
          <w:color w:val="000000"/>
          <w:sz w:val="24"/>
        </w:rPr>
        <w:t>（一）</w:t>
      </w:r>
      <w:r w:rsidRPr="00DF64F0">
        <w:rPr>
          <w:rFonts w:ascii="宋体" w:hAnsi="宋体"/>
          <w:b/>
          <w:bCs/>
          <w:color w:val="000000"/>
          <w:sz w:val="24"/>
        </w:rPr>
        <w:t xml:space="preserve"> 适用范围</w:t>
      </w:r>
      <w:bookmarkEnd w:id="49"/>
    </w:p>
    <w:p w:rsidR="00A6474B" w:rsidRPr="00DF64F0" w:rsidRDefault="00A6474B" w:rsidP="00032945">
      <w:pPr>
        <w:snapToGrid w:val="0"/>
        <w:spacing w:line="440" w:lineRule="exact"/>
        <w:ind w:firstLineChars="200" w:firstLine="480"/>
        <w:rPr>
          <w:rFonts w:ascii="宋体" w:hAnsi="宋体"/>
          <w:color w:val="000000"/>
          <w:sz w:val="24"/>
        </w:rPr>
      </w:pPr>
      <w:r w:rsidRPr="00DF64F0">
        <w:rPr>
          <w:rFonts w:ascii="宋体" w:hAnsi="宋体" w:hint="eastAsia"/>
          <w:color w:val="000000"/>
          <w:sz w:val="24"/>
        </w:rPr>
        <w:t>本招标文件适用</w:t>
      </w:r>
      <w:r w:rsidRPr="00DF64F0">
        <w:rPr>
          <w:rFonts w:ascii="宋体" w:hAnsi="宋体" w:hint="eastAsia"/>
          <w:color w:val="000000"/>
          <w:sz w:val="24"/>
          <w:szCs w:val="24"/>
        </w:rPr>
        <w:t>于</w:t>
      </w:r>
      <w:r w:rsidR="008F605B">
        <w:rPr>
          <w:rFonts w:ascii="宋体" w:hAnsi="宋体" w:hint="eastAsia"/>
          <w:color w:val="000000"/>
          <w:sz w:val="24"/>
          <w:szCs w:val="24"/>
        </w:rPr>
        <w:t>遂昌县教育资源公共服务平台</w:t>
      </w:r>
      <w:r w:rsidR="00544763" w:rsidRPr="00DF64F0">
        <w:rPr>
          <w:rFonts w:ascii="宋体" w:hAnsi="宋体" w:hint="eastAsia"/>
          <w:color w:val="000000"/>
          <w:sz w:val="24"/>
          <w:szCs w:val="24"/>
        </w:rPr>
        <w:t>项目</w:t>
      </w:r>
      <w:r w:rsidRPr="00DF64F0">
        <w:rPr>
          <w:rFonts w:ascii="宋体" w:hAnsi="宋体" w:hint="eastAsia"/>
          <w:color w:val="000000"/>
          <w:sz w:val="24"/>
        </w:rPr>
        <w:t>的招标、投标、评标、定标、验收、合同履约、付款等行为。</w:t>
      </w:r>
    </w:p>
    <w:p w:rsidR="00A6474B" w:rsidRPr="00DF64F0" w:rsidRDefault="00A6474B" w:rsidP="00032945">
      <w:pPr>
        <w:snapToGrid w:val="0"/>
        <w:spacing w:line="440" w:lineRule="exact"/>
        <w:ind w:firstLineChars="196" w:firstLine="472"/>
        <w:rPr>
          <w:rFonts w:ascii="宋体" w:hAnsi="宋体"/>
          <w:b/>
          <w:bCs/>
          <w:color w:val="000000"/>
          <w:sz w:val="24"/>
        </w:rPr>
      </w:pPr>
      <w:bookmarkStart w:id="50" w:name="_Toc241398345"/>
      <w:r w:rsidRPr="00DF64F0">
        <w:rPr>
          <w:rFonts w:ascii="宋体" w:hAnsi="宋体" w:hint="eastAsia"/>
          <w:b/>
          <w:bCs/>
          <w:color w:val="000000"/>
          <w:sz w:val="24"/>
        </w:rPr>
        <w:t>（二）定义</w:t>
      </w:r>
      <w:bookmarkEnd w:id="50"/>
    </w:p>
    <w:p w:rsidR="00A6474B" w:rsidRPr="00DF64F0" w:rsidRDefault="00A6474B" w:rsidP="00032945">
      <w:pPr>
        <w:snapToGrid w:val="0"/>
        <w:spacing w:line="440" w:lineRule="exact"/>
        <w:ind w:firstLineChars="200" w:firstLine="480"/>
        <w:rPr>
          <w:rFonts w:ascii="宋体" w:hAnsi="宋体"/>
          <w:color w:val="000000"/>
          <w:sz w:val="24"/>
        </w:rPr>
      </w:pPr>
      <w:r w:rsidRPr="00DF64F0">
        <w:rPr>
          <w:rFonts w:ascii="宋体" w:hAnsi="宋体"/>
          <w:color w:val="000000"/>
          <w:sz w:val="24"/>
        </w:rPr>
        <w:t>1</w:t>
      </w:r>
      <w:r w:rsidRPr="00DF64F0">
        <w:rPr>
          <w:rFonts w:ascii="宋体" w:hAnsi="宋体" w:hint="eastAsia"/>
          <w:color w:val="000000"/>
          <w:sz w:val="24"/>
        </w:rPr>
        <w:t>.</w:t>
      </w:r>
      <w:r w:rsidRPr="00DF64F0">
        <w:rPr>
          <w:rFonts w:ascii="宋体" w:hAnsi="宋体"/>
          <w:color w:val="000000"/>
          <w:sz w:val="24"/>
        </w:rPr>
        <w:t>招标采购单位系指组织本次招标的采购单位。</w:t>
      </w:r>
    </w:p>
    <w:p w:rsidR="00A6474B" w:rsidRPr="00DF64F0" w:rsidRDefault="00A6474B" w:rsidP="00032945">
      <w:pPr>
        <w:snapToGrid w:val="0"/>
        <w:spacing w:line="440" w:lineRule="exact"/>
        <w:ind w:firstLineChars="200" w:firstLine="480"/>
        <w:rPr>
          <w:rFonts w:ascii="宋体" w:hAnsi="宋体"/>
          <w:color w:val="000000"/>
          <w:sz w:val="24"/>
        </w:rPr>
      </w:pPr>
      <w:r w:rsidRPr="00DF64F0">
        <w:rPr>
          <w:rFonts w:ascii="宋体" w:hAnsi="宋体"/>
          <w:color w:val="000000"/>
          <w:sz w:val="24"/>
        </w:rPr>
        <w:t>2</w:t>
      </w:r>
      <w:r w:rsidRPr="00DF64F0">
        <w:rPr>
          <w:rFonts w:ascii="宋体" w:hAnsi="宋体" w:hint="eastAsia"/>
          <w:color w:val="000000"/>
          <w:sz w:val="24"/>
        </w:rPr>
        <w:t>.“</w:t>
      </w:r>
      <w:r w:rsidRPr="00DF64F0">
        <w:rPr>
          <w:rFonts w:ascii="宋体" w:hAnsi="宋体"/>
          <w:color w:val="000000"/>
          <w:sz w:val="24"/>
        </w:rPr>
        <w:t>投标人”系指向招标方提交投标文件的单位或个人。</w:t>
      </w:r>
    </w:p>
    <w:p w:rsidR="00A6474B" w:rsidRPr="00DF64F0" w:rsidRDefault="00A6474B" w:rsidP="00032945">
      <w:pPr>
        <w:snapToGrid w:val="0"/>
        <w:spacing w:line="440" w:lineRule="exact"/>
        <w:ind w:firstLineChars="200" w:firstLine="480"/>
        <w:rPr>
          <w:rFonts w:ascii="宋体" w:hAnsi="宋体"/>
          <w:color w:val="000000"/>
          <w:sz w:val="24"/>
        </w:rPr>
      </w:pPr>
      <w:r w:rsidRPr="00DF64F0">
        <w:rPr>
          <w:rFonts w:ascii="宋体" w:hAnsi="宋体"/>
          <w:color w:val="000000"/>
          <w:sz w:val="24"/>
        </w:rPr>
        <w:t>3</w:t>
      </w:r>
      <w:r w:rsidRPr="00DF64F0">
        <w:rPr>
          <w:rFonts w:ascii="宋体" w:hAnsi="宋体" w:hint="eastAsia"/>
          <w:color w:val="000000"/>
          <w:sz w:val="24"/>
        </w:rPr>
        <w:t>.</w:t>
      </w:r>
      <w:r w:rsidRPr="00DF64F0">
        <w:rPr>
          <w:rFonts w:ascii="宋体" w:hAnsi="宋体"/>
          <w:color w:val="000000"/>
          <w:sz w:val="24"/>
        </w:rPr>
        <w:t>“产品”系指供方按招标文件规定，须向采购人提供的一切设备、保险、税金、备品备件、工具、手册及其它有关技术资料和材料。</w:t>
      </w:r>
    </w:p>
    <w:p w:rsidR="00A6474B" w:rsidRPr="00DF64F0" w:rsidRDefault="00A6474B" w:rsidP="00032945">
      <w:pPr>
        <w:snapToGrid w:val="0"/>
        <w:spacing w:line="440" w:lineRule="exact"/>
        <w:ind w:firstLineChars="200" w:firstLine="480"/>
        <w:rPr>
          <w:rFonts w:ascii="宋体" w:hAnsi="宋体"/>
          <w:color w:val="000000"/>
          <w:sz w:val="24"/>
        </w:rPr>
      </w:pPr>
      <w:r w:rsidRPr="00DF64F0">
        <w:rPr>
          <w:rFonts w:ascii="宋体" w:hAnsi="宋体"/>
          <w:color w:val="000000"/>
          <w:sz w:val="24"/>
        </w:rPr>
        <w:t>4</w:t>
      </w:r>
      <w:r w:rsidRPr="00DF64F0">
        <w:rPr>
          <w:rFonts w:ascii="宋体" w:hAnsi="宋体" w:hint="eastAsia"/>
          <w:color w:val="000000"/>
          <w:sz w:val="24"/>
        </w:rPr>
        <w:t>.</w:t>
      </w:r>
      <w:r w:rsidRPr="00DF64F0">
        <w:rPr>
          <w:rFonts w:ascii="宋体" w:hAnsi="宋体"/>
          <w:color w:val="000000"/>
          <w:sz w:val="24"/>
        </w:rPr>
        <w:t>“服务”系指招标文件规定投标人须承担的安装、调试、技术协助、校准、培训、技术指导以及其他类似的义务。</w:t>
      </w:r>
    </w:p>
    <w:p w:rsidR="00A6474B" w:rsidRPr="00DF64F0" w:rsidRDefault="00A6474B" w:rsidP="00032945">
      <w:pPr>
        <w:snapToGrid w:val="0"/>
        <w:spacing w:line="440" w:lineRule="exact"/>
        <w:ind w:firstLineChars="200" w:firstLine="480"/>
        <w:rPr>
          <w:rFonts w:ascii="宋体" w:hAnsi="宋体"/>
          <w:color w:val="000000"/>
          <w:sz w:val="24"/>
        </w:rPr>
      </w:pPr>
      <w:r w:rsidRPr="00DF64F0">
        <w:rPr>
          <w:rFonts w:ascii="宋体" w:hAnsi="宋体"/>
          <w:color w:val="000000"/>
          <w:sz w:val="24"/>
        </w:rPr>
        <w:t>5</w:t>
      </w:r>
      <w:r w:rsidRPr="00DF64F0">
        <w:rPr>
          <w:rFonts w:ascii="宋体" w:hAnsi="宋体" w:hint="eastAsia"/>
          <w:color w:val="000000"/>
          <w:sz w:val="24"/>
        </w:rPr>
        <w:t>.</w:t>
      </w:r>
      <w:r w:rsidRPr="00DF64F0">
        <w:rPr>
          <w:rFonts w:ascii="宋体" w:hAnsi="宋体"/>
          <w:color w:val="000000"/>
          <w:sz w:val="24"/>
        </w:rPr>
        <w:t>“项目”系指投标人按招标文件规定向采购人提供的产品和服务。</w:t>
      </w:r>
    </w:p>
    <w:p w:rsidR="00A6474B" w:rsidRPr="00DF64F0" w:rsidRDefault="00A6474B" w:rsidP="00032945">
      <w:pPr>
        <w:snapToGrid w:val="0"/>
        <w:spacing w:line="440" w:lineRule="exact"/>
        <w:ind w:firstLineChars="200" w:firstLine="480"/>
        <w:rPr>
          <w:rFonts w:ascii="宋体" w:hAnsi="宋体"/>
          <w:color w:val="000000"/>
          <w:sz w:val="24"/>
        </w:rPr>
      </w:pPr>
      <w:r w:rsidRPr="00DF64F0">
        <w:rPr>
          <w:rFonts w:ascii="宋体" w:hAnsi="宋体"/>
          <w:color w:val="000000"/>
          <w:sz w:val="24"/>
        </w:rPr>
        <w:t>6</w:t>
      </w:r>
      <w:r w:rsidRPr="00DF64F0">
        <w:rPr>
          <w:rFonts w:ascii="宋体" w:hAnsi="宋体" w:hint="eastAsia"/>
          <w:color w:val="000000"/>
          <w:sz w:val="24"/>
        </w:rPr>
        <w:t>.</w:t>
      </w:r>
      <w:r w:rsidRPr="00DF64F0">
        <w:rPr>
          <w:rFonts w:ascii="宋体" w:hAnsi="宋体"/>
          <w:color w:val="000000"/>
          <w:sz w:val="24"/>
        </w:rPr>
        <w:t>“书面形式”包括信函、传真、电报等。</w:t>
      </w:r>
    </w:p>
    <w:p w:rsidR="00A6474B" w:rsidRPr="00DF64F0" w:rsidRDefault="00A6474B" w:rsidP="00032945">
      <w:pPr>
        <w:snapToGrid w:val="0"/>
        <w:spacing w:line="440" w:lineRule="exact"/>
        <w:ind w:firstLineChars="200" w:firstLine="480"/>
        <w:rPr>
          <w:rFonts w:ascii="宋体" w:hAnsi="宋体"/>
          <w:color w:val="000000"/>
          <w:sz w:val="24"/>
        </w:rPr>
      </w:pPr>
      <w:r w:rsidRPr="00DF64F0">
        <w:rPr>
          <w:rFonts w:ascii="宋体" w:hAnsi="宋体"/>
          <w:color w:val="000000"/>
          <w:sz w:val="24"/>
        </w:rPr>
        <w:t>7</w:t>
      </w:r>
      <w:r w:rsidRPr="00DF64F0">
        <w:rPr>
          <w:rFonts w:ascii="宋体" w:hAnsi="宋体" w:hint="eastAsia"/>
          <w:color w:val="000000"/>
          <w:sz w:val="24"/>
        </w:rPr>
        <w:t>.</w:t>
      </w:r>
      <w:r w:rsidRPr="00DF64F0">
        <w:rPr>
          <w:rFonts w:ascii="宋体" w:hAnsi="宋体"/>
          <w:color w:val="000000"/>
          <w:sz w:val="24"/>
        </w:rPr>
        <w:t>“▲”系指实质性要求条款。</w:t>
      </w:r>
    </w:p>
    <w:p w:rsidR="00A6474B" w:rsidRPr="00DF64F0" w:rsidRDefault="00A6474B" w:rsidP="00032945">
      <w:pPr>
        <w:snapToGrid w:val="0"/>
        <w:spacing w:line="440" w:lineRule="exact"/>
        <w:ind w:firstLineChars="196" w:firstLine="472"/>
        <w:rPr>
          <w:rFonts w:ascii="宋体" w:hAnsi="宋体"/>
          <w:b/>
          <w:bCs/>
          <w:color w:val="000000"/>
          <w:sz w:val="24"/>
        </w:rPr>
      </w:pPr>
      <w:bookmarkStart w:id="51" w:name="_Toc241398346"/>
      <w:r w:rsidRPr="00DF64F0">
        <w:rPr>
          <w:rFonts w:ascii="宋体" w:hAnsi="宋体" w:hint="eastAsia"/>
          <w:b/>
          <w:bCs/>
          <w:color w:val="000000"/>
          <w:sz w:val="24"/>
        </w:rPr>
        <w:t>（三）招标方式</w:t>
      </w:r>
      <w:bookmarkEnd w:id="51"/>
    </w:p>
    <w:p w:rsidR="00A6474B" w:rsidRPr="00DF64F0" w:rsidRDefault="00A6474B" w:rsidP="00032945">
      <w:pPr>
        <w:snapToGrid w:val="0"/>
        <w:spacing w:line="440" w:lineRule="exact"/>
        <w:ind w:firstLineChars="200" w:firstLine="480"/>
        <w:rPr>
          <w:rFonts w:ascii="宋体" w:hAnsi="宋体"/>
          <w:color w:val="000000"/>
          <w:sz w:val="24"/>
        </w:rPr>
      </w:pPr>
      <w:r w:rsidRPr="00DF64F0">
        <w:rPr>
          <w:rFonts w:ascii="宋体" w:hAnsi="宋体" w:hint="eastAsia"/>
          <w:color w:val="000000"/>
          <w:sz w:val="24"/>
        </w:rPr>
        <w:t>1、</w:t>
      </w:r>
      <w:r w:rsidRPr="00DF64F0">
        <w:rPr>
          <w:rFonts w:ascii="宋体" w:hAnsi="宋体"/>
          <w:color w:val="000000"/>
          <w:sz w:val="24"/>
        </w:rPr>
        <w:t>本次招标采用公开招标方式进行。</w:t>
      </w:r>
    </w:p>
    <w:p w:rsidR="00A6474B" w:rsidRPr="0037086A" w:rsidRDefault="00A6474B" w:rsidP="00032945">
      <w:pPr>
        <w:snapToGrid w:val="0"/>
        <w:spacing w:line="440" w:lineRule="exact"/>
        <w:ind w:firstLineChars="200" w:firstLine="480"/>
        <w:rPr>
          <w:rFonts w:ascii="宋体" w:hAnsi="宋体"/>
          <w:color w:val="000000"/>
          <w:sz w:val="24"/>
        </w:rPr>
      </w:pPr>
      <w:r w:rsidRPr="0037086A">
        <w:rPr>
          <w:rFonts w:ascii="宋体" w:hAnsi="宋体" w:hint="eastAsia"/>
          <w:color w:val="000000"/>
          <w:sz w:val="24"/>
        </w:rPr>
        <w:t>2、</w:t>
      </w:r>
      <w:r w:rsidRPr="0037086A">
        <w:rPr>
          <w:rFonts w:ascii="宋体" w:hAnsi="宋体"/>
          <w:color w:val="000000"/>
          <w:sz w:val="24"/>
        </w:rPr>
        <w:t>本次招标设定</w:t>
      </w:r>
      <w:r w:rsidRPr="0037086A">
        <w:rPr>
          <w:rFonts w:ascii="宋体" w:hAnsi="宋体" w:hint="eastAsia"/>
          <w:color w:val="000000"/>
          <w:sz w:val="24"/>
        </w:rPr>
        <w:t>最高</w:t>
      </w:r>
      <w:r w:rsidRPr="0037086A">
        <w:rPr>
          <w:rFonts w:ascii="宋体" w:hAnsi="宋体"/>
          <w:color w:val="000000"/>
          <w:sz w:val="24"/>
        </w:rPr>
        <w:t>限价</w:t>
      </w:r>
      <w:r w:rsidR="000E6B73" w:rsidRPr="0037086A">
        <w:rPr>
          <w:rFonts w:ascii="宋体" w:hAnsi="宋体"/>
          <w:color w:val="000000"/>
          <w:sz w:val="24"/>
        </w:rPr>
        <w:t>170</w:t>
      </w:r>
      <w:r w:rsidRPr="0037086A">
        <w:rPr>
          <w:rFonts w:ascii="宋体" w:hAnsi="宋体" w:hint="eastAsia"/>
          <w:color w:val="000000"/>
          <w:sz w:val="24"/>
        </w:rPr>
        <w:t>万元。</w:t>
      </w:r>
    </w:p>
    <w:p w:rsidR="00A6474B" w:rsidRPr="00DF64F0" w:rsidRDefault="00A6474B" w:rsidP="00032945">
      <w:pPr>
        <w:snapToGrid w:val="0"/>
        <w:spacing w:line="440" w:lineRule="exact"/>
        <w:ind w:firstLineChars="196" w:firstLine="472"/>
        <w:rPr>
          <w:rFonts w:ascii="宋体" w:hAnsi="宋体"/>
          <w:b/>
          <w:bCs/>
          <w:color w:val="000000"/>
          <w:sz w:val="24"/>
        </w:rPr>
      </w:pPr>
      <w:bookmarkStart w:id="52" w:name="_Toc241398347"/>
      <w:r w:rsidRPr="00DF64F0">
        <w:rPr>
          <w:rFonts w:ascii="宋体" w:hAnsi="宋体" w:hint="eastAsia"/>
          <w:b/>
          <w:bCs/>
          <w:color w:val="000000"/>
          <w:sz w:val="24"/>
        </w:rPr>
        <w:t>（四）投标委托</w:t>
      </w:r>
      <w:bookmarkEnd w:id="52"/>
    </w:p>
    <w:p w:rsidR="00A6474B" w:rsidRPr="00DF64F0" w:rsidRDefault="00A6474B" w:rsidP="00032945">
      <w:pPr>
        <w:snapToGrid w:val="0"/>
        <w:spacing w:line="440" w:lineRule="exact"/>
        <w:ind w:firstLineChars="200" w:firstLine="480"/>
        <w:rPr>
          <w:rFonts w:ascii="宋体" w:hAnsi="宋体"/>
          <w:color w:val="000000"/>
          <w:sz w:val="24"/>
        </w:rPr>
      </w:pPr>
      <w:r w:rsidRPr="00DF64F0">
        <w:rPr>
          <w:rFonts w:ascii="宋体" w:hAnsi="宋体"/>
          <w:color w:val="000000"/>
          <w:sz w:val="24"/>
        </w:rPr>
        <w:t>投标人代表须携带</w:t>
      </w:r>
      <w:r w:rsidRPr="00DF64F0">
        <w:rPr>
          <w:rFonts w:ascii="宋体" w:hAnsi="宋体" w:hint="eastAsia"/>
          <w:color w:val="000000"/>
          <w:sz w:val="24"/>
        </w:rPr>
        <w:t>有效</w:t>
      </w:r>
      <w:r w:rsidRPr="00DF64F0">
        <w:rPr>
          <w:rFonts w:ascii="宋体" w:hAnsi="宋体"/>
          <w:color w:val="000000"/>
          <w:sz w:val="24"/>
        </w:rPr>
        <w:t>身份证</w:t>
      </w:r>
      <w:r w:rsidRPr="00DF64F0">
        <w:rPr>
          <w:rFonts w:ascii="宋体" w:hAnsi="宋体" w:hint="eastAsia"/>
          <w:color w:val="000000"/>
          <w:sz w:val="24"/>
        </w:rPr>
        <w:t>件</w:t>
      </w:r>
      <w:r w:rsidRPr="00DF64F0">
        <w:rPr>
          <w:rFonts w:ascii="宋体" w:hAnsi="宋体"/>
          <w:color w:val="000000"/>
          <w:sz w:val="24"/>
        </w:rPr>
        <w:t>。如投标人代表不是法定代表人，须有法定代表人出具的授权委托书（正本用原件，副本用复印件</w:t>
      </w:r>
      <w:r w:rsidRPr="00DF64F0">
        <w:rPr>
          <w:rFonts w:ascii="宋体" w:hAnsi="宋体" w:hint="eastAsia"/>
          <w:color w:val="000000"/>
          <w:sz w:val="24"/>
        </w:rPr>
        <w:t>，</w:t>
      </w:r>
      <w:r w:rsidRPr="00DF64F0">
        <w:rPr>
          <w:rFonts w:hAnsi="宋体"/>
          <w:color w:val="000000"/>
          <w:sz w:val="24"/>
          <w:szCs w:val="24"/>
        </w:rPr>
        <w:t>格式见第</w:t>
      </w:r>
      <w:r w:rsidRPr="00DF64F0">
        <w:rPr>
          <w:rFonts w:hAnsi="宋体" w:hint="eastAsia"/>
          <w:color w:val="000000"/>
          <w:sz w:val="24"/>
          <w:szCs w:val="24"/>
        </w:rPr>
        <w:t>六</w:t>
      </w:r>
      <w:r w:rsidRPr="00DF64F0">
        <w:rPr>
          <w:rFonts w:hAnsi="宋体"/>
          <w:color w:val="000000"/>
          <w:sz w:val="24"/>
          <w:szCs w:val="24"/>
        </w:rPr>
        <w:t>部分</w:t>
      </w:r>
      <w:r w:rsidRPr="00DF64F0">
        <w:rPr>
          <w:rFonts w:ascii="宋体" w:hAnsi="宋体"/>
          <w:color w:val="000000"/>
          <w:sz w:val="24"/>
        </w:rPr>
        <w:t>）。</w:t>
      </w:r>
    </w:p>
    <w:p w:rsidR="00A6474B" w:rsidRPr="00DF64F0" w:rsidRDefault="00A6474B" w:rsidP="00032945">
      <w:pPr>
        <w:snapToGrid w:val="0"/>
        <w:spacing w:line="440" w:lineRule="exact"/>
        <w:ind w:firstLineChars="196" w:firstLine="472"/>
        <w:rPr>
          <w:rFonts w:ascii="宋体" w:hAnsi="宋体"/>
          <w:b/>
          <w:bCs/>
          <w:color w:val="000000"/>
          <w:sz w:val="24"/>
        </w:rPr>
      </w:pPr>
      <w:bookmarkStart w:id="53" w:name="_Toc241398348"/>
      <w:r w:rsidRPr="00DF64F0">
        <w:rPr>
          <w:rFonts w:ascii="宋体" w:hAnsi="宋体" w:hint="eastAsia"/>
          <w:b/>
          <w:bCs/>
          <w:color w:val="000000"/>
          <w:sz w:val="24"/>
        </w:rPr>
        <w:t>（五）投标费用</w:t>
      </w:r>
      <w:bookmarkEnd w:id="53"/>
    </w:p>
    <w:p w:rsidR="00A6474B" w:rsidRPr="00DF64F0" w:rsidRDefault="00A6474B" w:rsidP="00032945">
      <w:pPr>
        <w:snapToGrid w:val="0"/>
        <w:spacing w:line="440" w:lineRule="exact"/>
        <w:ind w:firstLineChars="200" w:firstLine="480"/>
        <w:rPr>
          <w:rFonts w:ascii="宋体" w:hAnsi="宋体"/>
          <w:color w:val="000000"/>
          <w:sz w:val="24"/>
        </w:rPr>
      </w:pPr>
      <w:r w:rsidRPr="00DF64F0">
        <w:rPr>
          <w:rFonts w:ascii="宋体" w:hAnsi="宋体" w:hint="eastAsia"/>
          <w:color w:val="000000"/>
          <w:sz w:val="24"/>
        </w:rPr>
        <w:t>不论投标结果如何，投标人均应自行承担所有与投标有关的全部费用。</w:t>
      </w:r>
    </w:p>
    <w:p w:rsidR="00A6474B" w:rsidRPr="00DF64F0" w:rsidRDefault="00A6474B" w:rsidP="00032945">
      <w:pPr>
        <w:snapToGrid w:val="0"/>
        <w:spacing w:line="440" w:lineRule="exact"/>
        <w:ind w:firstLineChars="196" w:firstLine="472"/>
        <w:rPr>
          <w:rFonts w:ascii="宋体" w:hAnsi="宋体"/>
          <w:b/>
          <w:bCs/>
          <w:color w:val="000000"/>
          <w:sz w:val="24"/>
        </w:rPr>
      </w:pPr>
      <w:r w:rsidRPr="00DF64F0">
        <w:rPr>
          <w:rFonts w:ascii="宋体" w:hAnsi="宋体" w:hint="eastAsia"/>
          <w:b/>
          <w:bCs/>
          <w:color w:val="000000"/>
          <w:sz w:val="24"/>
        </w:rPr>
        <w:t>（六）联合体投标</w:t>
      </w:r>
    </w:p>
    <w:p w:rsidR="00A6474B" w:rsidRPr="00DF64F0" w:rsidRDefault="00A6474B" w:rsidP="00032945">
      <w:pPr>
        <w:snapToGrid w:val="0"/>
        <w:spacing w:line="440" w:lineRule="exact"/>
        <w:ind w:firstLineChars="300" w:firstLine="720"/>
        <w:rPr>
          <w:rFonts w:ascii="宋体" w:hAnsi="宋体" w:cs="Arial"/>
          <w:color w:val="000000"/>
          <w:sz w:val="24"/>
        </w:rPr>
      </w:pPr>
      <w:r w:rsidRPr="00DF64F0">
        <w:rPr>
          <w:rFonts w:ascii="宋体" w:hAnsi="宋体" w:cs="Arial" w:hint="eastAsia"/>
          <w:color w:val="000000"/>
          <w:sz w:val="24"/>
        </w:rPr>
        <w:t>本项目不接受联合体投标。</w:t>
      </w:r>
    </w:p>
    <w:p w:rsidR="00A6474B" w:rsidRPr="00DF64F0" w:rsidRDefault="00A6474B" w:rsidP="00032945">
      <w:pPr>
        <w:snapToGrid w:val="0"/>
        <w:spacing w:line="440" w:lineRule="exact"/>
        <w:ind w:firstLineChars="196" w:firstLine="472"/>
        <w:rPr>
          <w:rFonts w:ascii="宋体" w:hAnsi="宋体"/>
          <w:b/>
          <w:bCs/>
          <w:color w:val="000000"/>
          <w:sz w:val="24"/>
        </w:rPr>
      </w:pPr>
      <w:r w:rsidRPr="00DF64F0">
        <w:rPr>
          <w:rFonts w:ascii="宋体" w:hAnsi="宋体" w:hint="eastAsia"/>
          <w:b/>
          <w:bCs/>
          <w:color w:val="000000"/>
          <w:sz w:val="24"/>
        </w:rPr>
        <w:t>（七）转包与分包</w:t>
      </w:r>
    </w:p>
    <w:p w:rsidR="00A6474B" w:rsidRPr="00DF64F0" w:rsidRDefault="00A6474B" w:rsidP="00032945">
      <w:pPr>
        <w:snapToGrid w:val="0"/>
        <w:spacing w:line="440" w:lineRule="exact"/>
        <w:ind w:firstLineChars="200" w:firstLine="480"/>
        <w:rPr>
          <w:rFonts w:ascii="宋体" w:hAnsi="宋体" w:cs="宋体"/>
          <w:color w:val="000000"/>
          <w:sz w:val="24"/>
        </w:rPr>
      </w:pPr>
      <w:r w:rsidRPr="00DF64F0">
        <w:rPr>
          <w:rFonts w:ascii="宋体" w:hAnsi="宋体" w:cs="宋体"/>
          <w:color w:val="000000"/>
          <w:sz w:val="24"/>
        </w:rPr>
        <w:t>1</w:t>
      </w:r>
      <w:r w:rsidRPr="00DF64F0">
        <w:rPr>
          <w:rFonts w:ascii="宋体" w:hAnsi="宋体" w:cs="宋体" w:hint="eastAsia"/>
          <w:color w:val="000000"/>
          <w:sz w:val="24"/>
        </w:rPr>
        <w:t>.</w:t>
      </w:r>
      <w:r w:rsidRPr="00DF64F0">
        <w:rPr>
          <w:rFonts w:ascii="宋体" w:hAnsi="宋体" w:cs="宋体"/>
          <w:color w:val="000000"/>
          <w:sz w:val="24"/>
        </w:rPr>
        <w:t>本项目不允许转包。</w:t>
      </w:r>
    </w:p>
    <w:p w:rsidR="00A6474B" w:rsidRPr="00DF64F0" w:rsidRDefault="00A6474B" w:rsidP="00032945">
      <w:pPr>
        <w:snapToGrid w:val="0"/>
        <w:spacing w:line="440" w:lineRule="exact"/>
        <w:ind w:firstLineChars="200" w:firstLine="480"/>
        <w:rPr>
          <w:rFonts w:ascii="宋体" w:hAnsi="宋体"/>
          <w:color w:val="000000"/>
          <w:sz w:val="24"/>
        </w:rPr>
      </w:pPr>
      <w:r w:rsidRPr="00DF64F0">
        <w:rPr>
          <w:rFonts w:ascii="宋体" w:hAnsi="宋体" w:cs="宋体"/>
          <w:color w:val="000000"/>
          <w:sz w:val="24"/>
        </w:rPr>
        <w:t>2</w:t>
      </w:r>
      <w:r w:rsidRPr="00DF64F0">
        <w:rPr>
          <w:rFonts w:ascii="宋体" w:hAnsi="宋体" w:cs="宋体" w:hint="eastAsia"/>
          <w:color w:val="000000"/>
          <w:sz w:val="24"/>
        </w:rPr>
        <w:t>.</w:t>
      </w:r>
      <w:r w:rsidRPr="00DF64F0">
        <w:rPr>
          <w:rFonts w:ascii="宋体" w:hAnsi="宋体" w:cs="宋体"/>
          <w:color w:val="000000"/>
          <w:sz w:val="24"/>
        </w:rPr>
        <w:t>本项目不可以分包</w:t>
      </w:r>
      <w:r w:rsidRPr="00DF64F0">
        <w:rPr>
          <w:rFonts w:ascii="宋体" w:hAnsi="宋体" w:cs="宋体" w:hint="eastAsia"/>
          <w:color w:val="000000"/>
          <w:sz w:val="24"/>
        </w:rPr>
        <w:t>。</w:t>
      </w:r>
    </w:p>
    <w:p w:rsidR="00A6474B" w:rsidRPr="00DF64F0" w:rsidRDefault="00A6474B" w:rsidP="00032945">
      <w:pPr>
        <w:snapToGrid w:val="0"/>
        <w:spacing w:line="440" w:lineRule="exact"/>
        <w:ind w:firstLineChars="196" w:firstLine="472"/>
        <w:rPr>
          <w:rFonts w:ascii="宋体" w:hAnsi="宋体"/>
          <w:b/>
          <w:bCs/>
          <w:color w:val="000000"/>
          <w:sz w:val="24"/>
        </w:rPr>
      </w:pPr>
      <w:bookmarkStart w:id="54" w:name="_Toc241398349"/>
      <w:r w:rsidRPr="00DF64F0">
        <w:rPr>
          <w:rFonts w:ascii="宋体" w:hAnsi="宋体" w:hint="eastAsia"/>
          <w:b/>
          <w:bCs/>
          <w:color w:val="000000"/>
          <w:sz w:val="24"/>
        </w:rPr>
        <w:t>（八）特别说明：</w:t>
      </w:r>
      <w:bookmarkEnd w:id="54"/>
    </w:p>
    <w:p w:rsidR="00A6474B" w:rsidRPr="00DF64F0" w:rsidRDefault="00A6474B" w:rsidP="00032945">
      <w:pPr>
        <w:spacing w:line="440" w:lineRule="exact"/>
        <w:ind w:firstLineChars="200" w:firstLine="400"/>
        <w:rPr>
          <w:rFonts w:ascii="宋体" w:hAnsi="宋体" w:cs="宋体"/>
          <w:color w:val="000000"/>
          <w:sz w:val="24"/>
        </w:rPr>
      </w:pPr>
      <w:r w:rsidRPr="00DF64F0">
        <w:rPr>
          <w:rFonts w:ascii="宋体" w:hAnsi="宋体"/>
          <w:color w:val="000000"/>
        </w:rPr>
        <w:t>▲</w:t>
      </w:r>
      <w:r w:rsidRPr="00DF64F0">
        <w:rPr>
          <w:rFonts w:ascii="宋体" w:hAnsi="宋体" w:hint="eastAsia"/>
          <w:color w:val="000000"/>
          <w:sz w:val="24"/>
        </w:rPr>
        <w:t>1.</w:t>
      </w:r>
      <w:r w:rsidRPr="00DF64F0">
        <w:rPr>
          <w:rFonts w:ascii="宋体" w:hAnsi="宋体" w:cs="宋体" w:hint="eastAsia"/>
          <w:color w:val="000000"/>
          <w:sz w:val="24"/>
        </w:rPr>
        <w:t>多家供应商参加投标，如其中两家或两家以上供应商的法定代表人为同一人或相互之间存在投资关系且达到控股的，同时提供的是同一品牌产品的，应当按一个供应商</w:t>
      </w:r>
      <w:r w:rsidRPr="00DF64F0">
        <w:rPr>
          <w:rFonts w:ascii="宋体" w:hAnsi="宋体" w:cs="宋体" w:hint="eastAsia"/>
          <w:color w:val="000000"/>
          <w:sz w:val="24"/>
        </w:rPr>
        <w:lastRenderedPageBreak/>
        <w:t>认定。评审时，取其中通过资格审查后的报价最低一家为有效供应商；当报价相同时，则以技术标最优一家为有效供应商；均相同时，由评标委员会集体决定。</w:t>
      </w:r>
    </w:p>
    <w:p w:rsidR="00A6474B" w:rsidRPr="00DF64F0" w:rsidRDefault="00A6474B" w:rsidP="00032945">
      <w:pPr>
        <w:spacing w:line="440" w:lineRule="exact"/>
        <w:ind w:firstLineChars="100" w:firstLine="240"/>
        <w:rPr>
          <w:rFonts w:ascii="宋体" w:hAnsi="宋体" w:cs="宋体"/>
          <w:color w:val="000000"/>
          <w:sz w:val="24"/>
        </w:rPr>
      </w:pPr>
      <w:r w:rsidRPr="00DF64F0">
        <w:rPr>
          <w:rFonts w:ascii="宋体" w:hAnsi="宋体" w:cs="宋体" w:hint="eastAsia"/>
          <w:color w:val="000000"/>
          <w:sz w:val="24"/>
        </w:rPr>
        <w:t xml:space="preserve">  多家代理商或经销商参加投标，如其中两家或两家以上供应商存在分级代理或代销关系，且提供的是其所代理品牌产品的，评审时，按上述规定确定其中一家为有效供应商。</w:t>
      </w:r>
    </w:p>
    <w:p w:rsidR="00A6474B" w:rsidRPr="00DF64F0" w:rsidRDefault="00A6474B" w:rsidP="00032945">
      <w:pPr>
        <w:spacing w:line="440" w:lineRule="exact"/>
        <w:ind w:firstLineChars="100" w:firstLine="240"/>
        <w:rPr>
          <w:rFonts w:ascii="宋体" w:hAnsi="宋体" w:cs="宋体"/>
          <w:color w:val="000000"/>
          <w:sz w:val="24"/>
        </w:rPr>
      </w:pPr>
      <w:r w:rsidRPr="00DF64F0">
        <w:rPr>
          <w:rFonts w:ascii="宋体" w:hAnsi="宋体" w:cs="宋体" w:hint="eastAsia"/>
          <w:color w:val="000000"/>
          <w:sz w:val="24"/>
        </w:rPr>
        <w:t xml:space="preserve"> </w:t>
      </w:r>
      <w:r w:rsidRPr="00DF64F0">
        <w:rPr>
          <w:rFonts w:ascii="宋体" w:hAnsi="宋体" w:cs="宋体"/>
          <w:color w:val="000000"/>
          <w:sz w:val="24"/>
        </w:rPr>
        <w:t>▲</w:t>
      </w:r>
      <w:r w:rsidRPr="00DF64F0">
        <w:rPr>
          <w:rFonts w:ascii="宋体" w:hAnsi="宋体" w:cs="宋体" w:hint="eastAsia"/>
          <w:color w:val="000000"/>
          <w:sz w:val="24"/>
        </w:rPr>
        <w:t>2.</w:t>
      </w:r>
      <w:r w:rsidRPr="00DF64F0">
        <w:rPr>
          <w:rFonts w:ascii="宋体" w:hAnsi="宋体" w:cs="宋体"/>
          <w:color w:val="000000"/>
          <w:sz w:val="24"/>
        </w:rPr>
        <w:t>投标人投标所使用的资格、信誉、荣誉、业绩与企业认证必须为本法人所拥有。</w:t>
      </w:r>
    </w:p>
    <w:p w:rsidR="00A6474B" w:rsidRPr="00DF64F0" w:rsidRDefault="00A6474B" w:rsidP="00032945">
      <w:pPr>
        <w:spacing w:line="440" w:lineRule="exact"/>
        <w:ind w:firstLineChars="100" w:firstLine="240"/>
        <w:rPr>
          <w:rFonts w:ascii="宋体" w:hAnsi="宋体" w:cs="宋体"/>
          <w:color w:val="000000"/>
          <w:sz w:val="24"/>
        </w:rPr>
      </w:pPr>
      <w:r w:rsidRPr="00DF64F0">
        <w:rPr>
          <w:rFonts w:ascii="宋体" w:hAnsi="宋体" w:cs="宋体" w:hint="eastAsia"/>
          <w:color w:val="000000"/>
          <w:sz w:val="24"/>
        </w:rPr>
        <w:t xml:space="preserve"> </w:t>
      </w:r>
      <w:r w:rsidRPr="00DF64F0">
        <w:rPr>
          <w:rFonts w:ascii="宋体" w:hAnsi="宋体" w:cs="宋体"/>
          <w:color w:val="000000"/>
          <w:sz w:val="24"/>
        </w:rPr>
        <w:t>▲</w:t>
      </w:r>
      <w:r w:rsidRPr="00DF64F0">
        <w:rPr>
          <w:rFonts w:ascii="宋体" w:hAnsi="宋体" w:cs="宋体" w:hint="eastAsia"/>
          <w:color w:val="000000"/>
          <w:sz w:val="24"/>
        </w:rPr>
        <w:t>3.</w:t>
      </w:r>
      <w:r w:rsidRPr="00DF64F0">
        <w:rPr>
          <w:rFonts w:ascii="宋体" w:hAnsi="宋体" w:cs="宋体"/>
          <w:color w:val="000000"/>
          <w:sz w:val="24"/>
        </w:rPr>
        <w:t>投标人应仔细阅读招标文件的所有内容，按照招标文件的要求提交投标文件，并对所提供的全部资料的真实性承担法律责任。</w:t>
      </w:r>
    </w:p>
    <w:p w:rsidR="00A6474B" w:rsidRPr="00DF64F0" w:rsidRDefault="00A6474B" w:rsidP="00032945">
      <w:pPr>
        <w:spacing w:line="440" w:lineRule="exact"/>
        <w:ind w:firstLineChars="100" w:firstLine="240"/>
        <w:rPr>
          <w:rFonts w:ascii="宋体" w:hAnsi="宋体" w:cs="宋体"/>
          <w:color w:val="000000"/>
          <w:sz w:val="24"/>
        </w:rPr>
      </w:pPr>
      <w:r w:rsidRPr="00DF64F0">
        <w:rPr>
          <w:rFonts w:ascii="宋体" w:hAnsi="宋体" w:cs="宋体" w:hint="eastAsia"/>
          <w:color w:val="000000"/>
          <w:sz w:val="24"/>
        </w:rPr>
        <w:t xml:space="preserve"> </w:t>
      </w:r>
      <w:r w:rsidRPr="00DF64F0">
        <w:rPr>
          <w:rFonts w:ascii="宋体" w:hAnsi="宋体" w:cs="宋体"/>
          <w:color w:val="000000"/>
          <w:sz w:val="24"/>
        </w:rPr>
        <w:t>▲</w:t>
      </w:r>
      <w:r w:rsidRPr="00DF64F0">
        <w:rPr>
          <w:rFonts w:ascii="宋体" w:hAnsi="宋体" w:cs="宋体" w:hint="eastAsia"/>
          <w:color w:val="000000"/>
          <w:sz w:val="24"/>
        </w:rPr>
        <w:t>4.</w:t>
      </w:r>
      <w:r w:rsidRPr="00DF64F0">
        <w:rPr>
          <w:rFonts w:ascii="宋体" w:hAnsi="宋体" w:cs="宋体"/>
          <w:color w:val="000000"/>
          <w:sz w:val="24"/>
        </w:rPr>
        <w:t>投标人在投标活动中提供任何虚假材料,其投标无效，并报监管部门查处；中标后发现的,中标人须依照《中华人民共和国消费者权益保护法》第49条之规定双倍赔偿采购人</w:t>
      </w:r>
      <w:r w:rsidRPr="00DF64F0">
        <w:rPr>
          <w:rFonts w:ascii="宋体" w:hAnsi="宋体" w:cs="宋体" w:hint="eastAsia"/>
          <w:color w:val="000000"/>
          <w:sz w:val="24"/>
        </w:rPr>
        <w:t>，</w:t>
      </w:r>
      <w:r w:rsidRPr="00DF64F0">
        <w:rPr>
          <w:rFonts w:ascii="宋体" w:hAnsi="宋体" w:cs="宋体"/>
          <w:color w:val="000000"/>
          <w:sz w:val="24"/>
        </w:rPr>
        <w:t>且民事赔偿并不免除违法投标人的行政与刑事责任。</w:t>
      </w:r>
    </w:p>
    <w:p w:rsidR="00A6474B" w:rsidRPr="00DF64F0" w:rsidRDefault="00A6474B" w:rsidP="00032945">
      <w:pPr>
        <w:snapToGrid w:val="0"/>
        <w:spacing w:line="440" w:lineRule="exact"/>
        <w:ind w:firstLineChars="196" w:firstLine="472"/>
        <w:rPr>
          <w:rFonts w:ascii="宋体" w:hAnsi="宋体"/>
          <w:b/>
          <w:bCs/>
          <w:color w:val="000000"/>
          <w:sz w:val="24"/>
        </w:rPr>
      </w:pPr>
      <w:bookmarkStart w:id="55" w:name="_Toc241398350"/>
      <w:r w:rsidRPr="00DF64F0">
        <w:rPr>
          <w:rFonts w:ascii="宋体" w:hAnsi="宋体"/>
          <w:b/>
          <w:bCs/>
          <w:color w:val="000000"/>
          <w:sz w:val="24"/>
        </w:rPr>
        <w:t>（九）质疑和投诉</w:t>
      </w:r>
      <w:bookmarkEnd w:id="55"/>
    </w:p>
    <w:p w:rsidR="00A6474B" w:rsidRPr="00DF64F0" w:rsidRDefault="00A6474B" w:rsidP="00032945">
      <w:pPr>
        <w:pStyle w:val="af8"/>
        <w:snapToGrid w:val="0"/>
        <w:spacing w:line="440" w:lineRule="exact"/>
        <w:ind w:firstLineChars="200" w:firstLine="480"/>
        <w:rPr>
          <w:rFonts w:hAnsi="宋体"/>
          <w:bCs/>
          <w:color w:val="000000"/>
          <w:sz w:val="24"/>
          <w:szCs w:val="24"/>
        </w:rPr>
      </w:pPr>
      <w:r w:rsidRPr="00DF64F0">
        <w:rPr>
          <w:rFonts w:hAnsi="宋体"/>
          <w:bCs/>
          <w:color w:val="000000"/>
          <w:sz w:val="24"/>
          <w:szCs w:val="24"/>
        </w:rPr>
        <w:t>1</w:t>
      </w:r>
      <w:r w:rsidRPr="00DF64F0">
        <w:rPr>
          <w:rFonts w:hAnsi="宋体" w:hint="eastAsia"/>
          <w:bCs/>
          <w:color w:val="000000"/>
          <w:sz w:val="24"/>
          <w:szCs w:val="24"/>
        </w:rPr>
        <w:t>.</w:t>
      </w:r>
      <w:r w:rsidRPr="00DF64F0">
        <w:rPr>
          <w:rFonts w:hAnsi="宋体"/>
          <w:bCs/>
          <w:color w:val="000000"/>
          <w:sz w:val="24"/>
          <w:szCs w:val="24"/>
        </w:rPr>
        <w:t>投标人认为招标文件、招标过程</w:t>
      </w:r>
      <w:r w:rsidRPr="00DF64F0">
        <w:rPr>
          <w:rFonts w:hAnsi="宋体" w:hint="eastAsia"/>
          <w:bCs/>
          <w:color w:val="000000"/>
          <w:sz w:val="24"/>
          <w:szCs w:val="24"/>
        </w:rPr>
        <w:t>或</w:t>
      </w:r>
      <w:r w:rsidRPr="00DF64F0">
        <w:rPr>
          <w:rFonts w:hAnsi="宋体"/>
          <w:bCs/>
          <w:color w:val="000000"/>
          <w:sz w:val="24"/>
          <w:szCs w:val="24"/>
        </w:rPr>
        <w:t>中标结果使自己的合法权益受到损害的，应当在知道或者应知其权益受到损害之日起</w:t>
      </w:r>
      <w:r w:rsidR="00512CF5">
        <w:rPr>
          <w:rFonts w:hAnsi="宋体" w:hint="eastAsia"/>
          <w:bCs/>
          <w:color w:val="000000"/>
          <w:sz w:val="24"/>
          <w:szCs w:val="24"/>
        </w:rPr>
        <w:t>7</w:t>
      </w:r>
      <w:r w:rsidRPr="00DF64F0">
        <w:rPr>
          <w:rFonts w:hAnsi="宋体"/>
          <w:bCs/>
          <w:color w:val="000000"/>
          <w:sz w:val="24"/>
          <w:szCs w:val="24"/>
        </w:rPr>
        <w:t>个工作日内，以书面形式向采购人、集中采购机构提出质疑。</w:t>
      </w:r>
      <w:r w:rsidRPr="00DF64F0">
        <w:rPr>
          <w:rFonts w:hAnsi="宋体"/>
          <w:color w:val="000000"/>
          <w:sz w:val="24"/>
          <w:szCs w:val="24"/>
        </w:rPr>
        <w:t>投标人对招标采购单位的质疑答复不满意或者招标采购单位未在规定时间内作出答复的，可以在答复期满后十五个工作日内向同级采购监管部门投诉。</w:t>
      </w:r>
    </w:p>
    <w:p w:rsidR="00A6474B" w:rsidRPr="00DF64F0" w:rsidRDefault="00A6474B" w:rsidP="00032945">
      <w:pPr>
        <w:pStyle w:val="af8"/>
        <w:snapToGrid w:val="0"/>
        <w:spacing w:line="440" w:lineRule="exact"/>
        <w:ind w:firstLineChars="200" w:firstLine="480"/>
        <w:rPr>
          <w:rFonts w:hAnsi="宋体"/>
          <w:bCs/>
          <w:color w:val="000000"/>
        </w:rPr>
      </w:pPr>
      <w:r w:rsidRPr="00DF64F0">
        <w:rPr>
          <w:rFonts w:hAnsi="宋体"/>
          <w:bCs/>
          <w:color w:val="000000"/>
          <w:sz w:val="24"/>
          <w:szCs w:val="24"/>
        </w:rPr>
        <w:t>2</w:t>
      </w:r>
      <w:r w:rsidRPr="00DF64F0">
        <w:rPr>
          <w:rFonts w:hAnsi="宋体" w:hint="eastAsia"/>
          <w:bCs/>
          <w:color w:val="000000"/>
          <w:sz w:val="24"/>
          <w:szCs w:val="24"/>
        </w:rPr>
        <w:t>.</w:t>
      </w:r>
      <w:r w:rsidRPr="00DF64F0">
        <w:rPr>
          <w:rFonts w:hAnsi="宋体"/>
          <w:bCs/>
          <w:color w:val="000000"/>
          <w:sz w:val="24"/>
          <w:szCs w:val="24"/>
        </w:rPr>
        <w:t>质疑、投诉应当采用书面形式，质疑书、投诉书均应明确阐述招标文件、招标过程</w:t>
      </w:r>
      <w:r w:rsidRPr="00DF64F0">
        <w:rPr>
          <w:rFonts w:hAnsi="宋体" w:hint="eastAsia"/>
          <w:bCs/>
          <w:color w:val="000000"/>
          <w:sz w:val="24"/>
          <w:szCs w:val="24"/>
        </w:rPr>
        <w:t>或</w:t>
      </w:r>
      <w:r w:rsidRPr="00DF64F0">
        <w:rPr>
          <w:rFonts w:hAnsi="宋体"/>
          <w:bCs/>
          <w:color w:val="000000"/>
          <w:sz w:val="24"/>
          <w:szCs w:val="24"/>
        </w:rPr>
        <w:t>中标结果中使自己合法权益受到损害的实质性内容，提供相关事实、依据和证据及其来源或线索，便于有关单位调查、答复和处理</w:t>
      </w:r>
      <w:r w:rsidRPr="00DF64F0">
        <w:rPr>
          <w:rFonts w:hAnsi="宋体" w:hint="eastAsia"/>
          <w:bCs/>
          <w:color w:val="000000"/>
          <w:sz w:val="24"/>
          <w:szCs w:val="24"/>
        </w:rPr>
        <w:t>。</w:t>
      </w:r>
    </w:p>
    <w:p w:rsidR="00A6474B" w:rsidRPr="00DF64F0" w:rsidRDefault="00A6474B" w:rsidP="00032945">
      <w:pPr>
        <w:pStyle w:val="af8"/>
        <w:snapToGrid w:val="0"/>
        <w:spacing w:line="440" w:lineRule="exact"/>
        <w:rPr>
          <w:rFonts w:hAnsi="宋体"/>
          <w:bCs/>
          <w:color w:val="000000"/>
        </w:rPr>
      </w:pPr>
    </w:p>
    <w:p w:rsidR="00A6474B" w:rsidRPr="00DF64F0" w:rsidRDefault="00A6474B" w:rsidP="00032945">
      <w:pPr>
        <w:pStyle w:val="2"/>
        <w:spacing w:before="0" w:afterLines="50" w:after="120" w:line="440" w:lineRule="exact"/>
        <w:jc w:val="center"/>
        <w:rPr>
          <w:rFonts w:ascii="宋体" w:eastAsia="宋体" w:hAnsi="宋体"/>
          <w:color w:val="000000"/>
          <w:sz w:val="30"/>
          <w:szCs w:val="30"/>
        </w:rPr>
      </w:pPr>
      <w:bookmarkStart w:id="56" w:name="_Toc447030061"/>
      <w:r w:rsidRPr="00DF64F0">
        <w:rPr>
          <w:rFonts w:ascii="宋体" w:eastAsia="宋体" w:hAnsi="宋体"/>
          <w:color w:val="000000"/>
          <w:sz w:val="30"/>
          <w:szCs w:val="30"/>
        </w:rPr>
        <w:t>二</w:t>
      </w:r>
      <w:r w:rsidRPr="00DF64F0">
        <w:rPr>
          <w:rFonts w:ascii="宋体" w:eastAsia="宋体" w:hAnsi="宋体" w:hint="eastAsia"/>
          <w:color w:val="000000"/>
          <w:sz w:val="30"/>
          <w:szCs w:val="30"/>
        </w:rPr>
        <w:t>、</w:t>
      </w:r>
      <w:r w:rsidRPr="00DF64F0">
        <w:rPr>
          <w:rFonts w:ascii="宋体" w:eastAsia="宋体" w:hAnsi="宋体"/>
          <w:color w:val="000000"/>
          <w:sz w:val="30"/>
          <w:szCs w:val="30"/>
        </w:rPr>
        <w:t>招标文件</w:t>
      </w:r>
      <w:bookmarkEnd w:id="56"/>
    </w:p>
    <w:p w:rsidR="00A6474B" w:rsidRPr="00DF64F0" w:rsidRDefault="00A6474B" w:rsidP="00032945">
      <w:pPr>
        <w:snapToGrid w:val="0"/>
        <w:spacing w:line="440" w:lineRule="exact"/>
        <w:ind w:firstLineChars="196" w:firstLine="472"/>
        <w:rPr>
          <w:rFonts w:ascii="宋体" w:hAnsi="宋体"/>
          <w:b/>
          <w:bCs/>
          <w:color w:val="000000"/>
          <w:sz w:val="24"/>
        </w:rPr>
      </w:pPr>
      <w:r w:rsidRPr="00DF64F0">
        <w:rPr>
          <w:rFonts w:ascii="宋体" w:hAnsi="宋体" w:hint="eastAsia"/>
          <w:b/>
          <w:bCs/>
          <w:color w:val="000000"/>
          <w:sz w:val="24"/>
        </w:rPr>
        <w:t>（一）招标文件的构成。本招标文件由以下部份组成：</w:t>
      </w:r>
    </w:p>
    <w:p w:rsidR="00A6474B" w:rsidRPr="00DF64F0" w:rsidRDefault="00A6474B" w:rsidP="00032945">
      <w:pPr>
        <w:snapToGrid w:val="0"/>
        <w:spacing w:line="440" w:lineRule="exact"/>
        <w:ind w:firstLineChars="200" w:firstLine="480"/>
        <w:rPr>
          <w:rFonts w:ascii="宋体" w:hAnsi="宋体"/>
          <w:color w:val="000000"/>
          <w:sz w:val="24"/>
        </w:rPr>
      </w:pPr>
      <w:r w:rsidRPr="00DF64F0">
        <w:rPr>
          <w:rFonts w:ascii="宋体" w:hAnsi="宋体"/>
          <w:color w:val="000000"/>
          <w:sz w:val="24"/>
        </w:rPr>
        <w:t>1</w:t>
      </w:r>
      <w:r w:rsidRPr="00DF64F0">
        <w:rPr>
          <w:rFonts w:ascii="宋体" w:hAnsi="宋体" w:hint="eastAsia"/>
          <w:color w:val="000000"/>
          <w:sz w:val="24"/>
        </w:rPr>
        <w:t>.</w:t>
      </w:r>
      <w:r w:rsidRPr="00DF64F0">
        <w:rPr>
          <w:rFonts w:ascii="宋体" w:hAnsi="宋体"/>
          <w:color w:val="000000"/>
          <w:sz w:val="24"/>
        </w:rPr>
        <w:t>招标公告</w:t>
      </w:r>
    </w:p>
    <w:p w:rsidR="00A6474B" w:rsidRPr="00DF64F0" w:rsidRDefault="00A6474B" w:rsidP="00032945">
      <w:pPr>
        <w:snapToGrid w:val="0"/>
        <w:spacing w:line="440" w:lineRule="exact"/>
        <w:ind w:firstLineChars="200" w:firstLine="480"/>
        <w:rPr>
          <w:rFonts w:ascii="宋体" w:hAnsi="宋体"/>
          <w:color w:val="000000"/>
          <w:sz w:val="24"/>
        </w:rPr>
      </w:pPr>
      <w:r w:rsidRPr="00DF64F0">
        <w:rPr>
          <w:rFonts w:ascii="宋体" w:hAnsi="宋体"/>
          <w:color w:val="000000"/>
          <w:sz w:val="24"/>
        </w:rPr>
        <w:t>2</w:t>
      </w:r>
      <w:r w:rsidRPr="00DF64F0">
        <w:rPr>
          <w:rFonts w:ascii="宋体" w:hAnsi="宋体" w:hint="eastAsia"/>
          <w:color w:val="000000"/>
          <w:sz w:val="24"/>
        </w:rPr>
        <w:t>.</w:t>
      </w:r>
      <w:r w:rsidRPr="00DF64F0">
        <w:rPr>
          <w:rFonts w:ascii="宋体" w:hAnsi="宋体"/>
          <w:color w:val="000000"/>
          <w:sz w:val="24"/>
        </w:rPr>
        <w:t>招标需求</w:t>
      </w:r>
    </w:p>
    <w:p w:rsidR="00A6474B" w:rsidRPr="00DF64F0" w:rsidRDefault="00A6474B" w:rsidP="00032945">
      <w:pPr>
        <w:snapToGrid w:val="0"/>
        <w:spacing w:line="440" w:lineRule="exact"/>
        <w:ind w:firstLineChars="200" w:firstLine="480"/>
        <w:rPr>
          <w:rFonts w:ascii="宋体" w:hAnsi="宋体"/>
          <w:color w:val="000000"/>
          <w:sz w:val="24"/>
        </w:rPr>
      </w:pPr>
      <w:r w:rsidRPr="00DF64F0">
        <w:rPr>
          <w:rFonts w:ascii="宋体" w:hAnsi="宋体"/>
          <w:color w:val="000000"/>
          <w:sz w:val="24"/>
        </w:rPr>
        <w:t>3</w:t>
      </w:r>
      <w:r w:rsidRPr="00DF64F0">
        <w:rPr>
          <w:rFonts w:ascii="宋体" w:hAnsi="宋体" w:hint="eastAsia"/>
          <w:color w:val="000000"/>
          <w:sz w:val="24"/>
        </w:rPr>
        <w:t>.</w:t>
      </w:r>
      <w:r w:rsidRPr="00DF64F0">
        <w:rPr>
          <w:rFonts w:ascii="宋体" w:hAnsi="宋体"/>
          <w:color w:val="000000"/>
          <w:sz w:val="24"/>
        </w:rPr>
        <w:t>投标人须知</w:t>
      </w:r>
    </w:p>
    <w:p w:rsidR="00A6474B" w:rsidRPr="00DF64F0" w:rsidRDefault="00A6474B" w:rsidP="00032945">
      <w:pPr>
        <w:snapToGrid w:val="0"/>
        <w:spacing w:line="440" w:lineRule="exact"/>
        <w:ind w:firstLineChars="200" w:firstLine="480"/>
        <w:rPr>
          <w:rFonts w:ascii="宋体" w:hAnsi="宋体"/>
          <w:color w:val="000000"/>
          <w:sz w:val="24"/>
        </w:rPr>
      </w:pPr>
      <w:r w:rsidRPr="00DF64F0">
        <w:rPr>
          <w:rFonts w:ascii="宋体" w:hAnsi="宋体"/>
          <w:color w:val="000000"/>
          <w:sz w:val="24"/>
        </w:rPr>
        <w:t>4</w:t>
      </w:r>
      <w:r w:rsidRPr="00DF64F0">
        <w:rPr>
          <w:rFonts w:ascii="宋体" w:hAnsi="宋体" w:hint="eastAsia"/>
          <w:color w:val="000000"/>
          <w:sz w:val="24"/>
        </w:rPr>
        <w:t>.</w:t>
      </w:r>
      <w:r w:rsidRPr="00DF64F0">
        <w:rPr>
          <w:rFonts w:ascii="宋体" w:hAnsi="宋体"/>
          <w:color w:val="000000"/>
          <w:sz w:val="24"/>
        </w:rPr>
        <w:t>评标办法及标准</w:t>
      </w:r>
    </w:p>
    <w:p w:rsidR="00A6474B" w:rsidRPr="00DF64F0" w:rsidRDefault="00A6474B" w:rsidP="00032945">
      <w:pPr>
        <w:snapToGrid w:val="0"/>
        <w:spacing w:line="440" w:lineRule="exact"/>
        <w:ind w:firstLineChars="200" w:firstLine="480"/>
        <w:rPr>
          <w:rFonts w:ascii="宋体" w:hAnsi="宋体"/>
          <w:color w:val="000000"/>
          <w:sz w:val="24"/>
        </w:rPr>
      </w:pPr>
      <w:r w:rsidRPr="00DF64F0">
        <w:rPr>
          <w:rFonts w:ascii="宋体" w:hAnsi="宋体"/>
          <w:color w:val="000000"/>
          <w:sz w:val="24"/>
        </w:rPr>
        <w:t>5</w:t>
      </w:r>
      <w:r w:rsidRPr="00DF64F0">
        <w:rPr>
          <w:rFonts w:ascii="宋体" w:hAnsi="宋体" w:hint="eastAsia"/>
          <w:color w:val="000000"/>
          <w:sz w:val="24"/>
        </w:rPr>
        <w:t>.</w:t>
      </w:r>
      <w:r w:rsidRPr="00DF64F0">
        <w:rPr>
          <w:rFonts w:ascii="宋体" w:hAnsi="宋体"/>
          <w:color w:val="000000"/>
          <w:sz w:val="24"/>
        </w:rPr>
        <w:t>合同主要条款</w:t>
      </w:r>
    </w:p>
    <w:p w:rsidR="00A6474B" w:rsidRPr="00DF64F0" w:rsidRDefault="00A6474B" w:rsidP="00032945">
      <w:pPr>
        <w:snapToGrid w:val="0"/>
        <w:spacing w:line="440" w:lineRule="exact"/>
        <w:ind w:firstLineChars="200" w:firstLine="480"/>
        <w:rPr>
          <w:rFonts w:ascii="宋体" w:hAnsi="宋体"/>
          <w:color w:val="000000"/>
          <w:sz w:val="24"/>
        </w:rPr>
      </w:pPr>
      <w:r w:rsidRPr="00DF64F0">
        <w:rPr>
          <w:rFonts w:ascii="宋体" w:hAnsi="宋体"/>
          <w:color w:val="000000"/>
          <w:sz w:val="24"/>
        </w:rPr>
        <w:t>6</w:t>
      </w:r>
      <w:r w:rsidRPr="00DF64F0">
        <w:rPr>
          <w:rFonts w:ascii="宋体" w:hAnsi="宋体" w:hint="eastAsia"/>
          <w:color w:val="000000"/>
          <w:sz w:val="24"/>
        </w:rPr>
        <w:t>.</w:t>
      </w:r>
      <w:r w:rsidRPr="00DF64F0">
        <w:rPr>
          <w:rFonts w:ascii="宋体" w:hAnsi="宋体"/>
          <w:color w:val="000000"/>
          <w:sz w:val="24"/>
        </w:rPr>
        <w:t>投标文件格式</w:t>
      </w:r>
    </w:p>
    <w:p w:rsidR="00A6474B" w:rsidRPr="00DF64F0" w:rsidRDefault="00A6474B" w:rsidP="00032945">
      <w:pPr>
        <w:snapToGrid w:val="0"/>
        <w:spacing w:line="440" w:lineRule="exact"/>
        <w:ind w:firstLineChars="200" w:firstLine="480"/>
        <w:rPr>
          <w:rFonts w:ascii="宋体" w:hAnsi="宋体"/>
          <w:color w:val="000000"/>
          <w:sz w:val="24"/>
        </w:rPr>
      </w:pPr>
      <w:r w:rsidRPr="00DF64F0">
        <w:rPr>
          <w:rFonts w:ascii="宋体" w:hAnsi="宋体" w:hint="eastAsia"/>
          <w:color w:val="000000"/>
          <w:sz w:val="24"/>
        </w:rPr>
        <w:t>7.本项目</w:t>
      </w:r>
      <w:r w:rsidRPr="00DF64F0">
        <w:rPr>
          <w:rFonts w:ascii="宋体" w:hAnsi="宋体"/>
          <w:color w:val="000000"/>
          <w:sz w:val="24"/>
        </w:rPr>
        <w:t>招标文件</w:t>
      </w:r>
      <w:r w:rsidRPr="00DF64F0">
        <w:rPr>
          <w:rFonts w:ascii="宋体" w:hAnsi="宋体" w:hint="eastAsia"/>
          <w:color w:val="000000"/>
          <w:sz w:val="24"/>
        </w:rPr>
        <w:t>的</w:t>
      </w:r>
      <w:r w:rsidRPr="00DF64F0">
        <w:rPr>
          <w:rFonts w:ascii="宋体" w:hAnsi="宋体"/>
          <w:color w:val="000000"/>
          <w:sz w:val="24"/>
        </w:rPr>
        <w:t>澄清、答复、修改、补充的内容</w:t>
      </w:r>
    </w:p>
    <w:p w:rsidR="00A6474B" w:rsidRPr="00DF64F0" w:rsidRDefault="00A6474B" w:rsidP="00032945">
      <w:pPr>
        <w:snapToGrid w:val="0"/>
        <w:spacing w:line="440" w:lineRule="exact"/>
        <w:ind w:firstLineChars="196" w:firstLine="472"/>
        <w:rPr>
          <w:rFonts w:ascii="宋体" w:hAnsi="宋体"/>
          <w:b/>
          <w:bCs/>
          <w:color w:val="000000"/>
          <w:sz w:val="24"/>
        </w:rPr>
      </w:pPr>
      <w:r w:rsidRPr="00DF64F0">
        <w:rPr>
          <w:rFonts w:ascii="宋体" w:hAnsi="宋体" w:hint="eastAsia"/>
          <w:b/>
          <w:bCs/>
          <w:color w:val="000000"/>
          <w:sz w:val="24"/>
        </w:rPr>
        <w:t>（二）投标人的风险</w:t>
      </w:r>
    </w:p>
    <w:p w:rsidR="00A6474B" w:rsidRPr="00DF64F0" w:rsidRDefault="00A6474B" w:rsidP="00032945">
      <w:pPr>
        <w:pStyle w:val="af8"/>
        <w:snapToGrid w:val="0"/>
        <w:spacing w:line="440" w:lineRule="exact"/>
        <w:ind w:firstLineChars="200" w:firstLine="480"/>
        <w:rPr>
          <w:rFonts w:hAnsi="宋体"/>
          <w:bCs/>
          <w:color w:val="000000"/>
          <w:sz w:val="24"/>
          <w:szCs w:val="24"/>
        </w:rPr>
      </w:pPr>
      <w:r w:rsidRPr="00DF64F0">
        <w:rPr>
          <w:rFonts w:hAnsi="宋体"/>
          <w:bCs/>
          <w:color w:val="000000"/>
          <w:sz w:val="24"/>
          <w:szCs w:val="24"/>
        </w:rPr>
        <w:t>投标人没有按照招标文件要求提供全部资料，或者投标人没有对招标文件在各方面作</w:t>
      </w:r>
      <w:r w:rsidRPr="00DF64F0">
        <w:rPr>
          <w:rFonts w:hAnsi="宋体"/>
          <w:bCs/>
          <w:color w:val="000000"/>
          <w:sz w:val="24"/>
          <w:szCs w:val="24"/>
        </w:rPr>
        <w:lastRenderedPageBreak/>
        <w:t>出实质性响应是投标人的风险，并可能导致其投标被拒绝。</w:t>
      </w:r>
    </w:p>
    <w:p w:rsidR="00A6474B" w:rsidRPr="00DF64F0" w:rsidRDefault="00A6474B" w:rsidP="00032945">
      <w:pPr>
        <w:snapToGrid w:val="0"/>
        <w:spacing w:line="440" w:lineRule="exact"/>
        <w:ind w:firstLineChars="196" w:firstLine="472"/>
        <w:rPr>
          <w:rFonts w:ascii="宋体" w:hAnsi="宋体"/>
          <w:b/>
          <w:bCs/>
          <w:color w:val="000000"/>
          <w:sz w:val="24"/>
        </w:rPr>
      </w:pPr>
      <w:r w:rsidRPr="00DF64F0">
        <w:rPr>
          <w:rFonts w:ascii="宋体" w:hAnsi="宋体" w:hint="eastAsia"/>
          <w:b/>
          <w:bCs/>
          <w:color w:val="000000"/>
          <w:sz w:val="24"/>
        </w:rPr>
        <w:t>（三）招标文件的澄清与修改</w:t>
      </w:r>
      <w:r w:rsidRPr="00DF64F0">
        <w:rPr>
          <w:rFonts w:ascii="宋体" w:hAnsi="宋体"/>
          <w:b/>
          <w:bCs/>
          <w:color w:val="000000"/>
          <w:sz w:val="24"/>
        </w:rPr>
        <w:t xml:space="preserve"> </w:t>
      </w:r>
    </w:p>
    <w:p w:rsidR="00A6474B" w:rsidRPr="00DF64F0" w:rsidRDefault="00A6474B" w:rsidP="00032945">
      <w:pPr>
        <w:pStyle w:val="af8"/>
        <w:snapToGrid w:val="0"/>
        <w:spacing w:line="440" w:lineRule="exact"/>
        <w:ind w:firstLineChars="200" w:firstLine="480"/>
        <w:rPr>
          <w:rFonts w:hAnsi="宋体"/>
          <w:bCs/>
          <w:color w:val="000000"/>
          <w:sz w:val="24"/>
          <w:szCs w:val="24"/>
        </w:rPr>
      </w:pPr>
      <w:r w:rsidRPr="00DF64F0">
        <w:rPr>
          <w:rFonts w:hAnsi="宋体"/>
          <w:bCs/>
          <w:color w:val="000000"/>
          <w:sz w:val="24"/>
          <w:szCs w:val="24"/>
        </w:rPr>
        <w:t>1</w:t>
      </w:r>
      <w:r w:rsidRPr="00DF64F0">
        <w:rPr>
          <w:rFonts w:hAnsi="宋体" w:hint="eastAsia"/>
          <w:bCs/>
          <w:color w:val="000000"/>
          <w:sz w:val="24"/>
          <w:szCs w:val="24"/>
        </w:rPr>
        <w:t>.</w:t>
      </w:r>
      <w:r w:rsidRPr="00DF64F0">
        <w:rPr>
          <w:rFonts w:hAnsi="宋体"/>
          <w:bCs/>
          <w:color w:val="000000"/>
          <w:sz w:val="24"/>
          <w:szCs w:val="24"/>
        </w:rPr>
        <w:t>投标人应认真阅读本招标文件，发现其中有误或有不合理要求的，投标人必须在</w:t>
      </w:r>
      <w:r w:rsidR="005E6EB2" w:rsidRPr="00182CEE">
        <w:rPr>
          <w:rFonts w:hAnsi="宋体" w:cs="宋体" w:hint="eastAsia"/>
          <w:color w:val="000000"/>
          <w:sz w:val="24"/>
          <w:szCs w:val="24"/>
        </w:rPr>
        <w:t>2016年</w:t>
      </w:r>
      <w:r w:rsidR="006D7628">
        <w:rPr>
          <w:rFonts w:hAnsi="宋体" w:cs="宋体" w:hint="eastAsia"/>
          <w:color w:val="000000"/>
          <w:sz w:val="24"/>
          <w:szCs w:val="24"/>
        </w:rPr>
        <w:t>5</w:t>
      </w:r>
      <w:r w:rsidR="005E6EB2" w:rsidRPr="00182CEE">
        <w:rPr>
          <w:rFonts w:hAnsi="宋体" w:cs="宋体" w:hint="eastAsia"/>
          <w:color w:val="000000"/>
          <w:sz w:val="24"/>
          <w:szCs w:val="24"/>
        </w:rPr>
        <w:t>月</w:t>
      </w:r>
      <w:r w:rsidR="006D7628">
        <w:rPr>
          <w:rFonts w:hAnsi="宋体" w:cs="宋体" w:hint="eastAsia"/>
          <w:color w:val="000000"/>
          <w:sz w:val="24"/>
          <w:szCs w:val="24"/>
        </w:rPr>
        <w:t>11</w:t>
      </w:r>
      <w:r w:rsidRPr="00182CEE">
        <w:rPr>
          <w:rFonts w:hAnsi="宋体" w:cs="宋体" w:hint="eastAsia"/>
          <w:color w:val="000000"/>
          <w:sz w:val="24"/>
          <w:szCs w:val="24"/>
        </w:rPr>
        <w:t>日</w:t>
      </w:r>
      <w:r w:rsidRPr="00182CEE">
        <w:rPr>
          <w:rFonts w:hAnsi="宋体" w:hint="eastAsia"/>
          <w:bCs/>
          <w:color w:val="000000"/>
          <w:sz w:val="24"/>
          <w:szCs w:val="24"/>
        </w:rPr>
        <w:t>前</w:t>
      </w:r>
      <w:r w:rsidRPr="00DF64F0">
        <w:rPr>
          <w:rFonts w:hAnsi="宋体"/>
          <w:bCs/>
          <w:color w:val="000000"/>
          <w:sz w:val="24"/>
          <w:szCs w:val="24"/>
        </w:rPr>
        <w:t>以书面形式要求集中采购机构澄清。</w:t>
      </w:r>
      <w:r w:rsidRPr="00DF64F0">
        <w:rPr>
          <w:rFonts w:hAnsi="宋体" w:hint="eastAsia"/>
          <w:bCs/>
          <w:color w:val="000000"/>
          <w:sz w:val="24"/>
          <w:szCs w:val="24"/>
        </w:rPr>
        <w:t>集中采购机构</w:t>
      </w:r>
      <w:r w:rsidRPr="00DF64F0">
        <w:rPr>
          <w:rFonts w:hAnsi="宋体"/>
          <w:bCs/>
          <w:color w:val="000000"/>
          <w:sz w:val="24"/>
          <w:szCs w:val="24"/>
        </w:rPr>
        <w:t>对已发出的招标文件进行必要澄清、答复、修改或补充的，应当在</w:t>
      </w:r>
      <w:r w:rsidR="005E6EB2" w:rsidRPr="00182CEE">
        <w:rPr>
          <w:rFonts w:hAnsi="宋体" w:cs="宋体" w:hint="eastAsia"/>
          <w:color w:val="000000"/>
          <w:sz w:val="24"/>
          <w:szCs w:val="24"/>
        </w:rPr>
        <w:t>2016年</w:t>
      </w:r>
      <w:r w:rsidR="006D7628">
        <w:rPr>
          <w:rFonts w:hAnsi="宋体" w:cs="宋体" w:hint="eastAsia"/>
          <w:color w:val="000000"/>
          <w:sz w:val="24"/>
          <w:szCs w:val="24"/>
        </w:rPr>
        <w:t>5</w:t>
      </w:r>
      <w:r w:rsidR="005E6EB2" w:rsidRPr="00182CEE">
        <w:rPr>
          <w:rFonts w:hAnsi="宋体" w:cs="宋体" w:hint="eastAsia"/>
          <w:color w:val="000000"/>
          <w:sz w:val="24"/>
          <w:szCs w:val="24"/>
        </w:rPr>
        <w:t>月</w:t>
      </w:r>
      <w:r w:rsidR="00182CEE" w:rsidRPr="00182CEE">
        <w:rPr>
          <w:rFonts w:hAnsi="宋体" w:cs="宋体" w:hint="eastAsia"/>
          <w:color w:val="000000"/>
          <w:sz w:val="24"/>
          <w:szCs w:val="24"/>
        </w:rPr>
        <w:t>13</w:t>
      </w:r>
      <w:r w:rsidRPr="00182CEE">
        <w:rPr>
          <w:rFonts w:hAnsi="宋体" w:cs="宋体" w:hint="eastAsia"/>
          <w:color w:val="000000"/>
          <w:sz w:val="24"/>
          <w:szCs w:val="24"/>
        </w:rPr>
        <w:t>日</w:t>
      </w:r>
      <w:r w:rsidRPr="00DF64F0">
        <w:rPr>
          <w:rFonts w:hAnsi="宋体" w:hint="eastAsia"/>
          <w:bCs/>
          <w:color w:val="000000"/>
          <w:sz w:val="24"/>
          <w:szCs w:val="24"/>
        </w:rPr>
        <w:t>前</w:t>
      </w:r>
      <w:r w:rsidRPr="00DF64F0">
        <w:rPr>
          <w:rFonts w:hAnsi="宋体"/>
          <w:bCs/>
          <w:color w:val="000000"/>
          <w:sz w:val="24"/>
          <w:szCs w:val="24"/>
        </w:rPr>
        <w:t>，在</w:t>
      </w:r>
      <w:r w:rsidRPr="00DF64F0">
        <w:rPr>
          <w:rFonts w:hAnsi="宋体" w:hint="eastAsia"/>
          <w:bCs/>
          <w:color w:val="000000"/>
          <w:sz w:val="24"/>
          <w:szCs w:val="24"/>
        </w:rPr>
        <w:t>网站</w:t>
      </w:r>
      <w:r w:rsidRPr="00DF64F0">
        <w:rPr>
          <w:rFonts w:hAnsi="宋体"/>
          <w:bCs/>
          <w:color w:val="000000"/>
          <w:sz w:val="24"/>
          <w:szCs w:val="24"/>
        </w:rPr>
        <w:t>上发布更正公告，</w:t>
      </w:r>
      <w:r w:rsidRPr="00DF64F0">
        <w:rPr>
          <w:rFonts w:hAnsi="宋体" w:hint="eastAsia"/>
          <w:bCs/>
          <w:color w:val="000000"/>
          <w:sz w:val="24"/>
          <w:szCs w:val="24"/>
        </w:rPr>
        <w:t>投标人应及时查阅网上信息</w:t>
      </w:r>
      <w:r w:rsidRPr="00DF64F0">
        <w:rPr>
          <w:rFonts w:hAnsi="宋体"/>
          <w:bCs/>
          <w:color w:val="000000"/>
          <w:sz w:val="24"/>
          <w:szCs w:val="24"/>
        </w:rPr>
        <w:t>。</w:t>
      </w:r>
    </w:p>
    <w:p w:rsidR="00A6474B" w:rsidRPr="00DF64F0" w:rsidRDefault="00A6474B" w:rsidP="00032945">
      <w:pPr>
        <w:pStyle w:val="af8"/>
        <w:snapToGrid w:val="0"/>
        <w:spacing w:line="440" w:lineRule="exact"/>
        <w:ind w:firstLineChars="200" w:firstLine="480"/>
        <w:rPr>
          <w:rFonts w:hAnsi="宋体"/>
          <w:bCs/>
          <w:color w:val="000000"/>
          <w:sz w:val="24"/>
          <w:szCs w:val="24"/>
        </w:rPr>
      </w:pPr>
      <w:r w:rsidRPr="00DF64F0">
        <w:rPr>
          <w:rFonts w:hAnsi="宋体" w:hint="eastAsia"/>
          <w:bCs/>
          <w:color w:val="000000"/>
          <w:sz w:val="24"/>
          <w:szCs w:val="24"/>
        </w:rPr>
        <w:t>2.</w:t>
      </w:r>
      <w:r w:rsidRPr="00DF64F0">
        <w:rPr>
          <w:rFonts w:hAnsi="宋体"/>
          <w:bCs/>
          <w:color w:val="000000"/>
          <w:sz w:val="24"/>
          <w:szCs w:val="24"/>
        </w:rPr>
        <w:t>招标文件澄清、答复、修改、补充的内容为招标文件的组成部分。当招标文件与招标文件的答复、澄清、修改、补充通知就同一内容的表述不一致时，以最后发出的书面文件为准。</w:t>
      </w:r>
    </w:p>
    <w:p w:rsidR="00A6474B" w:rsidRPr="00DF64F0" w:rsidRDefault="00A6474B" w:rsidP="00032945">
      <w:pPr>
        <w:pStyle w:val="af8"/>
        <w:snapToGrid w:val="0"/>
        <w:spacing w:line="440" w:lineRule="exact"/>
        <w:ind w:firstLineChars="200" w:firstLine="480"/>
        <w:rPr>
          <w:rFonts w:hAnsi="宋体"/>
          <w:bCs/>
          <w:color w:val="000000"/>
          <w:sz w:val="24"/>
          <w:szCs w:val="24"/>
        </w:rPr>
      </w:pPr>
      <w:r w:rsidRPr="00DF64F0">
        <w:rPr>
          <w:rFonts w:hAnsi="宋体" w:hint="eastAsia"/>
          <w:bCs/>
          <w:color w:val="000000"/>
          <w:sz w:val="24"/>
          <w:szCs w:val="24"/>
        </w:rPr>
        <w:t>3.</w:t>
      </w:r>
      <w:r w:rsidRPr="00DF64F0">
        <w:rPr>
          <w:rFonts w:hAnsi="宋体"/>
          <w:bCs/>
          <w:color w:val="000000"/>
          <w:sz w:val="24"/>
          <w:szCs w:val="24"/>
        </w:rPr>
        <w:t>招标文件的澄清、答复、修改或补充都应该通过本</w:t>
      </w:r>
      <w:r w:rsidRPr="00DF64F0">
        <w:rPr>
          <w:rFonts w:hAnsi="宋体" w:hint="eastAsia"/>
          <w:bCs/>
          <w:color w:val="000000"/>
          <w:sz w:val="24"/>
          <w:szCs w:val="24"/>
        </w:rPr>
        <w:t>集中采购机构</w:t>
      </w:r>
      <w:r w:rsidRPr="00DF64F0">
        <w:rPr>
          <w:rFonts w:hAnsi="宋体"/>
          <w:bCs/>
          <w:color w:val="000000"/>
          <w:sz w:val="24"/>
          <w:szCs w:val="24"/>
        </w:rPr>
        <w:t>以法定形式发布，采购人非通过本</w:t>
      </w:r>
      <w:r w:rsidRPr="00DF64F0">
        <w:rPr>
          <w:rFonts w:hAnsi="宋体" w:hint="eastAsia"/>
          <w:bCs/>
          <w:color w:val="000000"/>
          <w:sz w:val="24"/>
          <w:szCs w:val="24"/>
        </w:rPr>
        <w:t>集中采购机构</w:t>
      </w:r>
      <w:r w:rsidRPr="00DF64F0">
        <w:rPr>
          <w:rFonts w:hAnsi="宋体"/>
          <w:bCs/>
          <w:color w:val="000000"/>
          <w:sz w:val="24"/>
          <w:szCs w:val="24"/>
        </w:rPr>
        <w:t>，不得擅自澄清、答复、修改或补充招标文件。</w:t>
      </w:r>
    </w:p>
    <w:p w:rsidR="00A6474B" w:rsidRPr="00DF64F0" w:rsidRDefault="00A6474B" w:rsidP="00032945">
      <w:pPr>
        <w:pStyle w:val="af8"/>
        <w:snapToGrid w:val="0"/>
        <w:spacing w:line="440" w:lineRule="exact"/>
        <w:ind w:firstLineChars="200" w:firstLine="480"/>
        <w:rPr>
          <w:rFonts w:hAnsi="宋体"/>
          <w:bCs/>
          <w:color w:val="000000"/>
          <w:sz w:val="24"/>
          <w:szCs w:val="24"/>
        </w:rPr>
      </w:pPr>
    </w:p>
    <w:p w:rsidR="00A6474B" w:rsidRPr="00DF64F0" w:rsidRDefault="00A6474B" w:rsidP="00032945">
      <w:pPr>
        <w:pStyle w:val="2"/>
        <w:spacing w:before="0" w:afterLines="50" w:after="120" w:line="440" w:lineRule="exact"/>
        <w:jc w:val="center"/>
        <w:rPr>
          <w:rFonts w:ascii="宋体" w:eastAsia="宋体" w:hAnsi="宋体"/>
          <w:color w:val="000000"/>
          <w:sz w:val="30"/>
          <w:szCs w:val="30"/>
        </w:rPr>
      </w:pPr>
      <w:bookmarkStart w:id="57" w:name="_Toc447030062"/>
      <w:r w:rsidRPr="00DF64F0">
        <w:rPr>
          <w:rFonts w:ascii="宋体" w:eastAsia="宋体" w:hAnsi="宋体"/>
          <w:color w:val="000000"/>
          <w:sz w:val="30"/>
          <w:szCs w:val="30"/>
        </w:rPr>
        <w:t>三、投标文件的编制</w:t>
      </w:r>
      <w:bookmarkEnd w:id="57"/>
    </w:p>
    <w:p w:rsidR="00A6474B" w:rsidRPr="00DF64F0" w:rsidRDefault="00A6474B" w:rsidP="00032945">
      <w:pPr>
        <w:snapToGrid w:val="0"/>
        <w:spacing w:line="440" w:lineRule="exact"/>
        <w:ind w:firstLineChars="196" w:firstLine="472"/>
        <w:rPr>
          <w:rFonts w:ascii="宋体" w:hAnsi="宋体"/>
          <w:b/>
          <w:bCs/>
          <w:color w:val="000000"/>
          <w:sz w:val="24"/>
        </w:rPr>
      </w:pPr>
      <w:bookmarkStart w:id="58" w:name="_Toc241398353"/>
      <w:r w:rsidRPr="00DF64F0">
        <w:rPr>
          <w:rFonts w:ascii="宋体" w:hAnsi="宋体" w:hint="eastAsia"/>
          <w:b/>
          <w:bCs/>
          <w:color w:val="000000"/>
          <w:sz w:val="24"/>
        </w:rPr>
        <w:t>（一）投标文件的组成</w:t>
      </w:r>
      <w:bookmarkEnd w:id="58"/>
    </w:p>
    <w:p w:rsidR="00A6474B" w:rsidRPr="00DF64F0" w:rsidRDefault="00A6474B" w:rsidP="00032945">
      <w:pPr>
        <w:snapToGrid w:val="0"/>
        <w:spacing w:line="440" w:lineRule="exact"/>
        <w:ind w:firstLineChars="200" w:firstLine="480"/>
        <w:rPr>
          <w:rFonts w:ascii="宋体" w:hAnsi="宋体"/>
          <w:color w:val="000000"/>
          <w:sz w:val="24"/>
        </w:rPr>
      </w:pPr>
      <w:r w:rsidRPr="00DF64F0">
        <w:rPr>
          <w:rFonts w:ascii="宋体" w:hAnsi="宋体" w:hint="eastAsia"/>
          <w:color w:val="000000"/>
          <w:sz w:val="24"/>
        </w:rPr>
        <w:t>投标文件由资信及商务文件、技术文件、报价文件三部份组成。</w:t>
      </w:r>
    </w:p>
    <w:p w:rsidR="00A6474B" w:rsidRPr="00DF64F0" w:rsidRDefault="00A6474B" w:rsidP="00032945">
      <w:pPr>
        <w:snapToGrid w:val="0"/>
        <w:spacing w:line="440" w:lineRule="exact"/>
        <w:ind w:firstLineChars="196" w:firstLine="551"/>
        <w:rPr>
          <w:rFonts w:ascii="宋体" w:hAnsi="宋体"/>
          <w:b/>
          <w:color w:val="000000"/>
          <w:sz w:val="28"/>
          <w:szCs w:val="28"/>
        </w:rPr>
      </w:pPr>
      <w:r w:rsidRPr="00DF64F0">
        <w:rPr>
          <w:rFonts w:ascii="宋体" w:hAnsi="宋体"/>
          <w:b/>
          <w:color w:val="000000"/>
          <w:sz w:val="28"/>
          <w:szCs w:val="28"/>
        </w:rPr>
        <w:t>1</w:t>
      </w:r>
      <w:r w:rsidRPr="00DF64F0">
        <w:rPr>
          <w:rFonts w:ascii="宋体" w:hAnsi="宋体" w:hint="eastAsia"/>
          <w:b/>
          <w:color w:val="000000"/>
          <w:sz w:val="28"/>
          <w:szCs w:val="28"/>
        </w:rPr>
        <w:t>.</w:t>
      </w:r>
      <w:r w:rsidRPr="00DF64F0">
        <w:rPr>
          <w:rFonts w:ascii="宋体" w:hAnsi="宋体"/>
          <w:b/>
          <w:color w:val="000000"/>
          <w:sz w:val="28"/>
          <w:szCs w:val="28"/>
        </w:rPr>
        <w:t>资信及商务文件：</w:t>
      </w:r>
    </w:p>
    <w:p w:rsidR="00A6474B" w:rsidRPr="00DF64F0" w:rsidRDefault="00A6474B" w:rsidP="00032945">
      <w:pPr>
        <w:snapToGrid w:val="0"/>
        <w:spacing w:line="440" w:lineRule="exact"/>
        <w:ind w:firstLineChars="196" w:firstLine="470"/>
        <w:rPr>
          <w:rFonts w:ascii="宋体" w:hAnsi="宋体"/>
          <w:color w:val="000000"/>
          <w:sz w:val="24"/>
        </w:rPr>
      </w:pPr>
      <w:r w:rsidRPr="00DF64F0">
        <w:rPr>
          <w:rFonts w:ascii="宋体" w:hAnsi="宋体" w:hint="eastAsia"/>
          <w:color w:val="000000"/>
          <w:sz w:val="24"/>
        </w:rPr>
        <w:t>（</w:t>
      </w:r>
      <w:r w:rsidRPr="00DF64F0">
        <w:rPr>
          <w:rFonts w:ascii="宋体" w:hAnsi="宋体"/>
          <w:color w:val="000000"/>
          <w:sz w:val="24"/>
        </w:rPr>
        <w:t>1）</w:t>
      </w:r>
      <w:r w:rsidRPr="00DF64F0">
        <w:rPr>
          <w:rFonts w:ascii="宋体" w:hAnsi="宋体" w:hint="eastAsia"/>
          <w:color w:val="000000"/>
          <w:sz w:val="24"/>
        </w:rPr>
        <w:t>投标声明书</w:t>
      </w:r>
      <w:r w:rsidRPr="00DF64F0">
        <w:rPr>
          <w:rFonts w:ascii="宋体" w:hAnsi="宋体"/>
          <w:color w:val="000000"/>
          <w:sz w:val="24"/>
        </w:rPr>
        <w:t xml:space="preserve"> (格式见附件) ；</w:t>
      </w:r>
    </w:p>
    <w:p w:rsidR="00A6474B" w:rsidRPr="00DF64F0" w:rsidRDefault="00A6474B" w:rsidP="00032945">
      <w:pPr>
        <w:snapToGrid w:val="0"/>
        <w:spacing w:line="440" w:lineRule="exact"/>
        <w:ind w:firstLineChars="196" w:firstLine="470"/>
        <w:rPr>
          <w:rFonts w:ascii="宋体" w:hAnsi="宋体"/>
          <w:color w:val="000000"/>
          <w:sz w:val="24"/>
        </w:rPr>
      </w:pPr>
      <w:r w:rsidRPr="00DF64F0">
        <w:rPr>
          <w:rFonts w:ascii="宋体" w:hAnsi="宋体" w:hint="eastAsia"/>
          <w:color w:val="000000"/>
          <w:sz w:val="24"/>
        </w:rPr>
        <w:t>（</w:t>
      </w:r>
      <w:r w:rsidRPr="00DF64F0">
        <w:rPr>
          <w:rFonts w:ascii="宋体" w:hAnsi="宋体"/>
          <w:color w:val="000000"/>
          <w:sz w:val="24"/>
        </w:rPr>
        <w:t>2）法定代表人授权委托书(格式见附件)；</w:t>
      </w:r>
    </w:p>
    <w:p w:rsidR="00A6474B" w:rsidRPr="00DF64F0" w:rsidRDefault="00A6474B" w:rsidP="00032945">
      <w:pPr>
        <w:snapToGrid w:val="0"/>
        <w:spacing w:line="440" w:lineRule="exact"/>
        <w:ind w:firstLineChars="196" w:firstLine="470"/>
        <w:rPr>
          <w:rFonts w:ascii="宋体" w:hAnsi="宋体"/>
          <w:color w:val="000000"/>
          <w:sz w:val="24"/>
        </w:rPr>
      </w:pPr>
      <w:r w:rsidRPr="00DF64F0">
        <w:rPr>
          <w:rFonts w:ascii="宋体" w:hAnsi="宋体" w:hint="eastAsia"/>
          <w:color w:val="000000"/>
          <w:sz w:val="24"/>
        </w:rPr>
        <w:t>（</w:t>
      </w:r>
      <w:r w:rsidRPr="00DF64F0">
        <w:rPr>
          <w:rFonts w:ascii="宋体" w:hAnsi="宋体"/>
          <w:color w:val="000000"/>
          <w:sz w:val="24"/>
        </w:rPr>
        <w:t>3）营业执照</w:t>
      </w:r>
      <w:r w:rsidRPr="00DF64F0">
        <w:rPr>
          <w:rFonts w:ascii="宋体" w:hAnsi="宋体" w:hint="eastAsia"/>
          <w:color w:val="000000"/>
          <w:sz w:val="24"/>
        </w:rPr>
        <w:t>、税务登记证副本复印件；</w:t>
      </w:r>
    </w:p>
    <w:p w:rsidR="00A6474B" w:rsidRPr="00DF64F0" w:rsidRDefault="00A6474B" w:rsidP="00032945">
      <w:pPr>
        <w:snapToGrid w:val="0"/>
        <w:spacing w:line="440" w:lineRule="exact"/>
        <w:ind w:firstLineChars="196" w:firstLine="470"/>
        <w:rPr>
          <w:rFonts w:ascii="宋体" w:hAnsi="宋体"/>
          <w:color w:val="000000"/>
          <w:sz w:val="24"/>
        </w:rPr>
      </w:pPr>
      <w:r w:rsidRPr="00DF64F0">
        <w:rPr>
          <w:rFonts w:ascii="宋体" w:hAnsi="宋体" w:hint="eastAsia"/>
          <w:color w:val="000000"/>
          <w:sz w:val="24"/>
        </w:rPr>
        <w:t>（</w:t>
      </w:r>
      <w:r w:rsidR="00D27B3D">
        <w:rPr>
          <w:rFonts w:ascii="宋体" w:hAnsi="宋体" w:hint="eastAsia"/>
          <w:color w:val="000000"/>
          <w:sz w:val="24"/>
        </w:rPr>
        <w:t>4</w:t>
      </w:r>
      <w:r w:rsidRPr="00DF64F0">
        <w:rPr>
          <w:rFonts w:ascii="宋体" w:hAnsi="宋体"/>
          <w:color w:val="000000"/>
          <w:sz w:val="24"/>
        </w:rPr>
        <w:t>）</w:t>
      </w:r>
      <w:r w:rsidRPr="00DF64F0">
        <w:rPr>
          <w:rFonts w:ascii="宋体" w:hAnsi="宋体" w:hint="eastAsia"/>
          <w:color w:val="000000"/>
          <w:sz w:val="24"/>
        </w:rPr>
        <w:t>类似案例成功的业绩（投标人同类项目实施情况一览表、合同复印件、用户验收报告）；</w:t>
      </w:r>
    </w:p>
    <w:p w:rsidR="00A6474B" w:rsidRPr="00DF64F0" w:rsidRDefault="00A6474B" w:rsidP="00032945">
      <w:pPr>
        <w:snapToGrid w:val="0"/>
        <w:spacing w:line="440" w:lineRule="exact"/>
        <w:ind w:firstLineChars="196" w:firstLine="470"/>
        <w:rPr>
          <w:rFonts w:ascii="宋体" w:hAnsi="宋体"/>
          <w:color w:val="000000"/>
          <w:sz w:val="24"/>
        </w:rPr>
      </w:pPr>
      <w:r w:rsidRPr="00DF64F0">
        <w:rPr>
          <w:rFonts w:ascii="宋体" w:hAnsi="宋体" w:hint="eastAsia"/>
          <w:color w:val="000000"/>
          <w:sz w:val="24"/>
        </w:rPr>
        <w:t>（</w:t>
      </w:r>
      <w:r w:rsidR="00D27B3D">
        <w:rPr>
          <w:rFonts w:ascii="宋体" w:hAnsi="宋体" w:hint="eastAsia"/>
          <w:color w:val="000000"/>
          <w:sz w:val="24"/>
        </w:rPr>
        <w:t>5</w:t>
      </w:r>
      <w:r w:rsidRPr="00DF64F0">
        <w:rPr>
          <w:rFonts w:ascii="宋体" w:hAnsi="宋体"/>
          <w:color w:val="000000"/>
          <w:sz w:val="24"/>
        </w:rPr>
        <w:t>）</w:t>
      </w:r>
      <w:r w:rsidRPr="00DF64F0">
        <w:rPr>
          <w:rFonts w:ascii="宋体" w:hAnsi="宋体" w:hint="eastAsia"/>
          <w:color w:val="000000"/>
          <w:sz w:val="24"/>
        </w:rPr>
        <w:t>自主品牌产品的有关证书或证明；</w:t>
      </w:r>
    </w:p>
    <w:p w:rsidR="00A6474B" w:rsidRPr="00DF64F0" w:rsidRDefault="00A6474B" w:rsidP="00032945">
      <w:pPr>
        <w:snapToGrid w:val="0"/>
        <w:spacing w:line="440" w:lineRule="exact"/>
        <w:ind w:firstLineChars="250" w:firstLine="600"/>
        <w:rPr>
          <w:rFonts w:ascii="宋体" w:hAnsi="宋体"/>
          <w:color w:val="000000"/>
          <w:sz w:val="24"/>
        </w:rPr>
      </w:pPr>
      <w:r w:rsidRPr="00DF64F0">
        <w:rPr>
          <w:rFonts w:ascii="宋体" w:hAnsi="宋体" w:hint="eastAsia"/>
          <w:color w:val="000000"/>
          <w:sz w:val="24"/>
        </w:rPr>
        <w:t>(</w:t>
      </w:r>
      <w:r w:rsidR="00D27B3D">
        <w:rPr>
          <w:rFonts w:ascii="宋体" w:hAnsi="宋体" w:hint="eastAsia"/>
          <w:color w:val="000000"/>
          <w:sz w:val="24"/>
        </w:rPr>
        <w:t>6</w:t>
      </w:r>
      <w:r w:rsidRPr="00DF64F0">
        <w:rPr>
          <w:rFonts w:ascii="宋体" w:hAnsi="宋体" w:hint="eastAsia"/>
          <w:color w:val="000000"/>
          <w:sz w:val="24"/>
        </w:rPr>
        <w:t>) 自主品牌投标人的信誉、荣誉证书；</w:t>
      </w:r>
    </w:p>
    <w:p w:rsidR="00A6474B" w:rsidRPr="00DF64F0" w:rsidRDefault="00A6474B" w:rsidP="00032945">
      <w:pPr>
        <w:snapToGrid w:val="0"/>
        <w:spacing w:line="440" w:lineRule="exact"/>
        <w:ind w:firstLineChars="200" w:firstLine="480"/>
        <w:rPr>
          <w:rFonts w:ascii="宋体" w:hAnsi="宋体"/>
          <w:color w:val="000000"/>
          <w:sz w:val="24"/>
        </w:rPr>
      </w:pPr>
      <w:r w:rsidRPr="00DF64F0">
        <w:rPr>
          <w:rFonts w:ascii="宋体" w:hAnsi="宋体" w:hint="eastAsia"/>
          <w:color w:val="000000"/>
          <w:sz w:val="24"/>
        </w:rPr>
        <w:t>（</w:t>
      </w:r>
      <w:r w:rsidR="00D27B3D">
        <w:rPr>
          <w:rFonts w:ascii="宋体" w:hAnsi="宋体" w:hint="eastAsia"/>
          <w:color w:val="000000"/>
          <w:sz w:val="24"/>
        </w:rPr>
        <w:t>7</w:t>
      </w:r>
      <w:r w:rsidRPr="00DF64F0">
        <w:rPr>
          <w:rFonts w:ascii="宋体" w:hAnsi="宋体"/>
          <w:color w:val="000000"/>
          <w:sz w:val="24"/>
        </w:rPr>
        <w:t>）</w:t>
      </w:r>
      <w:r w:rsidRPr="00DF64F0">
        <w:rPr>
          <w:rFonts w:ascii="宋体" w:hAnsi="宋体" w:hint="eastAsia"/>
          <w:color w:val="000000"/>
          <w:sz w:val="24"/>
        </w:rPr>
        <w:t>投标人质量管理和质量保证体系等方面的认证证书；</w:t>
      </w:r>
    </w:p>
    <w:p w:rsidR="00A6474B" w:rsidRPr="00DF64F0" w:rsidRDefault="00A6474B" w:rsidP="00032945">
      <w:pPr>
        <w:snapToGrid w:val="0"/>
        <w:spacing w:line="440" w:lineRule="exact"/>
        <w:ind w:firstLineChars="196" w:firstLine="470"/>
        <w:rPr>
          <w:rFonts w:ascii="宋体" w:hAnsi="宋体"/>
          <w:color w:val="000000"/>
          <w:sz w:val="24"/>
        </w:rPr>
      </w:pPr>
      <w:r w:rsidRPr="00DF64F0">
        <w:rPr>
          <w:rFonts w:ascii="宋体" w:hAnsi="宋体" w:hint="eastAsia"/>
          <w:color w:val="000000"/>
          <w:sz w:val="24"/>
        </w:rPr>
        <w:t>（</w:t>
      </w:r>
      <w:r w:rsidR="00D27B3D">
        <w:rPr>
          <w:rFonts w:ascii="宋体" w:hAnsi="宋体" w:hint="eastAsia"/>
          <w:color w:val="000000"/>
          <w:sz w:val="24"/>
        </w:rPr>
        <w:t>8</w:t>
      </w:r>
      <w:r w:rsidRPr="00DF64F0">
        <w:rPr>
          <w:rFonts w:ascii="宋体" w:hAnsi="宋体"/>
          <w:color w:val="000000"/>
          <w:sz w:val="24"/>
        </w:rPr>
        <w:t>）</w:t>
      </w:r>
      <w:r w:rsidRPr="00DF64F0">
        <w:rPr>
          <w:rFonts w:ascii="宋体" w:hAnsi="宋体" w:hint="eastAsia"/>
          <w:color w:val="000000"/>
          <w:sz w:val="24"/>
        </w:rPr>
        <w:t>投标人认为可以证明其能力或业绩的其他材料；</w:t>
      </w:r>
    </w:p>
    <w:p w:rsidR="00A6474B" w:rsidRPr="00DF64F0" w:rsidRDefault="00A6474B" w:rsidP="00032945">
      <w:pPr>
        <w:snapToGrid w:val="0"/>
        <w:spacing w:line="440" w:lineRule="exact"/>
        <w:ind w:firstLineChars="196" w:firstLine="470"/>
        <w:rPr>
          <w:rFonts w:ascii="宋体" w:hAnsi="宋体"/>
          <w:color w:val="000000"/>
          <w:sz w:val="24"/>
        </w:rPr>
      </w:pPr>
      <w:r w:rsidRPr="00DF64F0">
        <w:rPr>
          <w:rFonts w:ascii="宋体" w:hAnsi="宋体" w:hint="eastAsia"/>
          <w:color w:val="000000"/>
          <w:sz w:val="24"/>
        </w:rPr>
        <w:t>（</w:t>
      </w:r>
      <w:r w:rsidR="00D27B3D">
        <w:rPr>
          <w:rFonts w:ascii="宋体" w:hAnsi="宋体" w:hint="eastAsia"/>
          <w:color w:val="000000"/>
          <w:sz w:val="24"/>
        </w:rPr>
        <w:t>9</w:t>
      </w:r>
      <w:r w:rsidRPr="00DF64F0">
        <w:rPr>
          <w:rFonts w:ascii="宋体" w:hAnsi="宋体"/>
          <w:color w:val="000000"/>
          <w:sz w:val="24"/>
        </w:rPr>
        <w:t>）</w:t>
      </w:r>
      <w:r w:rsidRPr="00DF64F0">
        <w:rPr>
          <w:rFonts w:ascii="宋体" w:hAnsi="宋体" w:hint="eastAsia"/>
          <w:color w:val="000000"/>
          <w:sz w:val="24"/>
        </w:rPr>
        <w:t>投标人关于产品生产时间、升级或者更新淘汰计划、配件供应以及本单位债务纠纷、违法违规记录等方面的情况（内容见投标声明书）；</w:t>
      </w:r>
    </w:p>
    <w:p w:rsidR="00A6474B" w:rsidRPr="00DF64F0" w:rsidRDefault="00A6474B" w:rsidP="00032945">
      <w:pPr>
        <w:snapToGrid w:val="0"/>
        <w:spacing w:line="440" w:lineRule="exact"/>
        <w:ind w:firstLineChars="196" w:firstLine="470"/>
        <w:rPr>
          <w:rFonts w:ascii="宋体" w:hAnsi="宋体"/>
          <w:color w:val="000000"/>
          <w:sz w:val="24"/>
        </w:rPr>
      </w:pPr>
      <w:r w:rsidRPr="00DF64F0">
        <w:rPr>
          <w:rFonts w:ascii="宋体" w:hAnsi="宋体" w:hint="eastAsia"/>
          <w:color w:val="000000"/>
          <w:sz w:val="24"/>
        </w:rPr>
        <w:t>（</w:t>
      </w:r>
      <w:r w:rsidRPr="00DF64F0">
        <w:rPr>
          <w:rFonts w:ascii="宋体" w:hAnsi="宋体"/>
          <w:color w:val="000000"/>
          <w:sz w:val="24"/>
        </w:rPr>
        <w:t>1</w:t>
      </w:r>
      <w:r w:rsidR="00D27B3D">
        <w:rPr>
          <w:rFonts w:ascii="宋体" w:hAnsi="宋体" w:hint="eastAsia"/>
          <w:color w:val="000000"/>
          <w:sz w:val="24"/>
        </w:rPr>
        <w:t>0</w:t>
      </w:r>
      <w:r w:rsidRPr="00DF64F0">
        <w:rPr>
          <w:rFonts w:ascii="宋体" w:hAnsi="宋体"/>
          <w:color w:val="000000"/>
          <w:sz w:val="24"/>
        </w:rPr>
        <w:t>）</w:t>
      </w:r>
      <w:r w:rsidRPr="00DF64F0">
        <w:rPr>
          <w:rFonts w:ascii="宋体" w:hAnsi="宋体" w:hint="eastAsia"/>
          <w:color w:val="000000"/>
          <w:sz w:val="24"/>
        </w:rPr>
        <w:t>投标人情况介绍；</w:t>
      </w:r>
    </w:p>
    <w:p w:rsidR="00A6474B" w:rsidRPr="00DF64F0" w:rsidRDefault="00A6474B" w:rsidP="00032945">
      <w:pPr>
        <w:snapToGrid w:val="0"/>
        <w:spacing w:line="440" w:lineRule="exact"/>
        <w:ind w:firstLineChars="196" w:firstLine="470"/>
        <w:rPr>
          <w:rFonts w:ascii="宋体" w:hAnsi="宋体"/>
          <w:color w:val="000000"/>
          <w:sz w:val="24"/>
        </w:rPr>
      </w:pPr>
      <w:r w:rsidRPr="00DF64F0">
        <w:rPr>
          <w:rFonts w:ascii="宋体" w:hAnsi="宋体" w:hint="eastAsia"/>
          <w:color w:val="000000"/>
          <w:sz w:val="24"/>
        </w:rPr>
        <w:t>（</w:t>
      </w:r>
      <w:r w:rsidRPr="00DF64F0">
        <w:rPr>
          <w:rFonts w:ascii="宋体" w:hAnsi="宋体"/>
          <w:color w:val="000000"/>
          <w:sz w:val="24"/>
        </w:rPr>
        <w:t>1</w:t>
      </w:r>
      <w:r w:rsidR="00D27B3D">
        <w:rPr>
          <w:rFonts w:ascii="宋体" w:hAnsi="宋体" w:hint="eastAsia"/>
          <w:color w:val="000000"/>
          <w:sz w:val="24"/>
        </w:rPr>
        <w:t>1</w:t>
      </w:r>
      <w:r w:rsidRPr="00DF64F0">
        <w:rPr>
          <w:rFonts w:ascii="宋体" w:hAnsi="宋体"/>
          <w:color w:val="000000"/>
          <w:sz w:val="24"/>
        </w:rPr>
        <w:t>）</w:t>
      </w:r>
      <w:r w:rsidRPr="00DF64F0">
        <w:rPr>
          <w:rFonts w:ascii="宋体" w:hAnsi="宋体" w:hint="eastAsia"/>
          <w:color w:val="000000"/>
          <w:sz w:val="24"/>
        </w:rPr>
        <w:t>商务响应表（格式见附件）。</w:t>
      </w:r>
    </w:p>
    <w:p w:rsidR="00A6474B" w:rsidRPr="00DF64F0" w:rsidRDefault="00A6474B" w:rsidP="00032945">
      <w:pPr>
        <w:tabs>
          <w:tab w:val="left" w:pos="2130"/>
        </w:tabs>
        <w:snapToGrid w:val="0"/>
        <w:spacing w:line="440" w:lineRule="exact"/>
        <w:ind w:firstLineChars="196" w:firstLine="551"/>
        <w:rPr>
          <w:rFonts w:ascii="宋体" w:hAnsi="宋体"/>
          <w:b/>
          <w:bCs/>
          <w:color w:val="000000"/>
          <w:sz w:val="28"/>
          <w:szCs w:val="28"/>
        </w:rPr>
      </w:pPr>
      <w:r w:rsidRPr="00DF64F0">
        <w:rPr>
          <w:rFonts w:ascii="宋体" w:hAnsi="宋体"/>
          <w:b/>
          <w:bCs/>
          <w:color w:val="000000"/>
          <w:sz w:val="28"/>
          <w:szCs w:val="28"/>
        </w:rPr>
        <w:t>2</w:t>
      </w:r>
      <w:r w:rsidRPr="00DF64F0">
        <w:rPr>
          <w:rFonts w:ascii="宋体" w:hAnsi="宋体" w:hint="eastAsia"/>
          <w:b/>
          <w:bCs/>
          <w:color w:val="000000"/>
          <w:sz w:val="28"/>
          <w:szCs w:val="28"/>
        </w:rPr>
        <w:t>.</w:t>
      </w:r>
      <w:r w:rsidRPr="00DF64F0">
        <w:rPr>
          <w:rFonts w:ascii="宋体" w:hAnsi="宋体"/>
          <w:b/>
          <w:bCs/>
          <w:color w:val="000000"/>
          <w:sz w:val="28"/>
          <w:szCs w:val="28"/>
        </w:rPr>
        <w:t>技术文件</w:t>
      </w:r>
      <w:r w:rsidRPr="00DF64F0">
        <w:rPr>
          <w:rFonts w:ascii="宋体" w:hAnsi="宋体"/>
          <w:b/>
          <w:bCs/>
          <w:color w:val="000000"/>
          <w:sz w:val="28"/>
          <w:szCs w:val="28"/>
        </w:rPr>
        <w:tab/>
      </w:r>
    </w:p>
    <w:p w:rsidR="00A6474B" w:rsidRPr="00DF64F0" w:rsidRDefault="00A6474B" w:rsidP="00032945">
      <w:pPr>
        <w:snapToGrid w:val="0"/>
        <w:spacing w:line="440" w:lineRule="exact"/>
        <w:ind w:firstLineChars="200" w:firstLine="480"/>
        <w:rPr>
          <w:rFonts w:ascii="宋体" w:hAnsi="宋体"/>
          <w:color w:val="000000"/>
          <w:sz w:val="24"/>
        </w:rPr>
      </w:pPr>
      <w:r w:rsidRPr="00DF64F0">
        <w:rPr>
          <w:rFonts w:ascii="宋体" w:hAnsi="宋体" w:hint="eastAsia"/>
          <w:color w:val="000000"/>
          <w:sz w:val="24"/>
        </w:rPr>
        <w:t>（1</w:t>
      </w:r>
      <w:r w:rsidRPr="00DF64F0">
        <w:rPr>
          <w:rFonts w:ascii="宋体" w:hAnsi="宋体"/>
          <w:color w:val="000000"/>
          <w:sz w:val="24"/>
        </w:rPr>
        <w:t>）</w:t>
      </w:r>
      <w:r w:rsidR="00790635">
        <w:rPr>
          <w:rFonts w:ascii="宋体" w:hAnsi="宋体" w:hint="eastAsia"/>
          <w:color w:val="000000"/>
          <w:sz w:val="24"/>
        </w:rPr>
        <w:t>软件</w:t>
      </w:r>
      <w:r w:rsidRPr="00790635">
        <w:rPr>
          <w:rFonts w:ascii="宋体" w:hAnsi="宋体"/>
          <w:color w:val="000000"/>
          <w:sz w:val="24"/>
        </w:rPr>
        <w:t>使用说明书；</w:t>
      </w:r>
    </w:p>
    <w:p w:rsidR="00A6474B" w:rsidRPr="00DF64F0" w:rsidRDefault="00DB7E46" w:rsidP="00032945">
      <w:pPr>
        <w:snapToGrid w:val="0"/>
        <w:spacing w:line="440" w:lineRule="exact"/>
        <w:ind w:firstLineChars="200" w:firstLine="480"/>
        <w:rPr>
          <w:rFonts w:ascii="宋体" w:hAnsi="宋体"/>
          <w:b/>
          <w:color w:val="000000"/>
          <w:sz w:val="24"/>
        </w:rPr>
      </w:pPr>
      <w:r w:rsidRPr="00DF64F0">
        <w:rPr>
          <w:rFonts w:ascii="宋体" w:hAnsi="宋体" w:hint="eastAsia"/>
          <w:color w:val="000000"/>
          <w:sz w:val="24"/>
        </w:rPr>
        <w:lastRenderedPageBreak/>
        <w:t>（2</w:t>
      </w:r>
      <w:r w:rsidRPr="00DF64F0">
        <w:rPr>
          <w:rFonts w:ascii="宋体" w:hAnsi="宋体"/>
          <w:color w:val="000000"/>
          <w:sz w:val="24"/>
        </w:rPr>
        <w:t>）</w:t>
      </w:r>
      <w:r w:rsidR="00A6474B" w:rsidRPr="00DF64F0">
        <w:rPr>
          <w:rFonts w:ascii="宋体" w:hAnsi="宋体"/>
          <w:color w:val="000000"/>
          <w:sz w:val="24"/>
        </w:rPr>
        <w:t>技术响应表；</w:t>
      </w:r>
    </w:p>
    <w:p w:rsidR="00A6474B" w:rsidRPr="00DF64F0" w:rsidRDefault="00DB7E46" w:rsidP="00032945">
      <w:pPr>
        <w:snapToGrid w:val="0"/>
        <w:spacing w:line="440" w:lineRule="exact"/>
        <w:ind w:firstLineChars="200" w:firstLine="480"/>
        <w:rPr>
          <w:rFonts w:ascii="宋体" w:hAnsi="宋体"/>
          <w:color w:val="000000"/>
          <w:sz w:val="24"/>
        </w:rPr>
      </w:pPr>
      <w:r w:rsidRPr="00DF64F0">
        <w:rPr>
          <w:rFonts w:ascii="宋体" w:hAnsi="宋体" w:hint="eastAsia"/>
          <w:color w:val="000000"/>
          <w:sz w:val="24"/>
        </w:rPr>
        <w:t>（3</w:t>
      </w:r>
      <w:r w:rsidRPr="00DF64F0">
        <w:rPr>
          <w:rFonts w:ascii="宋体" w:hAnsi="宋体"/>
          <w:color w:val="000000"/>
          <w:sz w:val="24"/>
        </w:rPr>
        <w:t>）</w:t>
      </w:r>
      <w:r w:rsidR="00A6474B" w:rsidRPr="00DF64F0">
        <w:rPr>
          <w:rFonts w:ascii="宋体" w:hAnsi="宋体"/>
          <w:color w:val="000000"/>
          <w:sz w:val="24"/>
        </w:rPr>
        <w:t>投标人建议的安装、调试、验收方法或方案；</w:t>
      </w:r>
    </w:p>
    <w:p w:rsidR="00A6474B" w:rsidRPr="00DF64F0" w:rsidRDefault="00DB7E46" w:rsidP="00032945">
      <w:pPr>
        <w:snapToGrid w:val="0"/>
        <w:spacing w:line="440" w:lineRule="exact"/>
        <w:ind w:firstLineChars="200" w:firstLine="480"/>
        <w:rPr>
          <w:rFonts w:ascii="宋体" w:hAnsi="宋体"/>
          <w:color w:val="000000"/>
          <w:sz w:val="24"/>
        </w:rPr>
      </w:pPr>
      <w:r w:rsidRPr="00DF64F0">
        <w:rPr>
          <w:rFonts w:ascii="宋体" w:hAnsi="宋体" w:hint="eastAsia"/>
          <w:color w:val="000000"/>
          <w:sz w:val="24"/>
        </w:rPr>
        <w:t>（4</w:t>
      </w:r>
      <w:r w:rsidRPr="00DF64F0">
        <w:rPr>
          <w:rFonts w:ascii="宋体" w:hAnsi="宋体"/>
          <w:color w:val="000000"/>
          <w:sz w:val="24"/>
        </w:rPr>
        <w:t>）</w:t>
      </w:r>
      <w:r w:rsidR="00A6474B" w:rsidRPr="00DF64F0">
        <w:rPr>
          <w:rFonts w:ascii="宋体" w:hAnsi="宋体"/>
          <w:color w:val="000000"/>
          <w:sz w:val="24"/>
        </w:rPr>
        <w:t>优惠条件：投标人承诺给予招标人的各种优惠条件，包括售后服务、备品备件、专用耗材等方面的优惠；</w:t>
      </w:r>
    </w:p>
    <w:p w:rsidR="00A6474B" w:rsidRPr="00DF64F0" w:rsidRDefault="00DB7E46" w:rsidP="00032945">
      <w:pPr>
        <w:snapToGrid w:val="0"/>
        <w:spacing w:line="440" w:lineRule="exact"/>
        <w:ind w:firstLineChars="200" w:firstLine="480"/>
        <w:rPr>
          <w:rFonts w:ascii="宋体" w:hAnsi="宋体"/>
          <w:color w:val="000000"/>
          <w:sz w:val="24"/>
        </w:rPr>
      </w:pPr>
      <w:r w:rsidRPr="00DF64F0">
        <w:rPr>
          <w:rFonts w:ascii="宋体" w:hAnsi="宋体" w:hint="eastAsia"/>
          <w:color w:val="000000"/>
          <w:sz w:val="24"/>
        </w:rPr>
        <w:t>（5</w:t>
      </w:r>
      <w:r w:rsidRPr="00DF64F0">
        <w:rPr>
          <w:rFonts w:ascii="宋体" w:hAnsi="宋体"/>
          <w:color w:val="000000"/>
          <w:sz w:val="24"/>
        </w:rPr>
        <w:t>）</w:t>
      </w:r>
      <w:r w:rsidR="00A6474B" w:rsidRPr="00DF64F0">
        <w:rPr>
          <w:rFonts w:ascii="宋体" w:hAnsi="宋体"/>
          <w:b/>
          <w:color w:val="000000"/>
          <w:sz w:val="24"/>
        </w:rPr>
        <w:t>投标人需要说明的其他文件和说明（格式略）。</w:t>
      </w:r>
    </w:p>
    <w:p w:rsidR="00A6474B" w:rsidRPr="00DF64F0" w:rsidRDefault="00A6474B" w:rsidP="00032945">
      <w:pPr>
        <w:snapToGrid w:val="0"/>
        <w:spacing w:line="440" w:lineRule="exact"/>
        <w:ind w:firstLineChars="196" w:firstLine="551"/>
        <w:rPr>
          <w:rFonts w:ascii="宋体" w:hAnsi="宋体"/>
          <w:b/>
          <w:color w:val="000000"/>
          <w:sz w:val="28"/>
          <w:szCs w:val="28"/>
        </w:rPr>
      </w:pPr>
      <w:r w:rsidRPr="00DF64F0">
        <w:rPr>
          <w:rFonts w:ascii="宋体" w:hAnsi="宋体"/>
          <w:b/>
          <w:color w:val="000000"/>
          <w:sz w:val="28"/>
          <w:szCs w:val="28"/>
        </w:rPr>
        <w:t>3</w:t>
      </w:r>
      <w:r w:rsidRPr="00DF64F0">
        <w:rPr>
          <w:rFonts w:ascii="宋体" w:hAnsi="宋体" w:hint="eastAsia"/>
          <w:b/>
          <w:color w:val="000000"/>
          <w:sz w:val="28"/>
          <w:szCs w:val="28"/>
        </w:rPr>
        <w:t>.</w:t>
      </w:r>
      <w:r w:rsidRPr="00DF64F0">
        <w:rPr>
          <w:rFonts w:ascii="宋体" w:hAnsi="宋体"/>
          <w:b/>
          <w:color w:val="000000"/>
          <w:sz w:val="28"/>
          <w:szCs w:val="28"/>
        </w:rPr>
        <w:t>报价文件：</w:t>
      </w:r>
    </w:p>
    <w:p w:rsidR="00A6474B" w:rsidRPr="00DF64F0" w:rsidRDefault="00A6474B" w:rsidP="00032945">
      <w:pPr>
        <w:tabs>
          <w:tab w:val="left" w:pos="3870"/>
          <w:tab w:val="left" w:pos="4085"/>
        </w:tabs>
        <w:snapToGrid w:val="0"/>
        <w:spacing w:line="440" w:lineRule="exact"/>
        <w:ind w:firstLineChars="200" w:firstLine="480"/>
        <w:rPr>
          <w:rFonts w:ascii="宋体" w:hAnsi="宋体"/>
          <w:color w:val="000000"/>
          <w:sz w:val="24"/>
        </w:rPr>
      </w:pPr>
      <w:r w:rsidRPr="00DF64F0">
        <w:rPr>
          <w:rFonts w:ascii="宋体" w:hAnsi="宋体" w:hint="eastAsia"/>
          <w:color w:val="000000"/>
          <w:sz w:val="24"/>
        </w:rPr>
        <w:t xml:space="preserve">（1）投标函（格式见附件）； </w:t>
      </w:r>
    </w:p>
    <w:p w:rsidR="00A6474B" w:rsidRPr="00DF64F0" w:rsidRDefault="00A6474B" w:rsidP="006D7628">
      <w:pPr>
        <w:pStyle w:val="af0"/>
        <w:snapToGrid w:val="0"/>
        <w:spacing w:line="440" w:lineRule="exact"/>
        <w:ind w:leftChars="0" w:left="0" w:firstLineChars="200" w:firstLine="480"/>
        <w:rPr>
          <w:rFonts w:ascii="宋体" w:hAnsi="宋体"/>
          <w:color w:val="000000"/>
        </w:rPr>
      </w:pPr>
      <w:r w:rsidRPr="00DF64F0">
        <w:rPr>
          <w:rFonts w:ascii="宋体" w:hAnsi="宋体" w:hint="eastAsia"/>
          <w:color w:val="000000"/>
        </w:rPr>
        <w:t>（2</w:t>
      </w:r>
      <w:r w:rsidRPr="00DF64F0">
        <w:rPr>
          <w:rFonts w:ascii="宋体" w:hAnsi="宋体"/>
          <w:color w:val="000000"/>
        </w:rPr>
        <w:t>）开标一览表（格式见附件）；</w:t>
      </w:r>
    </w:p>
    <w:p w:rsidR="00A6474B" w:rsidRPr="00DF64F0" w:rsidRDefault="00A6474B" w:rsidP="006D7628">
      <w:pPr>
        <w:pStyle w:val="af0"/>
        <w:snapToGrid w:val="0"/>
        <w:spacing w:line="440" w:lineRule="exact"/>
        <w:ind w:leftChars="0" w:left="0" w:firstLineChars="200" w:firstLine="480"/>
        <w:rPr>
          <w:rFonts w:ascii="宋体" w:hAnsi="宋体"/>
          <w:color w:val="000000"/>
        </w:rPr>
      </w:pPr>
      <w:r w:rsidRPr="00DF64F0">
        <w:rPr>
          <w:rFonts w:ascii="宋体" w:hAnsi="宋体" w:hint="eastAsia"/>
          <w:color w:val="000000"/>
        </w:rPr>
        <w:t>（3</w:t>
      </w:r>
      <w:r w:rsidRPr="00DF64F0">
        <w:rPr>
          <w:rFonts w:ascii="宋体" w:hAnsi="宋体"/>
          <w:color w:val="000000"/>
        </w:rPr>
        <w:t>）投标人</w:t>
      </w:r>
      <w:r w:rsidRPr="00DF64F0">
        <w:rPr>
          <w:rFonts w:ascii="宋体" w:hAnsi="宋体" w:hint="eastAsia"/>
          <w:color w:val="000000"/>
        </w:rPr>
        <w:t>针对报价</w:t>
      </w:r>
      <w:r w:rsidRPr="00DF64F0">
        <w:rPr>
          <w:rFonts w:ascii="宋体" w:hAnsi="宋体"/>
          <w:color w:val="000000"/>
        </w:rPr>
        <w:t>需要说明的其他文件和说明（格式</w:t>
      </w:r>
      <w:r w:rsidRPr="00DF64F0">
        <w:rPr>
          <w:rFonts w:ascii="宋体" w:hAnsi="宋体" w:hint="eastAsia"/>
          <w:color w:val="000000"/>
        </w:rPr>
        <w:t>自拟</w:t>
      </w:r>
      <w:r w:rsidRPr="00DF64F0">
        <w:rPr>
          <w:rFonts w:ascii="宋体" w:hAnsi="宋体"/>
          <w:color w:val="000000"/>
        </w:rPr>
        <w:t>）。</w:t>
      </w:r>
    </w:p>
    <w:p w:rsidR="00A6474B" w:rsidRPr="00DF64F0" w:rsidRDefault="00A6474B" w:rsidP="00032945">
      <w:pPr>
        <w:pStyle w:val="25"/>
        <w:widowControl w:val="0"/>
        <w:spacing w:after="0" w:line="440" w:lineRule="exact"/>
        <w:ind w:firstLineChars="200" w:firstLine="480"/>
        <w:rPr>
          <w:rFonts w:ascii="宋体" w:hAnsi="宋体"/>
          <w:b/>
          <w:bCs/>
          <w:color w:val="000000"/>
          <w:sz w:val="24"/>
          <w:szCs w:val="24"/>
        </w:rPr>
      </w:pPr>
      <w:r w:rsidRPr="00DF64F0">
        <w:rPr>
          <w:rFonts w:ascii="宋体" w:hAnsi="宋体"/>
          <w:color w:val="000000"/>
          <w:sz w:val="24"/>
          <w:szCs w:val="24"/>
        </w:rPr>
        <w:t>▲</w:t>
      </w:r>
      <w:r w:rsidRPr="00DF64F0">
        <w:rPr>
          <w:rFonts w:ascii="宋体" w:hAnsi="宋体"/>
          <w:b/>
          <w:bCs/>
          <w:color w:val="000000"/>
          <w:sz w:val="24"/>
          <w:szCs w:val="24"/>
        </w:rPr>
        <w:t>注：法定代表人授权委托书、投标声明书、投标函、开标一览表必须由法定代表人签名并加盖单位公章。</w:t>
      </w:r>
      <w:r w:rsidRPr="00DF64F0">
        <w:rPr>
          <w:rFonts w:ascii="宋体" w:hAnsi="宋体" w:hint="eastAsia"/>
          <w:b/>
          <w:bCs/>
          <w:color w:val="000000"/>
          <w:sz w:val="24"/>
          <w:szCs w:val="24"/>
        </w:rPr>
        <w:t>所有复印件应盖投标人单位公章。</w:t>
      </w:r>
    </w:p>
    <w:p w:rsidR="00A6474B" w:rsidRPr="00DF64F0" w:rsidRDefault="00A6474B" w:rsidP="00032945">
      <w:pPr>
        <w:snapToGrid w:val="0"/>
        <w:spacing w:line="440" w:lineRule="exact"/>
        <w:ind w:firstLineChars="196" w:firstLine="472"/>
        <w:rPr>
          <w:rFonts w:ascii="宋体" w:hAnsi="宋体"/>
          <w:b/>
          <w:bCs/>
          <w:color w:val="000000"/>
          <w:sz w:val="24"/>
        </w:rPr>
      </w:pPr>
      <w:bookmarkStart w:id="59" w:name="_Toc241398354"/>
      <w:r w:rsidRPr="00DF64F0">
        <w:rPr>
          <w:rFonts w:ascii="宋体" w:hAnsi="宋体" w:hint="eastAsia"/>
          <w:b/>
          <w:bCs/>
          <w:color w:val="000000"/>
          <w:sz w:val="24"/>
        </w:rPr>
        <w:t>（二）投标文件的语言及计量</w:t>
      </w:r>
      <w:bookmarkEnd w:id="59"/>
    </w:p>
    <w:p w:rsidR="00A6474B" w:rsidRPr="00DF64F0" w:rsidRDefault="00A6474B" w:rsidP="00032945">
      <w:pPr>
        <w:snapToGrid w:val="0"/>
        <w:spacing w:line="440" w:lineRule="exact"/>
        <w:ind w:firstLineChars="200" w:firstLine="480"/>
        <w:rPr>
          <w:rFonts w:ascii="宋体" w:hAnsi="宋体"/>
          <w:color w:val="000000"/>
          <w:sz w:val="24"/>
        </w:rPr>
      </w:pPr>
      <w:r w:rsidRPr="00DF64F0">
        <w:rPr>
          <w:rFonts w:ascii="宋体" w:hAnsi="宋体" w:hint="eastAsia"/>
          <w:color w:val="000000"/>
          <w:sz w:val="24"/>
        </w:rPr>
        <w:t>▲</w:t>
      </w:r>
      <w:r w:rsidRPr="00DF64F0">
        <w:rPr>
          <w:rFonts w:ascii="宋体" w:hAnsi="宋体"/>
          <w:color w:val="000000"/>
          <w:sz w:val="24"/>
        </w:rPr>
        <w:t>1投标文件以及投标方与招标方就有关投标事宜的所有来往函电，均应以中文汉语书写。除签名、盖章、专用名称等特殊情形外，以中文汉语以外的文字表述的投标文件视同未提供。</w:t>
      </w:r>
    </w:p>
    <w:p w:rsidR="00A6474B" w:rsidRPr="00DF64F0" w:rsidRDefault="00A6474B" w:rsidP="00032945">
      <w:pPr>
        <w:snapToGrid w:val="0"/>
        <w:spacing w:line="440" w:lineRule="exact"/>
        <w:ind w:firstLineChars="200" w:firstLine="480"/>
        <w:rPr>
          <w:rFonts w:ascii="宋体" w:hAnsi="宋体"/>
          <w:color w:val="000000"/>
          <w:sz w:val="24"/>
        </w:rPr>
      </w:pPr>
      <w:r w:rsidRPr="00DF64F0">
        <w:rPr>
          <w:rFonts w:ascii="宋体" w:hAnsi="宋体" w:hint="eastAsia"/>
          <w:color w:val="000000"/>
          <w:sz w:val="24"/>
        </w:rPr>
        <w:t>▲</w:t>
      </w:r>
      <w:r w:rsidRPr="00DF64F0">
        <w:rPr>
          <w:rFonts w:ascii="宋体" w:hAnsi="宋体"/>
          <w:color w:val="000000"/>
          <w:sz w:val="24"/>
        </w:rPr>
        <w:t>2投标计量单位，招标文件已有明确规定的，使用招标文件规定的计量单位；招标文件没有规定的，应采用中华人民共和国法定计量单位（货币单位：人民币元），否则视同未响应。</w:t>
      </w:r>
    </w:p>
    <w:p w:rsidR="00A6474B" w:rsidRPr="00DF64F0" w:rsidRDefault="00A6474B" w:rsidP="00032945">
      <w:pPr>
        <w:snapToGrid w:val="0"/>
        <w:spacing w:line="440" w:lineRule="exact"/>
        <w:ind w:firstLineChars="196" w:firstLine="472"/>
        <w:rPr>
          <w:rFonts w:ascii="宋体" w:hAnsi="宋体"/>
          <w:b/>
          <w:bCs/>
          <w:color w:val="000000"/>
          <w:sz w:val="24"/>
        </w:rPr>
      </w:pPr>
      <w:bookmarkStart w:id="60" w:name="_Toc241398355"/>
      <w:r w:rsidRPr="00DF64F0">
        <w:rPr>
          <w:rFonts w:ascii="宋体" w:hAnsi="宋体" w:hint="eastAsia"/>
          <w:b/>
          <w:bCs/>
          <w:color w:val="000000"/>
          <w:sz w:val="24"/>
        </w:rPr>
        <w:t>（三）投标报价</w:t>
      </w:r>
      <w:bookmarkEnd w:id="60"/>
    </w:p>
    <w:p w:rsidR="00A6474B" w:rsidRPr="00DF64F0" w:rsidRDefault="00A6474B" w:rsidP="00032945">
      <w:pPr>
        <w:pStyle w:val="af8"/>
        <w:snapToGrid w:val="0"/>
        <w:spacing w:line="440" w:lineRule="exact"/>
        <w:ind w:firstLineChars="200" w:firstLine="480"/>
        <w:jc w:val="left"/>
        <w:rPr>
          <w:rFonts w:hAnsi="宋体"/>
          <w:color w:val="000000"/>
          <w:sz w:val="24"/>
          <w:szCs w:val="24"/>
        </w:rPr>
      </w:pPr>
      <w:r w:rsidRPr="00DF64F0">
        <w:rPr>
          <w:rFonts w:hAnsi="宋体"/>
          <w:color w:val="000000"/>
          <w:sz w:val="24"/>
          <w:szCs w:val="24"/>
        </w:rPr>
        <w:t>1</w:t>
      </w:r>
      <w:r w:rsidRPr="00DF64F0">
        <w:rPr>
          <w:rFonts w:hAnsi="宋体" w:hint="eastAsia"/>
          <w:color w:val="000000"/>
          <w:sz w:val="24"/>
          <w:szCs w:val="24"/>
        </w:rPr>
        <w:t>.</w:t>
      </w:r>
      <w:r w:rsidRPr="00DF64F0">
        <w:rPr>
          <w:rFonts w:hAnsi="宋体"/>
          <w:color w:val="000000"/>
          <w:sz w:val="24"/>
          <w:szCs w:val="24"/>
        </w:rPr>
        <w:t>投标报价应按招标文件中相关附表格式填写。</w:t>
      </w:r>
    </w:p>
    <w:p w:rsidR="00A6474B" w:rsidRPr="00DF64F0" w:rsidRDefault="00A6474B" w:rsidP="00032945">
      <w:pPr>
        <w:pStyle w:val="af8"/>
        <w:snapToGrid w:val="0"/>
        <w:spacing w:line="440" w:lineRule="exact"/>
        <w:ind w:firstLineChars="200" w:firstLine="480"/>
        <w:jc w:val="left"/>
        <w:rPr>
          <w:rFonts w:hAnsi="宋体"/>
          <w:color w:val="000000"/>
          <w:sz w:val="24"/>
          <w:szCs w:val="24"/>
        </w:rPr>
      </w:pPr>
      <w:r w:rsidRPr="00DF64F0">
        <w:rPr>
          <w:rFonts w:hAnsi="宋体"/>
          <w:color w:val="000000"/>
          <w:sz w:val="24"/>
          <w:szCs w:val="24"/>
        </w:rPr>
        <w:t>▲2</w:t>
      </w:r>
      <w:r w:rsidRPr="00DF64F0">
        <w:rPr>
          <w:rFonts w:hAnsi="宋体" w:hint="eastAsia"/>
          <w:color w:val="000000"/>
          <w:sz w:val="24"/>
          <w:szCs w:val="24"/>
        </w:rPr>
        <w:t>.</w:t>
      </w:r>
      <w:r w:rsidRPr="00DF64F0">
        <w:rPr>
          <w:rFonts w:hAnsi="宋体"/>
          <w:color w:val="000000"/>
          <w:sz w:val="24"/>
          <w:szCs w:val="24"/>
        </w:rPr>
        <w:t>投标报价是履行合同的最终价格，应包括</w:t>
      </w:r>
      <w:r w:rsidRPr="00DF64F0">
        <w:rPr>
          <w:rFonts w:hAnsi="宋体" w:hint="eastAsia"/>
          <w:color w:val="000000"/>
          <w:sz w:val="24"/>
          <w:szCs w:val="24"/>
        </w:rPr>
        <w:t>货款、标准附件、备品备件、专用工具、包装、运输、装卸、保险、税金、货到就位以及安装、调试、熔接、培训、保修等一切税金和费用</w:t>
      </w:r>
      <w:r w:rsidRPr="00DF64F0">
        <w:rPr>
          <w:rFonts w:hAnsi="宋体"/>
          <w:color w:val="000000"/>
          <w:sz w:val="24"/>
          <w:szCs w:val="24"/>
        </w:rPr>
        <w:t>。</w:t>
      </w:r>
    </w:p>
    <w:p w:rsidR="00A6474B" w:rsidRPr="00DF64F0" w:rsidRDefault="00A6474B" w:rsidP="00032945">
      <w:pPr>
        <w:tabs>
          <w:tab w:val="left" w:pos="525"/>
        </w:tabs>
        <w:snapToGrid w:val="0"/>
        <w:spacing w:line="440" w:lineRule="exact"/>
        <w:ind w:firstLineChars="200" w:firstLine="480"/>
        <w:rPr>
          <w:rFonts w:ascii="宋体" w:hAnsi="宋体"/>
          <w:color w:val="000000"/>
          <w:sz w:val="24"/>
          <w:szCs w:val="24"/>
        </w:rPr>
      </w:pPr>
      <w:r w:rsidRPr="00DF64F0">
        <w:rPr>
          <w:rFonts w:ascii="宋体" w:hAnsi="宋体" w:hint="eastAsia"/>
          <w:color w:val="000000"/>
          <w:sz w:val="24"/>
          <w:szCs w:val="24"/>
        </w:rPr>
        <w:t>▲</w:t>
      </w:r>
      <w:r w:rsidRPr="00DF64F0">
        <w:rPr>
          <w:rFonts w:ascii="宋体" w:hAnsi="宋体"/>
          <w:color w:val="000000"/>
          <w:sz w:val="24"/>
          <w:szCs w:val="24"/>
        </w:rPr>
        <w:t>3</w:t>
      </w:r>
      <w:r w:rsidRPr="00DF64F0">
        <w:rPr>
          <w:rFonts w:ascii="宋体" w:hAnsi="宋体" w:hint="eastAsia"/>
          <w:color w:val="000000"/>
          <w:sz w:val="24"/>
          <w:szCs w:val="24"/>
        </w:rPr>
        <w:t>.</w:t>
      </w:r>
      <w:r w:rsidRPr="00DF64F0">
        <w:rPr>
          <w:rFonts w:ascii="宋体" w:hAnsi="宋体"/>
          <w:color w:val="000000"/>
          <w:sz w:val="24"/>
          <w:szCs w:val="24"/>
        </w:rPr>
        <w:t>投标文件只允许有一个报价，有选择的</w:t>
      </w:r>
      <w:r w:rsidRPr="00DF64F0">
        <w:rPr>
          <w:rFonts w:ascii="宋体" w:hAnsi="宋体" w:hint="eastAsia"/>
          <w:color w:val="000000"/>
          <w:sz w:val="24"/>
          <w:szCs w:val="24"/>
        </w:rPr>
        <w:t>或有条件的</w:t>
      </w:r>
      <w:r w:rsidRPr="00DF64F0">
        <w:rPr>
          <w:rFonts w:ascii="宋体" w:hAnsi="宋体"/>
          <w:color w:val="000000"/>
          <w:sz w:val="24"/>
          <w:szCs w:val="24"/>
        </w:rPr>
        <w:t>报价将不予接受。</w:t>
      </w:r>
    </w:p>
    <w:p w:rsidR="00A6474B" w:rsidRPr="00DF64F0" w:rsidRDefault="00A6474B" w:rsidP="00032945">
      <w:pPr>
        <w:snapToGrid w:val="0"/>
        <w:spacing w:line="440" w:lineRule="exact"/>
        <w:ind w:firstLineChars="196" w:firstLine="472"/>
        <w:rPr>
          <w:rFonts w:ascii="宋体" w:hAnsi="宋体"/>
          <w:b/>
          <w:bCs/>
          <w:color w:val="000000"/>
          <w:sz w:val="24"/>
        </w:rPr>
      </w:pPr>
      <w:r w:rsidRPr="00DF64F0">
        <w:rPr>
          <w:rFonts w:ascii="宋体" w:hAnsi="宋体" w:hint="eastAsia"/>
          <w:b/>
          <w:bCs/>
          <w:color w:val="000000"/>
          <w:sz w:val="24"/>
        </w:rPr>
        <w:t>（四）投标文件的有效期</w:t>
      </w:r>
    </w:p>
    <w:p w:rsidR="00A6474B" w:rsidRPr="00DF64F0" w:rsidRDefault="00A6474B" w:rsidP="00032945">
      <w:pPr>
        <w:pStyle w:val="a"/>
        <w:widowControl w:val="0"/>
        <w:numPr>
          <w:ilvl w:val="0"/>
          <w:numId w:val="0"/>
        </w:numPr>
        <w:tabs>
          <w:tab w:val="left" w:pos="1002"/>
        </w:tabs>
        <w:snapToGrid w:val="0"/>
        <w:spacing w:afterLines="0" w:after="120" w:line="440" w:lineRule="exact"/>
        <w:ind w:firstLineChars="200" w:firstLine="480"/>
        <w:rPr>
          <w:rFonts w:ascii="宋体" w:hAnsi="宋体"/>
          <w:color w:val="000000"/>
          <w:szCs w:val="24"/>
        </w:rPr>
      </w:pPr>
      <w:r w:rsidRPr="00DF64F0">
        <w:rPr>
          <w:rFonts w:ascii="宋体" w:hAnsi="宋体" w:hint="eastAsia"/>
          <w:color w:val="000000"/>
          <w:szCs w:val="24"/>
        </w:rPr>
        <w:t>▲</w:t>
      </w:r>
      <w:r w:rsidRPr="00DF64F0">
        <w:rPr>
          <w:rFonts w:ascii="宋体" w:hAnsi="宋体"/>
          <w:color w:val="000000"/>
          <w:szCs w:val="24"/>
        </w:rPr>
        <w:t>1</w:t>
      </w:r>
      <w:r w:rsidRPr="00DF64F0">
        <w:rPr>
          <w:rFonts w:ascii="宋体" w:hAnsi="宋体" w:hint="eastAsia"/>
          <w:color w:val="000000"/>
          <w:szCs w:val="24"/>
        </w:rPr>
        <w:t>.</w:t>
      </w:r>
      <w:r w:rsidRPr="00DF64F0">
        <w:rPr>
          <w:rFonts w:ascii="宋体" w:hAnsi="宋体"/>
          <w:color w:val="000000"/>
          <w:szCs w:val="24"/>
        </w:rPr>
        <w:t>自投标截止日起</w:t>
      </w:r>
      <w:r w:rsidRPr="00DF64F0">
        <w:rPr>
          <w:rFonts w:ascii="宋体" w:hAnsi="宋体" w:hint="eastAsia"/>
          <w:color w:val="000000"/>
          <w:szCs w:val="24"/>
        </w:rPr>
        <w:t>30</w:t>
      </w:r>
      <w:r w:rsidRPr="00DF64F0">
        <w:rPr>
          <w:rFonts w:ascii="宋体" w:hAnsi="宋体"/>
          <w:color w:val="000000"/>
          <w:szCs w:val="24"/>
        </w:rPr>
        <w:t>天投标</w:t>
      </w:r>
      <w:r w:rsidRPr="00DF64F0">
        <w:rPr>
          <w:rFonts w:ascii="宋体" w:hAnsi="宋体" w:hint="eastAsia"/>
          <w:color w:val="000000"/>
          <w:szCs w:val="24"/>
        </w:rPr>
        <w:t>文件</w:t>
      </w:r>
      <w:r w:rsidRPr="00DF64F0">
        <w:rPr>
          <w:rFonts w:ascii="宋体" w:hAnsi="宋体"/>
          <w:color w:val="000000"/>
          <w:szCs w:val="24"/>
        </w:rPr>
        <w:t>应保持有效。有效期</w:t>
      </w:r>
      <w:r w:rsidRPr="00DF64F0">
        <w:rPr>
          <w:rFonts w:ascii="宋体" w:hAnsi="宋体" w:hint="eastAsia"/>
          <w:color w:val="000000"/>
          <w:szCs w:val="24"/>
        </w:rPr>
        <w:t>不足</w:t>
      </w:r>
      <w:r w:rsidRPr="00DF64F0">
        <w:rPr>
          <w:rFonts w:ascii="宋体" w:hAnsi="宋体"/>
          <w:color w:val="000000"/>
          <w:szCs w:val="24"/>
        </w:rPr>
        <w:t>的投标</w:t>
      </w:r>
      <w:r w:rsidRPr="00DF64F0">
        <w:rPr>
          <w:rFonts w:ascii="宋体" w:hAnsi="宋体" w:hint="eastAsia"/>
          <w:color w:val="000000"/>
          <w:szCs w:val="24"/>
        </w:rPr>
        <w:t>文件</w:t>
      </w:r>
      <w:r w:rsidRPr="00DF64F0">
        <w:rPr>
          <w:rFonts w:ascii="宋体" w:hAnsi="宋体"/>
          <w:color w:val="000000"/>
          <w:szCs w:val="24"/>
        </w:rPr>
        <w:t>将被拒绝。</w:t>
      </w:r>
    </w:p>
    <w:p w:rsidR="00A6474B" w:rsidRPr="00DF64F0" w:rsidRDefault="00A6474B" w:rsidP="00032945">
      <w:pPr>
        <w:pStyle w:val="a"/>
        <w:widowControl w:val="0"/>
        <w:numPr>
          <w:ilvl w:val="0"/>
          <w:numId w:val="0"/>
        </w:numPr>
        <w:tabs>
          <w:tab w:val="left" w:pos="1002"/>
        </w:tabs>
        <w:snapToGrid w:val="0"/>
        <w:spacing w:afterLines="0" w:after="120" w:line="440" w:lineRule="exact"/>
        <w:ind w:firstLineChars="200" w:firstLine="480"/>
        <w:rPr>
          <w:rFonts w:ascii="宋体" w:hAnsi="宋体"/>
          <w:color w:val="000000"/>
          <w:szCs w:val="24"/>
        </w:rPr>
      </w:pPr>
      <w:r w:rsidRPr="00DF64F0">
        <w:rPr>
          <w:rFonts w:ascii="宋体" w:hAnsi="宋体"/>
          <w:color w:val="000000"/>
          <w:szCs w:val="24"/>
        </w:rPr>
        <w:t>2</w:t>
      </w:r>
      <w:r w:rsidRPr="00DF64F0">
        <w:rPr>
          <w:rFonts w:ascii="宋体" w:hAnsi="宋体" w:hint="eastAsia"/>
          <w:color w:val="000000"/>
          <w:szCs w:val="24"/>
        </w:rPr>
        <w:t>.</w:t>
      </w:r>
      <w:r w:rsidRPr="00DF64F0">
        <w:rPr>
          <w:rFonts w:ascii="宋体" w:hAnsi="宋体"/>
          <w:color w:val="000000"/>
          <w:szCs w:val="24"/>
        </w:rPr>
        <w:t>在特殊情况下，招标人可与投标人协商延长投标书的有效期，这种要求和答复均以书面形式进行。</w:t>
      </w:r>
    </w:p>
    <w:p w:rsidR="00A6474B" w:rsidRPr="00DF64F0" w:rsidRDefault="00A6474B" w:rsidP="00032945">
      <w:pPr>
        <w:pStyle w:val="a"/>
        <w:widowControl w:val="0"/>
        <w:numPr>
          <w:ilvl w:val="0"/>
          <w:numId w:val="0"/>
        </w:numPr>
        <w:tabs>
          <w:tab w:val="left" w:pos="1002"/>
        </w:tabs>
        <w:snapToGrid w:val="0"/>
        <w:spacing w:afterLines="0" w:after="120" w:line="440" w:lineRule="exact"/>
        <w:ind w:firstLineChars="200" w:firstLine="480"/>
        <w:rPr>
          <w:rFonts w:ascii="宋体" w:hAnsi="宋体"/>
          <w:color w:val="000000"/>
          <w:szCs w:val="24"/>
        </w:rPr>
      </w:pPr>
      <w:bookmarkStart w:id="61" w:name="_Toc241398356"/>
      <w:r w:rsidRPr="00DF64F0">
        <w:rPr>
          <w:rFonts w:ascii="宋体" w:hAnsi="宋体"/>
          <w:color w:val="000000"/>
          <w:szCs w:val="24"/>
        </w:rPr>
        <w:t>3</w:t>
      </w:r>
      <w:r w:rsidRPr="00DF64F0">
        <w:rPr>
          <w:rFonts w:ascii="宋体" w:hAnsi="宋体" w:hint="eastAsia"/>
          <w:color w:val="000000"/>
          <w:szCs w:val="24"/>
        </w:rPr>
        <w:t>.</w:t>
      </w:r>
      <w:r w:rsidRPr="00DF64F0">
        <w:rPr>
          <w:rFonts w:ascii="宋体" w:hAnsi="宋体"/>
          <w:color w:val="000000"/>
          <w:szCs w:val="24"/>
        </w:rPr>
        <w:t>投标人可拒绝接受延期要求而不会导致投标保证金被没收。同意延长有效期的投标人需要相应延长投标保证金的有效期，但不能修改投标文件。</w:t>
      </w:r>
      <w:bookmarkEnd w:id="61"/>
    </w:p>
    <w:p w:rsidR="00A6474B" w:rsidRPr="00DF64F0" w:rsidRDefault="00A6474B" w:rsidP="00032945">
      <w:pPr>
        <w:pStyle w:val="a"/>
        <w:widowControl w:val="0"/>
        <w:numPr>
          <w:ilvl w:val="0"/>
          <w:numId w:val="0"/>
        </w:numPr>
        <w:tabs>
          <w:tab w:val="left" w:pos="1002"/>
        </w:tabs>
        <w:snapToGrid w:val="0"/>
        <w:spacing w:afterLines="0" w:after="120" w:line="440" w:lineRule="exact"/>
        <w:ind w:firstLineChars="200" w:firstLine="480"/>
        <w:rPr>
          <w:rFonts w:ascii="宋体" w:hAnsi="宋体"/>
          <w:color w:val="000000"/>
          <w:szCs w:val="24"/>
        </w:rPr>
      </w:pPr>
      <w:bookmarkStart w:id="62" w:name="_Toc241398357"/>
      <w:r w:rsidRPr="00DF64F0">
        <w:rPr>
          <w:rFonts w:ascii="宋体" w:hAnsi="宋体"/>
          <w:color w:val="000000"/>
          <w:szCs w:val="24"/>
        </w:rPr>
        <w:t>4</w:t>
      </w:r>
      <w:r w:rsidRPr="00DF64F0">
        <w:rPr>
          <w:rFonts w:ascii="宋体" w:hAnsi="宋体" w:hint="eastAsia"/>
          <w:color w:val="000000"/>
          <w:szCs w:val="24"/>
        </w:rPr>
        <w:t>.</w:t>
      </w:r>
      <w:r w:rsidRPr="00DF64F0">
        <w:rPr>
          <w:rFonts w:ascii="宋体" w:hAnsi="宋体"/>
          <w:color w:val="000000"/>
          <w:szCs w:val="24"/>
        </w:rPr>
        <w:t>中标人的投标文件自开标之日起至合同履行完毕止均应保持有效。</w:t>
      </w:r>
      <w:bookmarkEnd w:id="62"/>
    </w:p>
    <w:p w:rsidR="00A6474B" w:rsidRPr="00DF64F0" w:rsidRDefault="00A6474B" w:rsidP="00032945">
      <w:pPr>
        <w:snapToGrid w:val="0"/>
        <w:spacing w:line="440" w:lineRule="exact"/>
        <w:ind w:firstLineChars="196" w:firstLine="472"/>
        <w:rPr>
          <w:rFonts w:ascii="宋体" w:hAnsi="宋体"/>
          <w:b/>
          <w:bCs/>
          <w:color w:val="000000"/>
          <w:sz w:val="24"/>
        </w:rPr>
      </w:pPr>
      <w:bookmarkStart w:id="63" w:name="_Toc241398358"/>
      <w:r w:rsidRPr="00DF64F0">
        <w:rPr>
          <w:rFonts w:ascii="宋体" w:hAnsi="宋体" w:hint="eastAsia"/>
          <w:b/>
          <w:bCs/>
          <w:color w:val="000000"/>
          <w:sz w:val="24"/>
        </w:rPr>
        <w:lastRenderedPageBreak/>
        <w:t>（五）投标保证金</w:t>
      </w:r>
      <w:bookmarkEnd w:id="63"/>
    </w:p>
    <w:p w:rsidR="00A6474B" w:rsidRPr="00DF64F0" w:rsidRDefault="00A6474B" w:rsidP="00032945">
      <w:pPr>
        <w:snapToGrid w:val="0"/>
        <w:spacing w:line="440" w:lineRule="exact"/>
        <w:ind w:firstLineChars="200" w:firstLine="480"/>
        <w:rPr>
          <w:rFonts w:ascii="宋体" w:hAnsi="宋体"/>
          <w:color w:val="000000"/>
          <w:sz w:val="24"/>
        </w:rPr>
      </w:pPr>
      <w:r w:rsidRPr="00DF64F0">
        <w:rPr>
          <w:rFonts w:ascii="宋体" w:hAnsi="宋体" w:hint="eastAsia"/>
          <w:color w:val="000000"/>
          <w:sz w:val="24"/>
        </w:rPr>
        <w:t>▲</w:t>
      </w:r>
      <w:r w:rsidRPr="00DF64F0">
        <w:rPr>
          <w:rFonts w:ascii="宋体" w:hAnsi="宋体"/>
          <w:color w:val="000000"/>
          <w:sz w:val="24"/>
        </w:rPr>
        <w:t>1</w:t>
      </w:r>
      <w:r w:rsidRPr="00DF64F0">
        <w:rPr>
          <w:rFonts w:ascii="宋体" w:hAnsi="宋体" w:hint="eastAsia"/>
          <w:color w:val="000000"/>
          <w:sz w:val="24"/>
        </w:rPr>
        <w:t>.</w:t>
      </w:r>
      <w:r w:rsidRPr="00DF64F0">
        <w:rPr>
          <w:rFonts w:ascii="宋体" w:hAnsi="宋体"/>
          <w:color w:val="000000"/>
          <w:sz w:val="24"/>
        </w:rPr>
        <w:t>投标人须</w:t>
      </w:r>
      <w:r w:rsidRPr="00DF64F0">
        <w:rPr>
          <w:rFonts w:ascii="宋体" w:hAnsi="宋体" w:hint="eastAsia"/>
          <w:color w:val="000000"/>
          <w:sz w:val="24"/>
        </w:rPr>
        <w:t>按规定</w:t>
      </w:r>
      <w:r w:rsidRPr="00DF64F0">
        <w:rPr>
          <w:rFonts w:ascii="宋体" w:hAnsi="宋体"/>
          <w:color w:val="000000"/>
          <w:sz w:val="24"/>
        </w:rPr>
        <w:t>提交投标保证金。否则，其投标将被拒绝。</w:t>
      </w:r>
    </w:p>
    <w:p w:rsidR="00A6474B" w:rsidRPr="00DF64F0" w:rsidRDefault="00A6474B" w:rsidP="00032945">
      <w:pPr>
        <w:snapToGrid w:val="0"/>
        <w:spacing w:line="440" w:lineRule="exact"/>
        <w:ind w:firstLineChars="200" w:firstLine="480"/>
        <w:rPr>
          <w:rFonts w:ascii="宋体" w:hAnsi="宋体"/>
          <w:color w:val="000000"/>
          <w:sz w:val="24"/>
        </w:rPr>
      </w:pPr>
      <w:r w:rsidRPr="00DF64F0">
        <w:rPr>
          <w:rFonts w:ascii="宋体" w:hAnsi="宋体"/>
          <w:color w:val="000000"/>
          <w:sz w:val="24"/>
        </w:rPr>
        <w:t>2</w:t>
      </w:r>
      <w:r w:rsidRPr="00DF64F0">
        <w:rPr>
          <w:rFonts w:ascii="宋体" w:hAnsi="宋体" w:hint="eastAsia"/>
          <w:color w:val="000000"/>
          <w:sz w:val="24"/>
        </w:rPr>
        <w:t>.</w:t>
      </w:r>
      <w:r w:rsidRPr="00DF64F0">
        <w:rPr>
          <w:rFonts w:ascii="宋体" w:hAnsi="宋体"/>
          <w:color w:val="000000"/>
          <w:sz w:val="24"/>
        </w:rPr>
        <w:t>保证金形式：</w:t>
      </w:r>
      <w:r w:rsidRPr="00DF64F0">
        <w:rPr>
          <w:rFonts w:ascii="宋体" w:hAnsi="宋体" w:hint="eastAsia"/>
          <w:snapToGrid w:val="0"/>
          <w:color w:val="000000"/>
          <w:sz w:val="24"/>
          <w:u w:val="single"/>
        </w:rPr>
        <w:t>银行汇票、电汇</w:t>
      </w:r>
      <w:r w:rsidRPr="00DF64F0">
        <w:rPr>
          <w:rFonts w:ascii="宋体" w:hAnsi="宋体" w:hint="eastAsia"/>
          <w:color w:val="000000"/>
          <w:sz w:val="24"/>
        </w:rPr>
        <w:t>(其他交纳方式一律不予认可)。</w:t>
      </w:r>
      <w:r w:rsidRPr="00DF64F0">
        <w:rPr>
          <w:rFonts w:ascii="宋体" w:hAnsi="宋体"/>
          <w:color w:val="000000"/>
          <w:sz w:val="24"/>
        </w:rPr>
        <w:t xml:space="preserve">  </w:t>
      </w:r>
    </w:p>
    <w:p w:rsidR="00A6474B" w:rsidRPr="00DF64F0" w:rsidRDefault="00A6474B" w:rsidP="00032945">
      <w:pPr>
        <w:snapToGrid w:val="0"/>
        <w:spacing w:line="440" w:lineRule="exact"/>
        <w:ind w:firstLineChars="200" w:firstLine="480"/>
        <w:rPr>
          <w:rFonts w:ascii="宋体" w:hAnsi="宋体"/>
          <w:color w:val="000000"/>
          <w:sz w:val="24"/>
        </w:rPr>
      </w:pPr>
      <w:r w:rsidRPr="00DF64F0">
        <w:rPr>
          <w:rFonts w:ascii="宋体" w:hAnsi="宋体"/>
          <w:color w:val="000000"/>
          <w:sz w:val="24"/>
        </w:rPr>
        <w:t>3</w:t>
      </w:r>
      <w:r w:rsidRPr="00DF64F0">
        <w:rPr>
          <w:rFonts w:ascii="宋体" w:hAnsi="宋体" w:hint="eastAsia"/>
          <w:color w:val="000000"/>
          <w:sz w:val="24"/>
        </w:rPr>
        <w:t>.</w:t>
      </w:r>
      <w:r w:rsidRPr="00DF64F0">
        <w:rPr>
          <w:rFonts w:ascii="宋体" w:hAnsi="宋体"/>
          <w:color w:val="000000"/>
          <w:sz w:val="24"/>
        </w:rPr>
        <w:t>未中标人</w:t>
      </w:r>
      <w:r w:rsidRPr="00DF64F0">
        <w:rPr>
          <w:rFonts w:ascii="宋体" w:hAnsi="宋体" w:hint="eastAsia"/>
          <w:color w:val="000000"/>
          <w:sz w:val="24"/>
        </w:rPr>
        <w:t>(含中标单位)的投标</w:t>
      </w:r>
      <w:r w:rsidRPr="00DF64F0">
        <w:rPr>
          <w:rFonts w:ascii="宋体" w:hAnsi="宋体"/>
          <w:color w:val="000000"/>
          <w:sz w:val="24"/>
        </w:rPr>
        <w:t>保证金</w:t>
      </w:r>
      <w:r w:rsidRPr="00DF64F0">
        <w:rPr>
          <w:rFonts w:ascii="宋体" w:hAnsi="宋体" w:hint="eastAsia"/>
          <w:color w:val="000000"/>
          <w:sz w:val="24"/>
        </w:rPr>
        <w:t>退还按第三章〈投标人须知〉前附表十四条规定办理</w:t>
      </w:r>
      <w:r w:rsidRPr="00DF64F0">
        <w:rPr>
          <w:rFonts w:ascii="宋体" w:hAnsi="宋体"/>
          <w:color w:val="000000"/>
          <w:sz w:val="24"/>
        </w:rPr>
        <w:t>。</w:t>
      </w:r>
    </w:p>
    <w:p w:rsidR="00A6474B" w:rsidRPr="00DF64F0" w:rsidRDefault="00A6474B" w:rsidP="00032945">
      <w:pPr>
        <w:snapToGrid w:val="0"/>
        <w:spacing w:line="440" w:lineRule="exact"/>
        <w:ind w:firstLineChars="200" w:firstLine="480"/>
        <w:rPr>
          <w:rFonts w:ascii="宋体" w:hAnsi="宋体"/>
          <w:color w:val="000000"/>
          <w:sz w:val="24"/>
        </w:rPr>
      </w:pPr>
      <w:r w:rsidRPr="00DF64F0">
        <w:rPr>
          <w:rFonts w:ascii="宋体" w:hAnsi="宋体"/>
          <w:color w:val="000000"/>
          <w:sz w:val="24"/>
        </w:rPr>
        <w:t>4</w:t>
      </w:r>
      <w:r w:rsidRPr="00DF64F0">
        <w:rPr>
          <w:rFonts w:ascii="宋体" w:hAnsi="宋体" w:hint="eastAsia"/>
          <w:color w:val="000000"/>
          <w:sz w:val="24"/>
        </w:rPr>
        <w:t>.</w:t>
      </w:r>
      <w:r w:rsidRPr="00DF64F0">
        <w:rPr>
          <w:rFonts w:ascii="宋体" w:hAnsi="宋体"/>
          <w:color w:val="000000"/>
          <w:sz w:val="24"/>
        </w:rPr>
        <w:t>中标人应在</w:t>
      </w:r>
      <w:r w:rsidRPr="00DF64F0">
        <w:rPr>
          <w:rFonts w:ascii="宋体" w:hAnsi="宋体" w:hint="eastAsia"/>
          <w:color w:val="000000"/>
          <w:sz w:val="24"/>
        </w:rPr>
        <w:t>领取</w:t>
      </w:r>
      <w:r w:rsidRPr="00DF64F0">
        <w:rPr>
          <w:rFonts w:ascii="宋体" w:hAnsi="宋体"/>
          <w:color w:val="000000"/>
          <w:sz w:val="24"/>
        </w:rPr>
        <w:t>中标通知书</w:t>
      </w:r>
      <w:r w:rsidRPr="00DF64F0">
        <w:rPr>
          <w:rFonts w:ascii="宋体" w:hAnsi="宋体" w:hint="eastAsia"/>
          <w:color w:val="000000"/>
          <w:sz w:val="24"/>
        </w:rPr>
        <w:t>之日起</w:t>
      </w:r>
      <w:r w:rsidRPr="00DF64F0">
        <w:rPr>
          <w:rFonts w:ascii="宋体" w:hAnsi="宋体" w:hint="eastAsia"/>
          <w:color w:val="000000"/>
          <w:sz w:val="24"/>
          <w:u w:val="single"/>
        </w:rPr>
        <w:t>七个工作日</w:t>
      </w:r>
      <w:r w:rsidRPr="00DF64F0">
        <w:rPr>
          <w:rFonts w:ascii="宋体" w:hAnsi="宋体" w:hint="eastAsia"/>
          <w:color w:val="000000"/>
          <w:sz w:val="24"/>
        </w:rPr>
        <w:t>内与采购人签订合同并交纳合同总金额</w:t>
      </w:r>
      <w:r w:rsidR="008453D7">
        <w:rPr>
          <w:rFonts w:ascii="宋体" w:hAnsi="宋体" w:hint="eastAsia"/>
          <w:color w:val="000000"/>
          <w:sz w:val="24"/>
        </w:rPr>
        <w:t>5</w:t>
      </w:r>
      <w:r w:rsidRPr="00DF64F0">
        <w:rPr>
          <w:rFonts w:ascii="宋体" w:hAnsi="宋体"/>
          <w:color w:val="000000"/>
          <w:sz w:val="24"/>
        </w:rPr>
        <w:t>％</w:t>
      </w:r>
      <w:r w:rsidRPr="00DF64F0">
        <w:rPr>
          <w:rFonts w:ascii="宋体" w:hAnsi="宋体" w:hint="eastAsia"/>
          <w:color w:val="000000"/>
          <w:sz w:val="24"/>
        </w:rPr>
        <w:t>的</w:t>
      </w:r>
      <w:r w:rsidRPr="00DF64F0">
        <w:rPr>
          <w:rFonts w:ascii="宋体" w:hAnsi="宋体"/>
          <w:color w:val="000000"/>
          <w:sz w:val="24"/>
        </w:rPr>
        <w:t>履约保证金</w:t>
      </w:r>
      <w:r w:rsidRPr="00DF64F0">
        <w:rPr>
          <w:rFonts w:ascii="宋体" w:hAnsi="宋体" w:hint="eastAsia"/>
          <w:color w:val="000000"/>
          <w:sz w:val="24"/>
        </w:rPr>
        <w:t>，交入</w:t>
      </w:r>
      <w:r w:rsidRPr="00DF64F0">
        <w:rPr>
          <w:rFonts w:ascii="宋体" w:hAnsi="宋体"/>
          <w:color w:val="000000"/>
          <w:sz w:val="24"/>
        </w:rPr>
        <w:t>采购人</w:t>
      </w:r>
      <w:r w:rsidRPr="00DF64F0">
        <w:rPr>
          <w:rFonts w:ascii="宋体" w:hAnsi="宋体" w:hint="eastAsia"/>
          <w:color w:val="000000"/>
          <w:sz w:val="24"/>
        </w:rPr>
        <w:t>指定的帐户。</w:t>
      </w:r>
    </w:p>
    <w:p w:rsidR="00A6474B" w:rsidRPr="00DF64F0" w:rsidRDefault="00A6474B" w:rsidP="00032945">
      <w:pPr>
        <w:snapToGrid w:val="0"/>
        <w:spacing w:line="440" w:lineRule="exact"/>
        <w:ind w:firstLineChars="200" w:firstLine="480"/>
        <w:rPr>
          <w:rFonts w:ascii="宋体" w:hAnsi="宋体"/>
          <w:b/>
          <w:color w:val="000000"/>
          <w:sz w:val="24"/>
        </w:rPr>
      </w:pPr>
      <w:r w:rsidRPr="00DF64F0">
        <w:rPr>
          <w:rFonts w:ascii="宋体" w:hAnsi="宋体"/>
          <w:color w:val="000000"/>
          <w:sz w:val="24"/>
        </w:rPr>
        <w:t>5</w:t>
      </w:r>
      <w:r w:rsidRPr="00DF64F0">
        <w:rPr>
          <w:rFonts w:ascii="宋体" w:hAnsi="宋体" w:hint="eastAsia"/>
          <w:color w:val="000000"/>
          <w:sz w:val="24"/>
        </w:rPr>
        <w:t>.</w:t>
      </w:r>
      <w:r w:rsidRPr="00DF64F0">
        <w:rPr>
          <w:rFonts w:ascii="宋体" w:hAnsi="宋体"/>
          <w:color w:val="000000"/>
          <w:sz w:val="24"/>
        </w:rPr>
        <w:t>保证金不计息。</w:t>
      </w:r>
    </w:p>
    <w:p w:rsidR="00A6474B" w:rsidRPr="00DF64F0" w:rsidRDefault="00A6474B" w:rsidP="00032945">
      <w:pPr>
        <w:snapToGrid w:val="0"/>
        <w:spacing w:line="440" w:lineRule="exact"/>
        <w:ind w:firstLineChars="196" w:firstLine="472"/>
        <w:rPr>
          <w:rFonts w:ascii="宋体" w:hAnsi="宋体"/>
          <w:b/>
          <w:bCs/>
          <w:color w:val="000000"/>
          <w:sz w:val="24"/>
        </w:rPr>
      </w:pPr>
      <w:r w:rsidRPr="00DF64F0">
        <w:rPr>
          <w:rFonts w:ascii="宋体" w:hAnsi="宋体"/>
          <w:b/>
          <w:bCs/>
          <w:color w:val="000000"/>
          <w:sz w:val="24"/>
        </w:rPr>
        <w:t>6</w:t>
      </w:r>
      <w:r w:rsidRPr="00DF64F0">
        <w:rPr>
          <w:rFonts w:ascii="宋体" w:hAnsi="宋体" w:hint="eastAsia"/>
          <w:b/>
          <w:bCs/>
          <w:color w:val="000000"/>
          <w:sz w:val="24"/>
        </w:rPr>
        <w:t>.投标人有</w:t>
      </w:r>
      <w:r w:rsidRPr="00DF64F0">
        <w:rPr>
          <w:rFonts w:ascii="宋体" w:hAnsi="宋体"/>
          <w:b/>
          <w:bCs/>
          <w:color w:val="000000"/>
          <w:sz w:val="24"/>
        </w:rPr>
        <w:t>下列情</w:t>
      </w:r>
      <w:r w:rsidRPr="00DF64F0">
        <w:rPr>
          <w:rFonts w:ascii="宋体" w:hAnsi="宋体" w:hint="eastAsia"/>
          <w:b/>
          <w:bCs/>
          <w:color w:val="000000"/>
          <w:sz w:val="24"/>
        </w:rPr>
        <w:t>形之一的</w:t>
      </w:r>
      <w:r w:rsidRPr="00DF64F0">
        <w:rPr>
          <w:rFonts w:ascii="宋体" w:hAnsi="宋体"/>
          <w:b/>
          <w:bCs/>
          <w:color w:val="000000"/>
          <w:sz w:val="24"/>
        </w:rPr>
        <w:t>，投标保证金将不予退还：</w:t>
      </w:r>
    </w:p>
    <w:p w:rsidR="00A6474B" w:rsidRPr="00DF64F0" w:rsidRDefault="00A6474B" w:rsidP="00032945">
      <w:pPr>
        <w:snapToGrid w:val="0"/>
        <w:spacing w:line="440" w:lineRule="exact"/>
        <w:ind w:firstLineChars="196" w:firstLine="470"/>
        <w:rPr>
          <w:rFonts w:ascii="宋体" w:hAnsi="宋体"/>
          <w:color w:val="000000"/>
          <w:sz w:val="24"/>
        </w:rPr>
      </w:pPr>
      <w:r w:rsidRPr="00DF64F0">
        <w:rPr>
          <w:rFonts w:ascii="宋体" w:hAnsi="宋体" w:hint="eastAsia"/>
          <w:color w:val="000000"/>
          <w:sz w:val="24"/>
        </w:rPr>
        <w:t>（</w:t>
      </w:r>
      <w:r w:rsidRPr="00DF64F0">
        <w:rPr>
          <w:rFonts w:ascii="宋体" w:hAnsi="宋体"/>
          <w:color w:val="000000"/>
          <w:sz w:val="24"/>
        </w:rPr>
        <w:t>1）</w:t>
      </w:r>
      <w:r w:rsidRPr="00DF64F0">
        <w:rPr>
          <w:rFonts w:ascii="宋体" w:hAnsi="宋体" w:hint="eastAsia"/>
          <w:color w:val="000000"/>
          <w:sz w:val="24"/>
        </w:rPr>
        <w:t>投标人在投标有效期内撤回投标文件的；</w:t>
      </w:r>
    </w:p>
    <w:p w:rsidR="00A6474B" w:rsidRPr="00DF64F0" w:rsidRDefault="00A6474B" w:rsidP="00032945">
      <w:pPr>
        <w:snapToGrid w:val="0"/>
        <w:spacing w:line="440" w:lineRule="exact"/>
        <w:ind w:firstLineChars="196" w:firstLine="470"/>
        <w:rPr>
          <w:rFonts w:ascii="宋体" w:hAnsi="宋体"/>
          <w:color w:val="000000"/>
          <w:sz w:val="24"/>
        </w:rPr>
      </w:pPr>
      <w:r w:rsidRPr="00DF64F0">
        <w:rPr>
          <w:rFonts w:ascii="宋体" w:hAnsi="宋体" w:hint="eastAsia"/>
          <w:color w:val="000000"/>
          <w:sz w:val="24"/>
        </w:rPr>
        <w:t>（</w:t>
      </w:r>
      <w:r w:rsidRPr="00DF64F0">
        <w:rPr>
          <w:rFonts w:ascii="宋体" w:hAnsi="宋体"/>
          <w:color w:val="000000"/>
          <w:sz w:val="24"/>
        </w:rPr>
        <w:t>2）</w:t>
      </w:r>
      <w:r w:rsidRPr="00DF64F0">
        <w:rPr>
          <w:rFonts w:ascii="宋体" w:hAnsi="宋体" w:hint="eastAsia"/>
          <w:color w:val="000000"/>
          <w:sz w:val="24"/>
        </w:rPr>
        <w:t>未按规定提交履约保证金的；</w:t>
      </w:r>
    </w:p>
    <w:p w:rsidR="00A6474B" w:rsidRPr="00DF64F0" w:rsidRDefault="00A6474B" w:rsidP="00032945">
      <w:pPr>
        <w:snapToGrid w:val="0"/>
        <w:spacing w:line="440" w:lineRule="exact"/>
        <w:ind w:firstLineChars="196" w:firstLine="470"/>
        <w:rPr>
          <w:rFonts w:ascii="宋体" w:hAnsi="宋体"/>
          <w:color w:val="000000"/>
          <w:sz w:val="24"/>
        </w:rPr>
      </w:pPr>
      <w:r w:rsidRPr="00DF64F0">
        <w:rPr>
          <w:rFonts w:ascii="宋体" w:hAnsi="宋体"/>
          <w:color w:val="000000"/>
          <w:sz w:val="24"/>
        </w:rPr>
        <w:t>（3）投标人在投标过程中弄虚作假，提供虚假材料</w:t>
      </w:r>
      <w:r w:rsidRPr="00DF64F0">
        <w:rPr>
          <w:rFonts w:ascii="宋体" w:hAnsi="宋体" w:hint="eastAsia"/>
          <w:color w:val="000000"/>
          <w:sz w:val="24"/>
        </w:rPr>
        <w:t>的</w:t>
      </w:r>
      <w:r w:rsidRPr="00DF64F0">
        <w:rPr>
          <w:rFonts w:ascii="宋体" w:hAnsi="宋体"/>
          <w:color w:val="000000"/>
          <w:sz w:val="24"/>
        </w:rPr>
        <w:t>；</w:t>
      </w:r>
    </w:p>
    <w:p w:rsidR="00A6474B" w:rsidRPr="00DF64F0" w:rsidRDefault="00A6474B" w:rsidP="00032945">
      <w:pPr>
        <w:snapToGrid w:val="0"/>
        <w:spacing w:line="440" w:lineRule="exact"/>
        <w:ind w:firstLineChars="196" w:firstLine="470"/>
        <w:rPr>
          <w:rFonts w:ascii="宋体" w:hAnsi="宋体"/>
          <w:color w:val="000000"/>
          <w:sz w:val="24"/>
        </w:rPr>
      </w:pPr>
      <w:r w:rsidRPr="00DF64F0">
        <w:rPr>
          <w:rFonts w:ascii="宋体" w:hAnsi="宋体" w:hint="eastAsia"/>
          <w:color w:val="000000"/>
          <w:sz w:val="24"/>
        </w:rPr>
        <w:t>（</w:t>
      </w:r>
      <w:r w:rsidRPr="00DF64F0">
        <w:rPr>
          <w:rFonts w:ascii="宋体" w:hAnsi="宋体"/>
          <w:color w:val="000000"/>
          <w:sz w:val="24"/>
        </w:rPr>
        <w:t>4）</w:t>
      </w:r>
      <w:r w:rsidRPr="00DF64F0">
        <w:rPr>
          <w:rFonts w:ascii="宋体" w:hAnsi="宋体" w:hint="eastAsia"/>
          <w:color w:val="000000"/>
          <w:sz w:val="24"/>
        </w:rPr>
        <w:t>中标人无正当理由不与采购人签订合同的；</w:t>
      </w:r>
    </w:p>
    <w:p w:rsidR="00A6474B" w:rsidRPr="00DF64F0" w:rsidRDefault="00A6474B" w:rsidP="00032945">
      <w:pPr>
        <w:snapToGrid w:val="0"/>
        <w:spacing w:line="440" w:lineRule="exact"/>
        <w:ind w:firstLineChars="196" w:firstLine="470"/>
        <w:rPr>
          <w:rFonts w:ascii="宋体" w:hAnsi="宋体"/>
          <w:b/>
          <w:color w:val="000000"/>
          <w:sz w:val="24"/>
        </w:rPr>
      </w:pPr>
      <w:r w:rsidRPr="00DF64F0">
        <w:rPr>
          <w:rFonts w:ascii="宋体" w:hAnsi="宋体" w:hint="eastAsia"/>
          <w:color w:val="000000"/>
          <w:sz w:val="24"/>
        </w:rPr>
        <w:t>（</w:t>
      </w:r>
      <w:r w:rsidRPr="00DF64F0">
        <w:rPr>
          <w:rFonts w:ascii="宋体" w:hAnsi="宋体"/>
          <w:color w:val="000000"/>
          <w:sz w:val="24"/>
        </w:rPr>
        <w:t>5）</w:t>
      </w:r>
      <w:r w:rsidRPr="00DF64F0">
        <w:rPr>
          <w:rFonts w:ascii="宋体" w:hAnsi="宋体" w:hint="eastAsia"/>
          <w:bCs/>
          <w:color w:val="000000"/>
          <w:sz w:val="24"/>
        </w:rPr>
        <w:t>将中标项目转让给他人或者在投标文件中未说明且未经招标采购单位同意，将中标项目分包给他人的；</w:t>
      </w:r>
    </w:p>
    <w:p w:rsidR="00A6474B" w:rsidRPr="00DF64F0" w:rsidRDefault="00A6474B" w:rsidP="00032945">
      <w:pPr>
        <w:snapToGrid w:val="0"/>
        <w:spacing w:line="440" w:lineRule="exact"/>
        <w:ind w:firstLineChars="200" w:firstLine="480"/>
        <w:rPr>
          <w:rFonts w:ascii="宋体" w:hAnsi="宋体"/>
          <w:color w:val="000000"/>
          <w:sz w:val="24"/>
        </w:rPr>
      </w:pPr>
      <w:r w:rsidRPr="00DF64F0">
        <w:rPr>
          <w:rFonts w:ascii="宋体" w:hAnsi="宋体" w:hint="eastAsia"/>
          <w:color w:val="000000"/>
          <w:sz w:val="24"/>
        </w:rPr>
        <w:t>（6）拒绝履行合同义务的；</w:t>
      </w:r>
    </w:p>
    <w:p w:rsidR="00A6474B" w:rsidRPr="00DF64F0" w:rsidRDefault="00A6474B" w:rsidP="00032945">
      <w:pPr>
        <w:snapToGrid w:val="0"/>
        <w:spacing w:line="440" w:lineRule="exact"/>
        <w:ind w:firstLineChars="200" w:firstLine="480"/>
        <w:rPr>
          <w:rFonts w:ascii="宋体" w:hAnsi="宋体"/>
          <w:color w:val="000000"/>
          <w:sz w:val="24"/>
        </w:rPr>
      </w:pPr>
      <w:r w:rsidRPr="00DF64F0">
        <w:rPr>
          <w:rFonts w:ascii="宋体" w:hAnsi="宋体" w:hint="eastAsia"/>
          <w:color w:val="000000"/>
          <w:sz w:val="24"/>
        </w:rPr>
        <w:t>（7）其他严重扰乱招投标程序的。</w:t>
      </w:r>
    </w:p>
    <w:p w:rsidR="00A6474B" w:rsidRPr="00DF64F0" w:rsidRDefault="00A6474B" w:rsidP="00032945">
      <w:pPr>
        <w:snapToGrid w:val="0"/>
        <w:spacing w:line="440" w:lineRule="exact"/>
        <w:ind w:firstLineChars="196" w:firstLine="472"/>
        <w:rPr>
          <w:rFonts w:ascii="宋体" w:hAnsi="宋体"/>
          <w:b/>
          <w:bCs/>
          <w:color w:val="000000"/>
          <w:sz w:val="24"/>
        </w:rPr>
      </w:pPr>
      <w:bookmarkStart w:id="64" w:name="_Toc241398359"/>
      <w:r w:rsidRPr="00DF64F0">
        <w:rPr>
          <w:rFonts w:ascii="宋体" w:hAnsi="宋体" w:hint="eastAsia"/>
          <w:b/>
          <w:bCs/>
          <w:color w:val="000000"/>
          <w:sz w:val="24"/>
        </w:rPr>
        <w:t>（六）投标文件的签署和份数</w:t>
      </w:r>
      <w:bookmarkEnd w:id="64"/>
    </w:p>
    <w:p w:rsidR="00A6474B" w:rsidRPr="00DF64F0" w:rsidRDefault="00A6474B" w:rsidP="00032945">
      <w:pPr>
        <w:snapToGrid w:val="0"/>
        <w:spacing w:line="440" w:lineRule="exact"/>
        <w:ind w:firstLineChars="200" w:firstLine="480"/>
        <w:rPr>
          <w:rFonts w:ascii="宋体" w:hAnsi="宋体"/>
          <w:color w:val="000000"/>
          <w:sz w:val="24"/>
        </w:rPr>
      </w:pPr>
      <w:r w:rsidRPr="00DF64F0">
        <w:rPr>
          <w:rFonts w:ascii="宋体" w:hAnsi="宋体"/>
          <w:color w:val="000000"/>
          <w:sz w:val="24"/>
        </w:rPr>
        <w:t>1</w:t>
      </w:r>
      <w:r w:rsidRPr="00DF64F0">
        <w:rPr>
          <w:rFonts w:ascii="宋体" w:hAnsi="宋体" w:hint="eastAsia"/>
          <w:color w:val="000000"/>
          <w:sz w:val="24"/>
        </w:rPr>
        <w:t>.</w:t>
      </w:r>
      <w:r w:rsidRPr="00DF64F0">
        <w:rPr>
          <w:rFonts w:ascii="宋体" w:hAnsi="宋体"/>
          <w:color w:val="000000"/>
          <w:sz w:val="24"/>
        </w:rPr>
        <w:t>投标人应</w:t>
      </w:r>
      <w:r w:rsidRPr="00DF64F0">
        <w:rPr>
          <w:rFonts w:ascii="宋体" w:hAnsi="宋体" w:hint="eastAsia"/>
          <w:color w:val="000000"/>
          <w:sz w:val="24"/>
        </w:rPr>
        <w:t>按</w:t>
      </w:r>
      <w:r w:rsidRPr="00DF64F0">
        <w:rPr>
          <w:rFonts w:ascii="宋体" w:hAnsi="宋体"/>
          <w:color w:val="000000"/>
          <w:sz w:val="24"/>
        </w:rPr>
        <w:t>本招标文件规定的格式和顺序编制、装订投标文件</w:t>
      </w:r>
      <w:r w:rsidRPr="00DF64F0">
        <w:rPr>
          <w:rFonts w:ascii="宋体" w:hAnsi="宋体" w:hint="eastAsia"/>
          <w:color w:val="000000"/>
          <w:sz w:val="24"/>
        </w:rPr>
        <w:t>并标注页码</w:t>
      </w:r>
      <w:r w:rsidRPr="00DF64F0">
        <w:rPr>
          <w:rFonts w:ascii="宋体" w:hAnsi="宋体"/>
          <w:color w:val="000000"/>
          <w:sz w:val="24"/>
        </w:rPr>
        <w:t>，投标文件内容不完整、编排混乱导致投标文件被误读、漏读或者查找不到相关内容的，是投标人的责任。</w:t>
      </w:r>
    </w:p>
    <w:p w:rsidR="00A6474B" w:rsidRPr="00DF64F0" w:rsidRDefault="00A6474B" w:rsidP="00032945">
      <w:pPr>
        <w:snapToGrid w:val="0"/>
        <w:spacing w:line="440" w:lineRule="exact"/>
        <w:ind w:firstLineChars="200" w:firstLine="480"/>
        <w:rPr>
          <w:rFonts w:ascii="宋体" w:hAnsi="宋体"/>
          <w:color w:val="000000"/>
          <w:sz w:val="24"/>
        </w:rPr>
      </w:pPr>
      <w:r w:rsidRPr="00DF64F0">
        <w:rPr>
          <w:rFonts w:ascii="宋体" w:hAnsi="宋体"/>
          <w:color w:val="000000"/>
          <w:sz w:val="24"/>
        </w:rPr>
        <w:t>2</w:t>
      </w:r>
      <w:r w:rsidRPr="00DF64F0">
        <w:rPr>
          <w:rFonts w:ascii="宋体" w:hAnsi="宋体" w:hint="eastAsia"/>
          <w:color w:val="000000"/>
          <w:sz w:val="24"/>
        </w:rPr>
        <w:t>.</w:t>
      </w:r>
      <w:r w:rsidRPr="00DF64F0">
        <w:rPr>
          <w:rFonts w:ascii="宋体" w:hAnsi="宋体"/>
          <w:color w:val="000000"/>
          <w:sz w:val="24"/>
        </w:rPr>
        <w:t>投标人应按</w:t>
      </w:r>
      <w:r w:rsidRPr="00DF64F0">
        <w:rPr>
          <w:rFonts w:ascii="宋体" w:hAnsi="宋体" w:hint="eastAsia"/>
          <w:color w:val="000000"/>
          <w:sz w:val="24"/>
        </w:rPr>
        <w:t>资信及商务文件、技术文件、报价文件分别编制并单独装订成册，投标文件的封面应注明“正本”、“副本”字样。活页装订的投标文件将被拒绝。</w:t>
      </w:r>
    </w:p>
    <w:p w:rsidR="00A6474B" w:rsidRPr="00DF64F0" w:rsidRDefault="00A6474B" w:rsidP="00032945">
      <w:pPr>
        <w:snapToGrid w:val="0"/>
        <w:spacing w:line="440" w:lineRule="exact"/>
        <w:ind w:firstLineChars="200" w:firstLine="480"/>
        <w:rPr>
          <w:rFonts w:ascii="宋体" w:hAnsi="宋体"/>
          <w:color w:val="000000"/>
          <w:sz w:val="24"/>
        </w:rPr>
      </w:pPr>
      <w:r w:rsidRPr="00DF64F0">
        <w:rPr>
          <w:rFonts w:ascii="宋体" w:hAnsi="宋体"/>
          <w:color w:val="000000"/>
          <w:sz w:val="24"/>
        </w:rPr>
        <w:t>3</w:t>
      </w:r>
      <w:r w:rsidRPr="00DF64F0">
        <w:rPr>
          <w:rFonts w:ascii="宋体" w:hAnsi="宋体" w:hint="eastAsia"/>
          <w:color w:val="000000"/>
          <w:sz w:val="24"/>
        </w:rPr>
        <w:t>.</w:t>
      </w:r>
      <w:r w:rsidRPr="00DF64F0">
        <w:rPr>
          <w:rFonts w:ascii="宋体" w:hAnsi="宋体"/>
          <w:color w:val="000000"/>
          <w:sz w:val="24"/>
        </w:rPr>
        <w:t>投标文件的正本需打印或用不褪色的墨水填写，投标文件正本除本</w:t>
      </w:r>
      <w:r w:rsidRPr="00DF64F0">
        <w:rPr>
          <w:rFonts w:ascii="宋体" w:hAnsi="宋体" w:hint="eastAsia"/>
          <w:color w:val="000000"/>
          <w:sz w:val="24"/>
        </w:rPr>
        <w:t>《</w:t>
      </w:r>
      <w:r w:rsidRPr="00DF64F0">
        <w:rPr>
          <w:rFonts w:ascii="宋体" w:hAnsi="宋体"/>
          <w:color w:val="000000"/>
          <w:sz w:val="24"/>
        </w:rPr>
        <w:t>投标人须知</w:t>
      </w:r>
      <w:r w:rsidRPr="00DF64F0">
        <w:rPr>
          <w:rFonts w:ascii="宋体" w:hAnsi="宋体" w:hint="eastAsia"/>
          <w:color w:val="000000"/>
          <w:sz w:val="24"/>
        </w:rPr>
        <w:t>》</w:t>
      </w:r>
      <w:r w:rsidRPr="00DF64F0">
        <w:rPr>
          <w:rFonts w:ascii="宋体" w:hAnsi="宋体"/>
          <w:color w:val="000000"/>
          <w:sz w:val="24"/>
        </w:rPr>
        <w:t>中规定的可提供复印件外均须提供原件。副本为正本的复印件。</w:t>
      </w:r>
    </w:p>
    <w:p w:rsidR="00A6474B" w:rsidRPr="00DF64F0" w:rsidRDefault="00A6474B" w:rsidP="00032945">
      <w:pPr>
        <w:snapToGrid w:val="0"/>
        <w:spacing w:line="440" w:lineRule="exact"/>
        <w:ind w:firstLineChars="200" w:firstLine="480"/>
        <w:rPr>
          <w:rFonts w:ascii="宋体" w:hAnsi="宋体"/>
          <w:color w:val="000000"/>
          <w:sz w:val="24"/>
        </w:rPr>
      </w:pPr>
      <w:r w:rsidRPr="00DF64F0">
        <w:rPr>
          <w:rFonts w:ascii="宋体" w:hAnsi="宋体"/>
          <w:color w:val="000000"/>
          <w:sz w:val="24"/>
        </w:rPr>
        <w:t>4</w:t>
      </w:r>
      <w:r w:rsidRPr="00DF64F0">
        <w:rPr>
          <w:rFonts w:ascii="宋体" w:hAnsi="宋体" w:hint="eastAsia"/>
          <w:color w:val="000000"/>
          <w:sz w:val="24"/>
        </w:rPr>
        <w:t>.</w:t>
      </w:r>
      <w:r w:rsidRPr="00DF64F0">
        <w:rPr>
          <w:rFonts w:ascii="宋体" w:hAnsi="宋体"/>
          <w:color w:val="000000"/>
          <w:sz w:val="24"/>
        </w:rPr>
        <w:t>投标文件须由投标人在规定位置盖章并由法定代表人或法定代表</w:t>
      </w:r>
      <w:r w:rsidRPr="00DF64F0">
        <w:rPr>
          <w:rFonts w:ascii="宋体" w:hAnsi="宋体" w:hint="eastAsia"/>
          <w:color w:val="000000"/>
          <w:sz w:val="24"/>
        </w:rPr>
        <w:t>人的</w:t>
      </w:r>
      <w:r w:rsidRPr="00DF64F0">
        <w:rPr>
          <w:rFonts w:ascii="宋体" w:hAnsi="宋体"/>
          <w:color w:val="000000"/>
          <w:sz w:val="24"/>
        </w:rPr>
        <w:t>授权</w:t>
      </w:r>
      <w:r w:rsidRPr="00DF64F0">
        <w:rPr>
          <w:rFonts w:ascii="宋体" w:hAnsi="宋体" w:hint="eastAsia"/>
          <w:color w:val="000000"/>
          <w:sz w:val="24"/>
        </w:rPr>
        <w:t>委托</w:t>
      </w:r>
      <w:r w:rsidRPr="00DF64F0">
        <w:rPr>
          <w:rFonts w:ascii="宋体" w:hAnsi="宋体"/>
          <w:color w:val="000000"/>
          <w:sz w:val="24"/>
        </w:rPr>
        <w:t>人签署，投标人应写全称。</w:t>
      </w:r>
    </w:p>
    <w:p w:rsidR="00A6474B" w:rsidRPr="00DF64F0" w:rsidRDefault="00A6474B" w:rsidP="00032945">
      <w:pPr>
        <w:snapToGrid w:val="0"/>
        <w:spacing w:line="440" w:lineRule="exact"/>
        <w:ind w:firstLineChars="200" w:firstLine="480"/>
        <w:rPr>
          <w:rFonts w:ascii="宋体" w:hAnsi="宋体"/>
          <w:color w:val="000000"/>
          <w:sz w:val="24"/>
        </w:rPr>
      </w:pPr>
      <w:r w:rsidRPr="00DF64F0">
        <w:rPr>
          <w:rFonts w:ascii="宋体" w:hAnsi="宋体"/>
          <w:color w:val="000000"/>
          <w:sz w:val="24"/>
        </w:rPr>
        <w:t>5</w:t>
      </w:r>
      <w:r w:rsidRPr="00DF64F0">
        <w:rPr>
          <w:rFonts w:ascii="宋体" w:hAnsi="宋体" w:hint="eastAsia"/>
          <w:color w:val="000000"/>
          <w:sz w:val="24"/>
        </w:rPr>
        <w:t>.</w:t>
      </w:r>
      <w:r w:rsidRPr="00DF64F0">
        <w:rPr>
          <w:rFonts w:ascii="宋体" w:hAnsi="宋体"/>
          <w:color w:val="000000"/>
          <w:sz w:val="24"/>
        </w:rPr>
        <w:t>投标文件不得涂改，若有修改错漏处，须加盖单位公章或者法定代表人或授权委托人签字或盖章。投标文件因字迹潦草或表达不清所引起的后果由投标人负责。</w:t>
      </w:r>
    </w:p>
    <w:p w:rsidR="00A6474B" w:rsidRPr="00DF64F0" w:rsidRDefault="00A6474B" w:rsidP="00032945">
      <w:pPr>
        <w:snapToGrid w:val="0"/>
        <w:spacing w:line="440" w:lineRule="exact"/>
        <w:ind w:firstLineChars="196" w:firstLine="472"/>
        <w:rPr>
          <w:rFonts w:ascii="宋体" w:hAnsi="宋体"/>
          <w:b/>
          <w:bCs/>
          <w:color w:val="000000"/>
          <w:sz w:val="24"/>
        </w:rPr>
      </w:pPr>
      <w:r w:rsidRPr="00DF64F0">
        <w:rPr>
          <w:rFonts w:ascii="宋体" w:hAnsi="宋体" w:hint="eastAsia"/>
          <w:b/>
          <w:bCs/>
          <w:color w:val="000000"/>
          <w:sz w:val="24"/>
        </w:rPr>
        <w:t>（七）投标文件（另需提供样品）的包装、递交、修改和撤回</w:t>
      </w:r>
    </w:p>
    <w:p w:rsidR="00A6474B" w:rsidRPr="00DF64F0" w:rsidRDefault="00A6474B" w:rsidP="00032945">
      <w:pPr>
        <w:snapToGrid w:val="0"/>
        <w:spacing w:line="440" w:lineRule="exact"/>
        <w:ind w:firstLine="420"/>
        <w:rPr>
          <w:rFonts w:ascii="宋体" w:hAnsi="宋体"/>
          <w:color w:val="000000"/>
          <w:sz w:val="24"/>
        </w:rPr>
      </w:pPr>
      <w:r w:rsidRPr="00DF64F0">
        <w:rPr>
          <w:rFonts w:ascii="宋体" w:hAnsi="宋体" w:hint="eastAsia"/>
          <w:color w:val="000000"/>
          <w:sz w:val="24"/>
        </w:rPr>
        <w:lastRenderedPageBreak/>
        <w:t>1.投标人应按资信及商务文件、技术文件、报价文件三部分密封封装投标文件。投标文件的包装封面上应注明投标人名称、投标人地址、投标文件名称（资信/商务文件、技术文件、报价文件）、投标项目名称、项目编号及“开标时启封”字样，并加盖投标人公章。</w:t>
      </w:r>
    </w:p>
    <w:p w:rsidR="00A6474B" w:rsidRPr="00DF64F0" w:rsidRDefault="00A6474B" w:rsidP="00032945">
      <w:pPr>
        <w:snapToGrid w:val="0"/>
        <w:spacing w:line="440" w:lineRule="exact"/>
        <w:ind w:firstLine="420"/>
        <w:rPr>
          <w:rFonts w:ascii="宋体" w:hAnsi="宋体"/>
          <w:color w:val="000000"/>
          <w:sz w:val="24"/>
        </w:rPr>
      </w:pPr>
      <w:r w:rsidRPr="00DF64F0">
        <w:rPr>
          <w:rFonts w:ascii="宋体" w:hAnsi="宋体" w:hint="eastAsia"/>
          <w:color w:val="000000"/>
          <w:sz w:val="24"/>
        </w:rPr>
        <w:t>2.未按规定密封或标记的投标文件将被拒绝，由此造成投标文件被误投或提前拆封的风险由投标人承担。</w:t>
      </w:r>
    </w:p>
    <w:p w:rsidR="00A6474B" w:rsidRPr="00DF64F0" w:rsidRDefault="00A6474B" w:rsidP="00032945">
      <w:pPr>
        <w:snapToGrid w:val="0"/>
        <w:spacing w:line="440" w:lineRule="exact"/>
        <w:ind w:firstLine="420"/>
        <w:rPr>
          <w:rFonts w:ascii="宋体" w:hAnsi="宋体"/>
          <w:color w:val="000000"/>
          <w:sz w:val="24"/>
        </w:rPr>
      </w:pPr>
      <w:r w:rsidRPr="00DF64F0">
        <w:rPr>
          <w:rFonts w:ascii="宋体" w:hAnsi="宋体" w:hint="eastAsia"/>
          <w:color w:val="000000"/>
          <w:sz w:val="24"/>
        </w:rPr>
        <w:t>3.投标人在投标截止时间之前，可以对已提交的投标文件进行修改或撤回，并书面通知招标采购单位；投标截止时间后，投标人不得撤回、修改投标文件。修改后重新递交的投标文件应当按本招标文件的要求签署、盖章和密封。</w:t>
      </w:r>
    </w:p>
    <w:p w:rsidR="00A6474B" w:rsidRPr="00DF64F0" w:rsidRDefault="00A6474B" w:rsidP="00032945">
      <w:pPr>
        <w:snapToGrid w:val="0"/>
        <w:spacing w:line="440" w:lineRule="exact"/>
        <w:ind w:firstLineChars="196" w:firstLine="472"/>
        <w:rPr>
          <w:rFonts w:ascii="宋体" w:hAnsi="宋体"/>
          <w:b/>
          <w:bCs/>
          <w:color w:val="000000"/>
          <w:sz w:val="24"/>
        </w:rPr>
      </w:pPr>
      <w:bookmarkStart w:id="65" w:name="_Toc241398360"/>
      <w:r w:rsidRPr="00DF64F0">
        <w:rPr>
          <w:rFonts w:ascii="宋体" w:hAnsi="宋体" w:hint="eastAsia"/>
          <w:b/>
          <w:bCs/>
          <w:color w:val="000000"/>
          <w:sz w:val="24"/>
        </w:rPr>
        <w:t>（八）投标无效的情形</w:t>
      </w:r>
      <w:bookmarkEnd w:id="65"/>
    </w:p>
    <w:p w:rsidR="00A6474B" w:rsidRPr="00DF64F0" w:rsidRDefault="00A6474B" w:rsidP="00032945">
      <w:pPr>
        <w:snapToGrid w:val="0"/>
        <w:spacing w:line="440" w:lineRule="exact"/>
        <w:ind w:firstLineChars="200" w:firstLine="480"/>
        <w:rPr>
          <w:rFonts w:ascii="宋体" w:hAnsi="宋体"/>
          <w:bCs/>
          <w:color w:val="000000"/>
          <w:sz w:val="24"/>
        </w:rPr>
      </w:pPr>
      <w:r w:rsidRPr="00DF64F0">
        <w:rPr>
          <w:rFonts w:ascii="宋体" w:hAnsi="宋体" w:hint="eastAsia"/>
          <w:bCs/>
          <w:color w:val="000000"/>
          <w:sz w:val="24"/>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rsidR="00A6474B" w:rsidRPr="00DF64F0" w:rsidRDefault="00A6474B" w:rsidP="00032945">
      <w:pPr>
        <w:snapToGrid w:val="0"/>
        <w:spacing w:line="440" w:lineRule="exact"/>
        <w:ind w:firstLineChars="196" w:firstLine="472"/>
        <w:rPr>
          <w:rFonts w:ascii="宋体" w:hAnsi="宋体"/>
          <w:b/>
          <w:bCs/>
          <w:color w:val="000000"/>
          <w:sz w:val="24"/>
        </w:rPr>
      </w:pPr>
      <w:r w:rsidRPr="00DF64F0">
        <w:rPr>
          <w:rFonts w:ascii="宋体" w:hAnsi="宋体"/>
          <w:b/>
          <w:bCs/>
          <w:color w:val="000000"/>
          <w:sz w:val="24"/>
        </w:rPr>
        <w:t>1</w:t>
      </w:r>
      <w:r w:rsidRPr="00DF64F0">
        <w:rPr>
          <w:rFonts w:ascii="宋体" w:hAnsi="宋体" w:hint="eastAsia"/>
          <w:b/>
          <w:bCs/>
          <w:color w:val="000000"/>
          <w:sz w:val="24"/>
        </w:rPr>
        <w:t>.</w:t>
      </w:r>
      <w:r w:rsidRPr="00DF64F0">
        <w:rPr>
          <w:rFonts w:ascii="宋体" w:hAnsi="宋体"/>
          <w:b/>
          <w:bCs/>
          <w:color w:val="000000"/>
          <w:sz w:val="24"/>
        </w:rPr>
        <w:t>在符合性审查和商务评审时，如发现下列情形之一的，投标文件将被视为无效：</w:t>
      </w:r>
    </w:p>
    <w:p w:rsidR="00A6474B" w:rsidRPr="00DF64F0" w:rsidRDefault="00A6474B" w:rsidP="00032945">
      <w:pPr>
        <w:snapToGrid w:val="0"/>
        <w:spacing w:line="440" w:lineRule="exact"/>
        <w:ind w:firstLineChars="200" w:firstLine="480"/>
        <w:rPr>
          <w:rFonts w:ascii="宋体" w:hAnsi="宋体"/>
          <w:bCs/>
          <w:color w:val="000000"/>
          <w:sz w:val="24"/>
        </w:rPr>
      </w:pPr>
      <w:r w:rsidRPr="00DF64F0">
        <w:rPr>
          <w:rFonts w:ascii="宋体" w:hAnsi="宋体" w:hint="eastAsia"/>
          <w:bCs/>
          <w:color w:val="000000"/>
          <w:sz w:val="24"/>
        </w:rPr>
        <w:t>（1</w:t>
      </w:r>
      <w:r w:rsidRPr="00DF64F0">
        <w:rPr>
          <w:rFonts w:ascii="宋体" w:hAnsi="宋体"/>
          <w:bCs/>
          <w:color w:val="000000"/>
          <w:sz w:val="24"/>
        </w:rPr>
        <w:t>）</w:t>
      </w:r>
      <w:r w:rsidRPr="00DF64F0">
        <w:rPr>
          <w:rFonts w:ascii="宋体" w:hAnsi="宋体" w:hint="eastAsia"/>
          <w:bCs/>
          <w:color w:val="000000"/>
          <w:sz w:val="24"/>
        </w:rPr>
        <w:t>未按规定交纳投标保证金的；</w:t>
      </w:r>
    </w:p>
    <w:p w:rsidR="00A6474B" w:rsidRPr="00DF64F0" w:rsidRDefault="00A6474B" w:rsidP="00032945">
      <w:pPr>
        <w:snapToGrid w:val="0"/>
        <w:spacing w:line="440" w:lineRule="exact"/>
        <w:ind w:firstLineChars="200" w:firstLine="480"/>
        <w:rPr>
          <w:rFonts w:ascii="宋体" w:hAnsi="宋体"/>
          <w:bCs/>
          <w:color w:val="000000"/>
          <w:sz w:val="24"/>
        </w:rPr>
      </w:pPr>
      <w:r w:rsidRPr="00DF64F0">
        <w:rPr>
          <w:rFonts w:ascii="宋体" w:hAnsi="宋体"/>
          <w:bCs/>
          <w:color w:val="000000"/>
          <w:sz w:val="24"/>
        </w:rPr>
        <w:t>（</w:t>
      </w:r>
      <w:r w:rsidRPr="00DF64F0">
        <w:rPr>
          <w:rFonts w:ascii="宋体" w:hAnsi="宋体" w:hint="eastAsia"/>
          <w:bCs/>
          <w:color w:val="000000"/>
          <w:sz w:val="24"/>
        </w:rPr>
        <w:t>2</w:t>
      </w:r>
      <w:r w:rsidRPr="00DF64F0">
        <w:rPr>
          <w:rFonts w:ascii="宋体" w:hAnsi="宋体"/>
          <w:bCs/>
          <w:color w:val="000000"/>
          <w:sz w:val="24"/>
        </w:rPr>
        <w:t>）超过投标截止时间送达的或未按规定地点送达的；</w:t>
      </w:r>
    </w:p>
    <w:p w:rsidR="00A6474B" w:rsidRPr="00DF64F0" w:rsidRDefault="00A6474B" w:rsidP="00032945">
      <w:pPr>
        <w:snapToGrid w:val="0"/>
        <w:spacing w:line="440" w:lineRule="exact"/>
        <w:ind w:firstLineChars="200" w:firstLine="480"/>
        <w:rPr>
          <w:rFonts w:ascii="宋体" w:hAnsi="宋体"/>
          <w:bCs/>
          <w:color w:val="000000"/>
          <w:sz w:val="24"/>
        </w:rPr>
      </w:pPr>
      <w:r w:rsidRPr="00DF64F0">
        <w:rPr>
          <w:rFonts w:ascii="宋体" w:hAnsi="宋体"/>
          <w:bCs/>
          <w:color w:val="000000"/>
          <w:sz w:val="24"/>
        </w:rPr>
        <w:t>（</w:t>
      </w:r>
      <w:r w:rsidRPr="00DF64F0">
        <w:rPr>
          <w:rFonts w:ascii="宋体" w:hAnsi="宋体" w:hint="eastAsia"/>
          <w:bCs/>
          <w:color w:val="000000"/>
          <w:sz w:val="24"/>
        </w:rPr>
        <w:t>3</w:t>
      </w:r>
      <w:r w:rsidRPr="00DF64F0">
        <w:rPr>
          <w:rFonts w:ascii="宋体" w:hAnsi="宋体"/>
          <w:bCs/>
          <w:color w:val="000000"/>
          <w:sz w:val="24"/>
        </w:rPr>
        <w:t>）未按规定密封、签章的；</w:t>
      </w:r>
    </w:p>
    <w:p w:rsidR="00A6474B" w:rsidRPr="00DF64F0" w:rsidRDefault="00A6474B" w:rsidP="00032945">
      <w:pPr>
        <w:snapToGrid w:val="0"/>
        <w:spacing w:line="440" w:lineRule="exact"/>
        <w:ind w:firstLineChars="200" w:firstLine="480"/>
        <w:rPr>
          <w:rFonts w:ascii="宋体" w:hAnsi="宋体"/>
          <w:bCs/>
          <w:color w:val="000000"/>
          <w:sz w:val="24"/>
        </w:rPr>
      </w:pPr>
      <w:r w:rsidRPr="00DF64F0">
        <w:rPr>
          <w:rFonts w:ascii="宋体" w:hAnsi="宋体" w:hint="eastAsia"/>
          <w:bCs/>
          <w:color w:val="000000"/>
          <w:sz w:val="24"/>
        </w:rPr>
        <w:t>（4</w:t>
      </w:r>
      <w:r w:rsidRPr="00DF64F0">
        <w:rPr>
          <w:rFonts w:ascii="宋体" w:hAnsi="宋体"/>
          <w:bCs/>
          <w:color w:val="000000"/>
          <w:sz w:val="24"/>
        </w:rPr>
        <w:t>）超出经营范围投标的</w:t>
      </w:r>
      <w:r w:rsidRPr="00DF64F0">
        <w:rPr>
          <w:rFonts w:ascii="宋体" w:hAnsi="宋体" w:hint="eastAsia"/>
          <w:bCs/>
          <w:color w:val="000000"/>
          <w:sz w:val="24"/>
        </w:rPr>
        <w:t>；</w:t>
      </w:r>
    </w:p>
    <w:p w:rsidR="00A6474B" w:rsidRPr="00DF64F0" w:rsidRDefault="00A6474B" w:rsidP="00032945">
      <w:pPr>
        <w:snapToGrid w:val="0"/>
        <w:spacing w:line="440" w:lineRule="exact"/>
        <w:ind w:firstLineChars="200" w:firstLine="480"/>
        <w:rPr>
          <w:rFonts w:ascii="宋体" w:hAnsi="宋体"/>
          <w:bCs/>
          <w:color w:val="000000"/>
          <w:sz w:val="24"/>
        </w:rPr>
      </w:pPr>
      <w:r w:rsidRPr="00DF64F0">
        <w:rPr>
          <w:rFonts w:ascii="宋体" w:hAnsi="宋体" w:hint="eastAsia"/>
          <w:bCs/>
          <w:color w:val="000000"/>
          <w:sz w:val="24"/>
        </w:rPr>
        <w:t>（5</w:t>
      </w:r>
      <w:r w:rsidRPr="00DF64F0">
        <w:rPr>
          <w:rFonts w:ascii="宋体" w:hAnsi="宋体"/>
          <w:bCs/>
          <w:color w:val="000000"/>
          <w:sz w:val="24"/>
        </w:rPr>
        <w:t>）资格证明文件不全的，或者不符合招标文件标明的资格要求的</w:t>
      </w:r>
      <w:r w:rsidRPr="00DF64F0">
        <w:rPr>
          <w:rFonts w:ascii="宋体" w:hAnsi="宋体" w:hint="eastAsia"/>
          <w:bCs/>
          <w:color w:val="000000"/>
          <w:sz w:val="24"/>
        </w:rPr>
        <w:t>；</w:t>
      </w:r>
    </w:p>
    <w:p w:rsidR="00A6474B" w:rsidRPr="00DF64F0" w:rsidRDefault="00A6474B" w:rsidP="00032945">
      <w:pPr>
        <w:snapToGrid w:val="0"/>
        <w:spacing w:line="440" w:lineRule="exact"/>
        <w:ind w:firstLineChars="200" w:firstLine="480"/>
        <w:rPr>
          <w:rFonts w:ascii="宋体" w:hAnsi="宋体"/>
          <w:bCs/>
          <w:color w:val="000000"/>
          <w:sz w:val="24"/>
        </w:rPr>
      </w:pPr>
      <w:r w:rsidRPr="00DF64F0">
        <w:rPr>
          <w:rFonts w:ascii="宋体" w:hAnsi="宋体" w:hint="eastAsia"/>
          <w:bCs/>
          <w:color w:val="000000"/>
          <w:sz w:val="24"/>
        </w:rPr>
        <w:t>（6</w:t>
      </w:r>
      <w:r w:rsidRPr="00DF64F0">
        <w:rPr>
          <w:rFonts w:ascii="宋体" w:hAnsi="宋体"/>
          <w:bCs/>
          <w:color w:val="000000"/>
          <w:sz w:val="24"/>
        </w:rPr>
        <w:t>）投标文件无法定代表人签字,或未</w:t>
      </w:r>
      <w:r w:rsidRPr="00DF64F0">
        <w:rPr>
          <w:rFonts w:ascii="宋体" w:hAnsi="宋体" w:hint="eastAsia"/>
          <w:bCs/>
          <w:color w:val="000000"/>
          <w:sz w:val="24"/>
        </w:rPr>
        <w:t>提供法定代表人授权委托书、投标声明书或者填写项目不齐全的；</w:t>
      </w:r>
    </w:p>
    <w:p w:rsidR="00A6474B" w:rsidRPr="00DF64F0" w:rsidRDefault="00A6474B" w:rsidP="00032945">
      <w:pPr>
        <w:snapToGrid w:val="0"/>
        <w:spacing w:line="440" w:lineRule="exact"/>
        <w:ind w:firstLineChars="200" w:firstLine="480"/>
        <w:rPr>
          <w:rFonts w:ascii="宋体" w:hAnsi="宋体"/>
          <w:bCs/>
          <w:color w:val="000000"/>
          <w:sz w:val="24"/>
        </w:rPr>
      </w:pPr>
      <w:r w:rsidRPr="00DF64F0">
        <w:rPr>
          <w:rFonts w:ascii="宋体" w:hAnsi="宋体" w:hint="eastAsia"/>
          <w:bCs/>
          <w:color w:val="000000"/>
          <w:sz w:val="24"/>
        </w:rPr>
        <w:t>（7</w:t>
      </w:r>
      <w:r w:rsidRPr="00DF64F0">
        <w:rPr>
          <w:rFonts w:ascii="宋体" w:hAnsi="宋体"/>
          <w:bCs/>
          <w:color w:val="000000"/>
          <w:sz w:val="24"/>
        </w:rPr>
        <w:t>）</w:t>
      </w:r>
      <w:r w:rsidRPr="00DF64F0">
        <w:rPr>
          <w:rFonts w:ascii="宋体" w:hAnsi="宋体" w:hint="eastAsia"/>
          <w:bCs/>
          <w:color w:val="000000"/>
          <w:sz w:val="24"/>
        </w:rPr>
        <w:t>投标代表人未能出具身份证明或与法定代表人授权委托人身份不符的；</w:t>
      </w:r>
      <w:r w:rsidRPr="00DF64F0">
        <w:rPr>
          <w:rFonts w:ascii="宋体" w:hAnsi="宋体"/>
          <w:bCs/>
          <w:color w:val="000000"/>
          <w:sz w:val="24"/>
        </w:rPr>
        <w:t xml:space="preserve"> </w:t>
      </w:r>
    </w:p>
    <w:p w:rsidR="00A6474B" w:rsidRPr="00DF64F0" w:rsidRDefault="00A6474B" w:rsidP="00032945">
      <w:pPr>
        <w:snapToGrid w:val="0"/>
        <w:spacing w:line="440" w:lineRule="exact"/>
        <w:ind w:firstLineChars="200" w:firstLine="480"/>
        <w:rPr>
          <w:rFonts w:ascii="宋体" w:hAnsi="宋体"/>
          <w:bCs/>
          <w:color w:val="000000"/>
          <w:sz w:val="24"/>
        </w:rPr>
      </w:pPr>
      <w:r w:rsidRPr="00DF64F0">
        <w:rPr>
          <w:rFonts w:ascii="宋体" w:hAnsi="宋体"/>
          <w:bCs/>
          <w:color w:val="000000"/>
          <w:sz w:val="24"/>
        </w:rPr>
        <w:t>（</w:t>
      </w:r>
      <w:r w:rsidRPr="00DF64F0">
        <w:rPr>
          <w:rFonts w:ascii="宋体" w:hAnsi="宋体" w:hint="eastAsia"/>
          <w:bCs/>
          <w:color w:val="000000"/>
          <w:sz w:val="24"/>
        </w:rPr>
        <w:t>8</w:t>
      </w:r>
      <w:r w:rsidRPr="00DF64F0">
        <w:rPr>
          <w:rFonts w:ascii="宋体" w:hAnsi="宋体"/>
          <w:bCs/>
          <w:color w:val="000000"/>
          <w:sz w:val="24"/>
        </w:rPr>
        <w:t>）投标文件格式不规范、项目不齐全或者内容虚假的；</w:t>
      </w:r>
    </w:p>
    <w:p w:rsidR="00A6474B" w:rsidRPr="00DF64F0" w:rsidRDefault="00A6474B" w:rsidP="00032945">
      <w:pPr>
        <w:snapToGrid w:val="0"/>
        <w:spacing w:line="440" w:lineRule="exact"/>
        <w:ind w:firstLineChars="200" w:firstLine="480"/>
        <w:rPr>
          <w:rFonts w:ascii="宋体" w:hAnsi="宋体"/>
          <w:bCs/>
          <w:color w:val="000000"/>
          <w:sz w:val="24"/>
        </w:rPr>
      </w:pPr>
      <w:r w:rsidRPr="00DF64F0">
        <w:rPr>
          <w:rFonts w:ascii="宋体" w:hAnsi="宋体"/>
          <w:bCs/>
          <w:color w:val="000000"/>
          <w:sz w:val="24"/>
        </w:rPr>
        <w:t>（</w:t>
      </w:r>
      <w:r w:rsidRPr="00DF64F0">
        <w:rPr>
          <w:rFonts w:ascii="宋体" w:hAnsi="宋体" w:hint="eastAsia"/>
          <w:bCs/>
          <w:color w:val="000000"/>
          <w:sz w:val="24"/>
        </w:rPr>
        <w:t>9</w:t>
      </w:r>
      <w:r w:rsidRPr="00DF64F0">
        <w:rPr>
          <w:rFonts w:ascii="宋体" w:hAnsi="宋体"/>
          <w:bCs/>
          <w:color w:val="000000"/>
          <w:sz w:val="24"/>
        </w:rPr>
        <w:t>）投标文件的实质性内容未使用中文表述、意思表述不明确、前后矛盾或者使用计量单位不符合招标文件要求的（经评标委员会认定</w:t>
      </w:r>
      <w:r w:rsidRPr="00DF64F0">
        <w:rPr>
          <w:rFonts w:ascii="宋体" w:hAnsi="宋体" w:hint="eastAsia"/>
          <w:bCs/>
          <w:color w:val="000000"/>
          <w:sz w:val="24"/>
        </w:rPr>
        <w:t>并</w:t>
      </w:r>
      <w:r w:rsidRPr="00DF64F0">
        <w:rPr>
          <w:rFonts w:ascii="宋体" w:hAnsi="宋体"/>
          <w:bCs/>
          <w:color w:val="000000"/>
          <w:sz w:val="24"/>
        </w:rPr>
        <w:t>允许其当场更正的笔误除外）</w:t>
      </w:r>
      <w:r w:rsidRPr="00DF64F0">
        <w:rPr>
          <w:rFonts w:ascii="宋体" w:hAnsi="宋体" w:hint="eastAsia"/>
          <w:bCs/>
          <w:color w:val="000000"/>
          <w:sz w:val="24"/>
        </w:rPr>
        <w:t>；</w:t>
      </w:r>
    </w:p>
    <w:p w:rsidR="00A6474B" w:rsidRPr="00DF64F0" w:rsidRDefault="00A6474B" w:rsidP="00032945">
      <w:pPr>
        <w:snapToGrid w:val="0"/>
        <w:spacing w:line="440" w:lineRule="exact"/>
        <w:ind w:firstLineChars="200" w:firstLine="480"/>
        <w:rPr>
          <w:rFonts w:ascii="宋体" w:hAnsi="宋体"/>
          <w:bCs/>
          <w:color w:val="000000"/>
          <w:sz w:val="24"/>
        </w:rPr>
      </w:pPr>
      <w:r w:rsidRPr="00DF64F0">
        <w:rPr>
          <w:rFonts w:ascii="宋体" w:hAnsi="宋体"/>
          <w:bCs/>
          <w:color w:val="000000"/>
          <w:sz w:val="24"/>
        </w:rPr>
        <w:t>（1</w:t>
      </w:r>
      <w:r w:rsidRPr="00DF64F0">
        <w:rPr>
          <w:rFonts w:ascii="宋体" w:hAnsi="宋体" w:hint="eastAsia"/>
          <w:bCs/>
          <w:color w:val="000000"/>
          <w:sz w:val="24"/>
        </w:rPr>
        <w:t>0</w:t>
      </w:r>
      <w:r w:rsidRPr="00DF64F0">
        <w:rPr>
          <w:rFonts w:ascii="宋体" w:hAnsi="宋体"/>
          <w:bCs/>
          <w:color w:val="000000"/>
          <w:sz w:val="24"/>
        </w:rPr>
        <w:t xml:space="preserve">）投标文件的关键内容字迹模糊、无法辨认的,或者投标文件中经修正的内容字迹模糊难以辩认或者修改处未按规定签名盖章的； </w:t>
      </w:r>
    </w:p>
    <w:p w:rsidR="00A6474B" w:rsidRPr="00DF64F0" w:rsidRDefault="00A6474B" w:rsidP="00032945">
      <w:pPr>
        <w:snapToGrid w:val="0"/>
        <w:spacing w:line="440" w:lineRule="exact"/>
        <w:ind w:firstLineChars="200" w:firstLine="480"/>
        <w:rPr>
          <w:rFonts w:ascii="宋体" w:hAnsi="宋体"/>
          <w:bCs/>
          <w:color w:val="000000"/>
          <w:sz w:val="24"/>
        </w:rPr>
      </w:pPr>
      <w:r w:rsidRPr="00DF64F0">
        <w:rPr>
          <w:rFonts w:ascii="宋体" w:hAnsi="宋体"/>
          <w:bCs/>
          <w:color w:val="000000"/>
          <w:sz w:val="24"/>
        </w:rPr>
        <w:lastRenderedPageBreak/>
        <w:t>（</w:t>
      </w:r>
      <w:r w:rsidRPr="00DF64F0">
        <w:rPr>
          <w:rFonts w:ascii="宋体" w:hAnsi="宋体" w:hint="eastAsia"/>
          <w:bCs/>
          <w:color w:val="000000"/>
          <w:sz w:val="24"/>
        </w:rPr>
        <w:t>11</w:t>
      </w:r>
      <w:r w:rsidRPr="00DF64F0">
        <w:rPr>
          <w:rFonts w:ascii="宋体" w:hAnsi="宋体"/>
          <w:bCs/>
          <w:color w:val="000000"/>
          <w:sz w:val="24"/>
        </w:rPr>
        <w:t>）投标文件正、副本内容不一致的；</w:t>
      </w:r>
    </w:p>
    <w:p w:rsidR="00A6474B" w:rsidRPr="00DF64F0" w:rsidRDefault="00A6474B" w:rsidP="00032945">
      <w:pPr>
        <w:snapToGrid w:val="0"/>
        <w:spacing w:line="440" w:lineRule="exact"/>
        <w:ind w:firstLineChars="200" w:firstLine="480"/>
        <w:rPr>
          <w:rFonts w:ascii="宋体" w:hAnsi="宋体"/>
          <w:bCs/>
          <w:color w:val="000000"/>
          <w:sz w:val="24"/>
        </w:rPr>
      </w:pPr>
      <w:r w:rsidRPr="00DF64F0">
        <w:rPr>
          <w:rFonts w:ascii="宋体" w:hAnsi="宋体"/>
          <w:bCs/>
          <w:color w:val="000000"/>
          <w:sz w:val="24"/>
        </w:rPr>
        <w:t>（</w:t>
      </w:r>
      <w:r w:rsidRPr="00DF64F0">
        <w:rPr>
          <w:rFonts w:ascii="宋体" w:hAnsi="宋体" w:hint="eastAsia"/>
          <w:bCs/>
          <w:color w:val="000000"/>
          <w:sz w:val="24"/>
        </w:rPr>
        <w:t>12</w:t>
      </w:r>
      <w:r w:rsidRPr="00DF64F0">
        <w:rPr>
          <w:rFonts w:ascii="宋体" w:hAnsi="宋体"/>
          <w:bCs/>
          <w:color w:val="000000"/>
          <w:sz w:val="24"/>
        </w:rPr>
        <w:t>）投标有效期、交货时间、质保期等商务条款不能满足招标文件要求的；</w:t>
      </w:r>
    </w:p>
    <w:p w:rsidR="00A6474B" w:rsidRPr="00DF64F0" w:rsidRDefault="00A6474B" w:rsidP="00032945">
      <w:pPr>
        <w:snapToGrid w:val="0"/>
        <w:spacing w:line="440" w:lineRule="exact"/>
        <w:ind w:firstLineChars="200" w:firstLine="480"/>
        <w:rPr>
          <w:rFonts w:ascii="宋体" w:hAnsi="宋体"/>
          <w:bCs/>
          <w:color w:val="000000"/>
          <w:sz w:val="24"/>
        </w:rPr>
      </w:pPr>
      <w:r w:rsidRPr="00DF64F0">
        <w:rPr>
          <w:rFonts w:ascii="宋体" w:hAnsi="宋体"/>
          <w:bCs/>
          <w:color w:val="000000"/>
          <w:sz w:val="24"/>
        </w:rPr>
        <w:t>（</w:t>
      </w:r>
      <w:r w:rsidRPr="00DF64F0">
        <w:rPr>
          <w:rFonts w:ascii="宋体" w:hAnsi="宋体" w:hint="eastAsia"/>
          <w:bCs/>
          <w:color w:val="000000"/>
          <w:sz w:val="24"/>
        </w:rPr>
        <w:t>13</w:t>
      </w:r>
      <w:r w:rsidRPr="00DF64F0">
        <w:rPr>
          <w:rFonts w:ascii="宋体" w:hAnsi="宋体"/>
          <w:bCs/>
          <w:color w:val="000000"/>
          <w:sz w:val="24"/>
        </w:rPr>
        <w:t>）</w:t>
      </w:r>
      <w:r w:rsidRPr="00DF64F0">
        <w:rPr>
          <w:rFonts w:ascii="宋体" w:hAnsi="宋体" w:hint="eastAsia"/>
          <w:bCs/>
          <w:color w:val="000000"/>
          <w:sz w:val="24"/>
        </w:rPr>
        <w:t>未实质性</w:t>
      </w:r>
      <w:r w:rsidRPr="00DF64F0">
        <w:rPr>
          <w:rFonts w:ascii="宋体" w:hAnsi="宋体"/>
          <w:bCs/>
          <w:color w:val="000000"/>
          <w:sz w:val="24"/>
        </w:rPr>
        <w:t>响应招标文件要求或者投标文件有招标方不能接受的附加条件的；</w:t>
      </w:r>
    </w:p>
    <w:p w:rsidR="00A6474B" w:rsidRPr="00DF64F0" w:rsidRDefault="00A6474B" w:rsidP="00032945">
      <w:pPr>
        <w:pStyle w:val="aff0"/>
        <w:snapToGrid w:val="0"/>
        <w:spacing w:line="440" w:lineRule="exact"/>
        <w:ind w:firstLineChars="196" w:firstLine="472"/>
        <w:rPr>
          <w:rFonts w:hAnsi="宋体"/>
          <w:b/>
          <w:bCs/>
          <w:color w:val="000000"/>
          <w:sz w:val="24"/>
        </w:rPr>
      </w:pPr>
      <w:r w:rsidRPr="00DF64F0">
        <w:rPr>
          <w:rFonts w:hAnsi="宋体"/>
          <w:b/>
          <w:bCs/>
          <w:color w:val="000000"/>
          <w:sz w:val="24"/>
        </w:rPr>
        <w:t>2</w:t>
      </w:r>
      <w:r w:rsidRPr="00DF64F0">
        <w:rPr>
          <w:rFonts w:hAnsi="宋体" w:hint="eastAsia"/>
          <w:b/>
          <w:bCs/>
          <w:color w:val="000000"/>
          <w:sz w:val="24"/>
        </w:rPr>
        <w:t>.</w:t>
      </w:r>
      <w:r w:rsidRPr="00DF64F0">
        <w:rPr>
          <w:rFonts w:hAnsi="宋体"/>
          <w:b/>
          <w:bCs/>
          <w:color w:val="000000"/>
          <w:sz w:val="24"/>
        </w:rPr>
        <w:t>在技术评审时，如发现下列情形之一的，投标文件将被视为无效：</w:t>
      </w:r>
    </w:p>
    <w:p w:rsidR="00A6474B" w:rsidRPr="00DF64F0" w:rsidRDefault="00A6474B" w:rsidP="00032945">
      <w:pPr>
        <w:pStyle w:val="aff0"/>
        <w:snapToGrid w:val="0"/>
        <w:spacing w:line="440" w:lineRule="exact"/>
        <w:ind w:firstLineChars="196" w:firstLine="472"/>
        <w:rPr>
          <w:rFonts w:hAnsi="宋体"/>
          <w:color w:val="000000"/>
          <w:sz w:val="24"/>
        </w:rPr>
      </w:pPr>
      <w:r w:rsidRPr="00DF64F0">
        <w:rPr>
          <w:rFonts w:hAnsi="宋体"/>
          <w:b/>
          <w:color w:val="000000"/>
          <w:sz w:val="24"/>
        </w:rPr>
        <w:t>（</w:t>
      </w:r>
      <w:r w:rsidRPr="00DF64F0">
        <w:rPr>
          <w:rFonts w:hAnsi="宋体"/>
          <w:color w:val="000000"/>
          <w:sz w:val="24"/>
        </w:rPr>
        <w:t>1）未提供或未如实提供投标货物的技术参数，或者投标文件标明的响应或偏离与事实不符或虚假投标的；</w:t>
      </w:r>
    </w:p>
    <w:p w:rsidR="00A6474B" w:rsidRPr="00DF64F0" w:rsidRDefault="00A6474B" w:rsidP="00032945">
      <w:pPr>
        <w:pStyle w:val="aff0"/>
        <w:snapToGrid w:val="0"/>
        <w:spacing w:line="440" w:lineRule="exact"/>
        <w:ind w:firstLineChars="196" w:firstLine="472"/>
        <w:rPr>
          <w:rFonts w:hAnsi="宋体"/>
          <w:color w:val="000000"/>
          <w:sz w:val="24"/>
        </w:rPr>
      </w:pPr>
      <w:r w:rsidRPr="00DF64F0">
        <w:rPr>
          <w:rFonts w:hAnsi="宋体"/>
          <w:b/>
          <w:color w:val="000000"/>
          <w:sz w:val="24"/>
        </w:rPr>
        <w:t>（</w:t>
      </w:r>
      <w:r w:rsidRPr="00DF64F0">
        <w:rPr>
          <w:rFonts w:hAnsi="宋体"/>
          <w:color w:val="000000"/>
          <w:sz w:val="24"/>
        </w:rPr>
        <w:t>2）</w:t>
      </w:r>
      <w:r w:rsidRPr="00DF64F0">
        <w:rPr>
          <w:rFonts w:hAnsi="宋体"/>
          <w:snapToGrid w:val="0"/>
          <w:color w:val="000000"/>
          <w:sz w:val="24"/>
        </w:rPr>
        <w:t>明显不符合招标文件</w:t>
      </w:r>
      <w:r w:rsidRPr="00DF64F0">
        <w:rPr>
          <w:rFonts w:hAnsi="宋体" w:hint="eastAsia"/>
          <w:snapToGrid w:val="0"/>
          <w:color w:val="000000"/>
          <w:sz w:val="24"/>
        </w:rPr>
        <w:t>要求</w:t>
      </w:r>
      <w:r w:rsidRPr="00DF64F0">
        <w:rPr>
          <w:rFonts w:hAnsi="宋体"/>
          <w:snapToGrid w:val="0"/>
          <w:color w:val="000000"/>
          <w:sz w:val="24"/>
        </w:rPr>
        <w:t>的规格型号、质量标准，或者</w:t>
      </w:r>
      <w:r w:rsidRPr="00DF64F0">
        <w:rPr>
          <w:rFonts w:hAnsi="宋体" w:hint="eastAsia"/>
          <w:snapToGrid w:val="0"/>
          <w:color w:val="000000"/>
          <w:sz w:val="24"/>
        </w:rPr>
        <w:t>与</w:t>
      </w:r>
      <w:r w:rsidRPr="00DF64F0">
        <w:rPr>
          <w:rFonts w:hAnsi="宋体"/>
          <w:color w:val="000000"/>
          <w:sz w:val="24"/>
        </w:rPr>
        <w:t>招标文件中标“▲”的技术指标、主要功能项目发生实质性偏离的；</w:t>
      </w:r>
    </w:p>
    <w:p w:rsidR="00A6474B" w:rsidRPr="00DF64F0" w:rsidRDefault="00A6474B" w:rsidP="00032945">
      <w:pPr>
        <w:pStyle w:val="aff0"/>
        <w:snapToGrid w:val="0"/>
        <w:spacing w:line="440" w:lineRule="exact"/>
        <w:ind w:firstLineChars="196" w:firstLine="470"/>
        <w:rPr>
          <w:rFonts w:hAnsi="宋体"/>
          <w:snapToGrid w:val="0"/>
          <w:color w:val="000000"/>
          <w:sz w:val="24"/>
        </w:rPr>
      </w:pPr>
      <w:r w:rsidRPr="00DF64F0">
        <w:rPr>
          <w:rFonts w:hAnsi="宋体"/>
          <w:snapToGrid w:val="0"/>
          <w:color w:val="000000"/>
          <w:sz w:val="24"/>
        </w:rPr>
        <w:t>（3</w:t>
      </w:r>
      <w:r w:rsidR="004B5125" w:rsidRPr="00DF64F0">
        <w:rPr>
          <w:rFonts w:hAnsi="宋体"/>
          <w:snapToGrid w:val="0"/>
          <w:color w:val="000000"/>
          <w:sz w:val="24"/>
        </w:rPr>
        <w:t>）发生负偏离</w:t>
      </w:r>
      <w:r w:rsidR="004B5125" w:rsidRPr="00DF64F0">
        <w:rPr>
          <w:rFonts w:hAnsi="宋体" w:hint="eastAsia"/>
          <w:snapToGrid w:val="0"/>
          <w:color w:val="000000"/>
          <w:sz w:val="24"/>
        </w:rPr>
        <w:t>项超过</w:t>
      </w:r>
      <w:r w:rsidR="00DB66B6">
        <w:rPr>
          <w:rFonts w:hAnsi="宋体" w:hint="eastAsia"/>
          <w:snapToGrid w:val="0"/>
          <w:color w:val="000000"/>
          <w:sz w:val="24"/>
        </w:rPr>
        <w:t>7</w:t>
      </w:r>
      <w:r w:rsidR="004B5125" w:rsidRPr="00DF64F0">
        <w:rPr>
          <w:rFonts w:hAnsi="宋体" w:hint="eastAsia"/>
          <w:snapToGrid w:val="0"/>
          <w:color w:val="000000"/>
          <w:sz w:val="24"/>
        </w:rPr>
        <w:t>项</w:t>
      </w:r>
      <w:r w:rsidRPr="00DF64F0">
        <w:rPr>
          <w:rFonts w:hAnsi="宋体"/>
          <w:snapToGrid w:val="0"/>
          <w:color w:val="000000"/>
          <w:sz w:val="24"/>
        </w:rPr>
        <w:t>；</w:t>
      </w:r>
    </w:p>
    <w:p w:rsidR="00A6474B" w:rsidRPr="00DF64F0" w:rsidRDefault="00A6474B" w:rsidP="00032945">
      <w:pPr>
        <w:pStyle w:val="aff0"/>
        <w:snapToGrid w:val="0"/>
        <w:spacing w:line="440" w:lineRule="exact"/>
        <w:ind w:firstLineChars="196" w:firstLine="470"/>
        <w:rPr>
          <w:rFonts w:hAnsi="宋体"/>
          <w:snapToGrid w:val="0"/>
          <w:color w:val="000000"/>
          <w:sz w:val="24"/>
        </w:rPr>
      </w:pPr>
      <w:r w:rsidRPr="00DF64F0">
        <w:rPr>
          <w:rFonts w:hAnsi="宋体"/>
          <w:snapToGrid w:val="0"/>
          <w:color w:val="000000"/>
          <w:sz w:val="24"/>
        </w:rPr>
        <w:t>（4）投标技术方案不明确，存在一个或一个以上备选（替代）投标方案的；</w:t>
      </w:r>
    </w:p>
    <w:p w:rsidR="00A6474B" w:rsidRPr="00DF64F0" w:rsidRDefault="00A6474B" w:rsidP="00032945">
      <w:pPr>
        <w:pStyle w:val="aff0"/>
        <w:snapToGrid w:val="0"/>
        <w:spacing w:line="440" w:lineRule="exact"/>
        <w:ind w:firstLineChars="200" w:firstLine="480"/>
        <w:rPr>
          <w:rFonts w:hAnsi="宋体"/>
          <w:color w:val="000000"/>
          <w:sz w:val="24"/>
        </w:rPr>
      </w:pPr>
      <w:r w:rsidRPr="00DF64F0">
        <w:rPr>
          <w:rFonts w:hAnsi="宋体" w:hint="eastAsia"/>
          <w:color w:val="000000"/>
          <w:sz w:val="24"/>
        </w:rPr>
        <w:t>（5）与其他参加本次投标供应商的投标文件（技术文件）的文字表述内容相同连续20行以上或者差错相同2处以上的；</w:t>
      </w:r>
    </w:p>
    <w:p w:rsidR="00A6474B" w:rsidRPr="00DF64F0" w:rsidRDefault="00A6474B" w:rsidP="00032945">
      <w:pPr>
        <w:pStyle w:val="aff0"/>
        <w:snapToGrid w:val="0"/>
        <w:spacing w:line="440" w:lineRule="exact"/>
        <w:ind w:firstLineChars="196" w:firstLine="472"/>
        <w:rPr>
          <w:rFonts w:hAnsi="宋体"/>
          <w:b/>
          <w:bCs/>
          <w:color w:val="000000"/>
          <w:sz w:val="24"/>
        </w:rPr>
      </w:pPr>
      <w:r w:rsidRPr="00DF64F0">
        <w:rPr>
          <w:rFonts w:hAnsi="宋体"/>
          <w:b/>
          <w:bCs/>
          <w:color w:val="000000"/>
          <w:sz w:val="24"/>
        </w:rPr>
        <w:t>3</w:t>
      </w:r>
      <w:r w:rsidRPr="00DF64F0">
        <w:rPr>
          <w:rFonts w:hAnsi="宋体" w:hint="eastAsia"/>
          <w:b/>
          <w:bCs/>
          <w:color w:val="000000"/>
          <w:sz w:val="24"/>
        </w:rPr>
        <w:t>.</w:t>
      </w:r>
      <w:r w:rsidRPr="00DF64F0">
        <w:rPr>
          <w:rFonts w:hAnsi="宋体"/>
          <w:b/>
          <w:bCs/>
          <w:color w:val="000000"/>
          <w:sz w:val="24"/>
        </w:rPr>
        <w:t>在报价评审时，如发现下列情形之一的，投标文件将被视为无效：</w:t>
      </w:r>
    </w:p>
    <w:p w:rsidR="00A6474B" w:rsidRPr="00DF64F0" w:rsidRDefault="00A6474B" w:rsidP="00032945">
      <w:pPr>
        <w:pStyle w:val="aff0"/>
        <w:snapToGrid w:val="0"/>
        <w:spacing w:line="440" w:lineRule="exact"/>
        <w:ind w:firstLineChars="196" w:firstLine="470"/>
        <w:rPr>
          <w:rFonts w:hAnsi="宋体"/>
          <w:color w:val="000000"/>
          <w:sz w:val="24"/>
        </w:rPr>
      </w:pPr>
      <w:r w:rsidRPr="00DF64F0">
        <w:rPr>
          <w:rFonts w:hAnsi="宋体"/>
          <w:color w:val="000000"/>
          <w:sz w:val="24"/>
        </w:rPr>
        <w:t>（1）未采用人民币报价或者未按照招标文件标明的币种报价的；</w:t>
      </w:r>
    </w:p>
    <w:p w:rsidR="00A6474B" w:rsidRPr="00DF64F0" w:rsidRDefault="00A6474B" w:rsidP="00032945">
      <w:pPr>
        <w:pStyle w:val="aff0"/>
        <w:snapToGrid w:val="0"/>
        <w:spacing w:line="440" w:lineRule="exact"/>
        <w:ind w:firstLineChars="196" w:firstLine="470"/>
        <w:rPr>
          <w:rFonts w:hAnsi="宋体"/>
          <w:color w:val="000000"/>
          <w:sz w:val="24"/>
        </w:rPr>
      </w:pPr>
      <w:r w:rsidRPr="00DF64F0">
        <w:rPr>
          <w:rFonts w:hAnsi="宋体"/>
          <w:color w:val="000000"/>
          <w:sz w:val="24"/>
        </w:rPr>
        <w:t>（2）报价超出最高限价的</w:t>
      </w:r>
      <w:r w:rsidRPr="00DF64F0">
        <w:rPr>
          <w:rFonts w:hAnsi="宋体" w:hint="eastAsia"/>
          <w:color w:val="000000"/>
          <w:sz w:val="24"/>
        </w:rPr>
        <w:t>，</w:t>
      </w:r>
      <w:r w:rsidRPr="00DF64F0">
        <w:rPr>
          <w:rFonts w:hAnsi="宋体"/>
          <w:color w:val="000000"/>
          <w:sz w:val="24"/>
        </w:rPr>
        <w:t>采购人不能支付的</w:t>
      </w:r>
      <w:r w:rsidRPr="00DF64F0">
        <w:rPr>
          <w:rFonts w:hAnsi="宋体" w:hint="eastAsia"/>
          <w:color w:val="000000"/>
          <w:sz w:val="24"/>
        </w:rPr>
        <w:t>；</w:t>
      </w:r>
    </w:p>
    <w:p w:rsidR="00A6474B" w:rsidRPr="00DF64F0" w:rsidRDefault="00A6474B" w:rsidP="00032945">
      <w:pPr>
        <w:pStyle w:val="aff0"/>
        <w:snapToGrid w:val="0"/>
        <w:spacing w:line="440" w:lineRule="exact"/>
        <w:ind w:firstLineChars="200" w:firstLine="480"/>
        <w:rPr>
          <w:rFonts w:hAnsi="宋体"/>
          <w:color w:val="000000"/>
          <w:sz w:val="24"/>
        </w:rPr>
      </w:pPr>
      <w:r w:rsidRPr="00DF64F0">
        <w:rPr>
          <w:rFonts w:hAnsi="宋体" w:hint="eastAsia"/>
          <w:color w:val="000000"/>
          <w:sz w:val="24"/>
        </w:rPr>
        <w:t>（3）投标报价具有选择性，或者开标价格与投标文件承诺的优惠（折扣）价格不一致的；</w:t>
      </w:r>
    </w:p>
    <w:p w:rsidR="00A6474B" w:rsidRPr="00DF64F0" w:rsidRDefault="00A6474B" w:rsidP="00032945">
      <w:pPr>
        <w:pStyle w:val="aff0"/>
        <w:snapToGrid w:val="0"/>
        <w:spacing w:line="440" w:lineRule="exact"/>
        <w:ind w:firstLineChars="196" w:firstLine="472"/>
        <w:rPr>
          <w:rFonts w:hAnsi="宋体"/>
          <w:b/>
          <w:color w:val="000000"/>
          <w:sz w:val="24"/>
        </w:rPr>
      </w:pPr>
      <w:r w:rsidRPr="00DF64F0">
        <w:rPr>
          <w:rFonts w:hAnsi="宋体"/>
          <w:b/>
          <w:color w:val="000000"/>
          <w:sz w:val="24"/>
        </w:rPr>
        <w:t>4</w:t>
      </w:r>
      <w:r w:rsidRPr="00DF64F0">
        <w:rPr>
          <w:rFonts w:hAnsi="宋体" w:hint="eastAsia"/>
          <w:b/>
          <w:color w:val="000000"/>
          <w:sz w:val="24"/>
        </w:rPr>
        <w:t>.</w:t>
      </w:r>
      <w:r w:rsidRPr="00DF64F0">
        <w:rPr>
          <w:rFonts w:hAnsi="宋体"/>
          <w:b/>
          <w:color w:val="000000"/>
          <w:sz w:val="24"/>
        </w:rPr>
        <w:t>被拒绝的投标文件为无效。</w:t>
      </w:r>
    </w:p>
    <w:p w:rsidR="00A6474B" w:rsidRPr="00DF64F0" w:rsidRDefault="00A6474B" w:rsidP="00032945">
      <w:pPr>
        <w:pStyle w:val="aff0"/>
        <w:snapToGrid w:val="0"/>
        <w:spacing w:line="440" w:lineRule="exact"/>
        <w:ind w:firstLine="0"/>
        <w:rPr>
          <w:rFonts w:hAnsi="宋体"/>
          <w:b/>
          <w:snapToGrid w:val="0"/>
          <w:color w:val="000000"/>
          <w:sz w:val="24"/>
          <w:szCs w:val="24"/>
        </w:rPr>
      </w:pPr>
    </w:p>
    <w:p w:rsidR="00A6474B" w:rsidRPr="00DF64F0" w:rsidRDefault="00A6474B" w:rsidP="00032945">
      <w:pPr>
        <w:pStyle w:val="2"/>
        <w:spacing w:before="0" w:afterLines="50" w:after="120" w:line="440" w:lineRule="exact"/>
        <w:jc w:val="center"/>
        <w:rPr>
          <w:rFonts w:ascii="宋体" w:eastAsia="宋体" w:hAnsi="宋体"/>
          <w:color w:val="000000"/>
          <w:sz w:val="30"/>
          <w:szCs w:val="30"/>
        </w:rPr>
      </w:pPr>
      <w:bookmarkStart w:id="66" w:name="_Toc447030063"/>
      <w:r w:rsidRPr="00DF64F0">
        <w:rPr>
          <w:rFonts w:ascii="宋体" w:eastAsia="宋体" w:hAnsi="宋体" w:hint="eastAsia"/>
          <w:color w:val="000000"/>
          <w:sz w:val="30"/>
          <w:szCs w:val="30"/>
        </w:rPr>
        <w:t>四、 开   标</w:t>
      </w:r>
      <w:bookmarkEnd w:id="66"/>
    </w:p>
    <w:p w:rsidR="00A6474B" w:rsidRPr="00DF64F0" w:rsidRDefault="00A6474B" w:rsidP="00032945">
      <w:pPr>
        <w:snapToGrid w:val="0"/>
        <w:spacing w:line="440" w:lineRule="exact"/>
        <w:ind w:firstLineChars="196" w:firstLine="472"/>
        <w:rPr>
          <w:rFonts w:ascii="宋体" w:hAnsi="宋体"/>
          <w:b/>
          <w:bCs/>
          <w:color w:val="000000"/>
          <w:sz w:val="24"/>
        </w:rPr>
      </w:pPr>
      <w:r w:rsidRPr="00DF64F0">
        <w:rPr>
          <w:rFonts w:ascii="宋体" w:hAnsi="宋体"/>
          <w:b/>
          <w:bCs/>
          <w:color w:val="000000"/>
          <w:sz w:val="24"/>
        </w:rPr>
        <w:t>（一）开标准备</w:t>
      </w:r>
    </w:p>
    <w:p w:rsidR="00A6474B" w:rsidRPr="00DF64F0" w:rsidRDefault="00A6474B" w:rsidP="00032945">
      <w:pPr>
        <w:pStyle w:val="aff0"/>
        <w:snapToGrid w:val="0"/>
        <w:spacing w:line="440" w:lineRule="exact"/>
        <w:ind w:firstLineChars="196" w:firstLine="470"/>
        <w:rPr>
          <w:rFonts w:hAnsi="宋体"/>
          <w:color w:val="000000"/>
          <w:sz w:val="24"/>
        </w:rPr>
      </w:pPr>
      <w:r w:rsidRPr="00DF64F0">
        <w:rPr>
          <w:rFonts w:hAnsi="宋体"/>
          <w:color w:val="000000"/>
          <w:sz w:val="24"/>
        </w:rPr>
        <w:t>集中采购机构将在规定的时间和地点进行开标，投标人的法定代表人或其授权代表应参加开标会并签到。投标人的法定代表人或其授权代表未按时签到的，视同放弃开标监督权利、认可开标结果。</w:t>
      </w:r>
    </w:p>
    <w:p w:rsidR="00A6474B" w:rsidRPr="00DF64F0" w:rsidRDefault="00A6474B" w:rsidP="00032945">
      <w:pPr>
        <w:snapToGrid w:val="0"/>
        <w:spacing w:line="440" w:lineRule="exact"/>
        <w:ind w:firstLineChars="196" w:firstLine="472"/>
        <w:rPr>
          <w:rFonts w:ascii="宋体" w:hAnsi="宋体"/>
          <w:b/>
          <w:bCs/>
          <w:color w:val="000000"/>
          <w:sz w:val="24"/>
        </w:rPr>
      </w:pPr>
      <w:r w:rsidRPr="00DF64F0">
        <w:rPr>
          <w:rFonts w:ascii="宋体" w:hAnsi="宋体"/>
          <w:b/>
          <w:bCs/>
          <w:color w:val="000000"/>
          <w:sz w:val="24"/>
        </w:rPr>
        <w:t>（二） 开标程序：</w:t>
      </w:r>
    </w:p>
    <w:p w:rsidR="00A6474B" w:rsidRPr="00DF64F0" w:rsidRDefault="00A6474B" w:rsidP="00032945">
      <w:pPr>
        <w:pStyle w:val="aff0"/>
        <w:snapToGrid w:val="0"/>
        <w:spacing w:line="440" w:lineRule="exact"/>
        <w:ind w:firstLineChars="196" w:firstLine="470"/>
        <w:rPr>
          <w:rFonts w:hAnsi="宋体"/>
          <w:color w:val="000000"/>
          <w:sz w:val="24"/>
        </w:rPr>
      </w:pPr>
      <w:r w:rsidRPr="00DF64F0">
        <w:rPr>
          <w:rFonts w:hAnsi="宋体"/>
          <w:color w:val="000000"/>
          <w:sz w:val="24"/>
        </w:rPr>
        <w:t>1</w:t>
      </w:r>
      <w:r w:rsidRPr="00DF64F0">
        <w:rPr>
          <w:rFonts w:hAnsi="宋体" w:hint="eastAsia"/>
          <w:color w:val="000000"/>
          <w:sz w:val="24"/>
        </w:rPr>
        <w:t>.</w:t>
      </w:r>
      <w:r w:rsidRPr="00DF64F0">
        <w:rPr>
          <w:rFonts w:hAnsi="宋体"/>
          <w:color w:val="000000"/>
          <w:sz w:val="24"/>
        </w:rPr>
        <w:t>开标会由集中采购机构主持，主持人宣布开标会议开始；</w:t>
      </w:r>
    </w:p>
    <w:p w:rsidR="00A6474B" w:rsidRPr="00DF64F0" w:rsidRDefault="00A6474B" w:rsidP="00032945">
      <w:pPr>
        <w:pStyle w:val="aff0"/>
        <w:snapToGrid w:val="0"/>
        <w:spacing w:line="440" w:lineRule="exact"/>
        <w:ind w:firstLineChars="196" w:firstLine="470"/>
        <w:rPr>
          <w:rFonts w:hAnsi="宋体"/>
          <w:color w:val="000000"/>
          <w:sz w:val="24"/>
        </w:rPr>
      </w:pPr>
      <w:r w:rsidRPr="00DF64F0">
        <w:rPr>
          <w:rFonts w:hAnsi="宋体"/>
          <w:color w:val="000000"/>
          <w:sz w:val="24"/>
        </w:rPr>
        <w:t>2</w:t>
      </w:r>
      <w:r w:rsidRPr="00DF64F0">
        <w:rPr>
          <w:rFonts w:hAnsi="宋体" w:hint="eastAsia"/>
          <w:color w:val="000000"/>
          <w:sz w:val="24"/>
        </w:rPr>
        <w:t>.主持人</w:t>
      </w:r>
      <w:r w:rsidRPr="00DF64F0">
        <w:rPr>
          <w:rFonts w:hAnsi="宋体"/>
          <w:color w:val="000000"/>
          <w:sz w:val="24"/>
        </w:rPr>
        <w:t xml:space="preserve">介绍参加开标会的人员名单； </w:t>
      </w:r>
    </w:p>
    <w:p w:rsidR="00A6474B" w:rsidRPr="00DF64F0" w:rsidRDefault="00A6474B" w:rsidP="00032945">
      <w:pPr>
        <w:pStyle w:val="aff0"/>
        <w:snapToGrid w:val="0"/>
        <w:spacing w:line="440" w:lineRule="exact"/>
        <w:ind w:firstLineChars="196" w:firstLine="470"/>
        <w:rPr>
          <w:rFonts w:hAnsi="宋体"/>
          <w:color w:val="000000"/>
          <w:sz w:val="24"/>
        </w:rPr>
      </w:pPr>
      <w:r w:rsidRPr="00DF64F0">
        <w:rPr>
          <w:rFonts w:hAnsi="宋体"/>
          <w:color w:val="000000"/>
          <w:sz w:val="24"/>
        </w:rPr>
        <w:t>3</w:t>
      </w:r>
      <w:r w:rsidRPr="00DF64F0">
        <w:rPr>
          <w:rFonts w:hAnsi="宋体" w:hint="eastAsia"/>
          <w:color w:val="000000"/>
          <w:sz w:val="24"/>
        </w:rPr>
        <w:t>.主持人</w:t>
      </w:r>
      <w:r w:rsidRPr="00DF64F0">
        <w:rPr>
          <w:rFonts w:hAnsi="宋体"/>
          <w:color w:val="000000"/>
          <w:sz w:val="24"/>
        </w:rPr>
        <w:t>宣布评标期间的有关事项；告知应当回避的情形,提请有关人员回避；</w:t>
      </w:r>
    </w:p>
    <w:p w:rsidR="00A6474B" w:rsidRPr="00DF64F0" w:rsidRDefault="00A6474B" w:rsidP="00032945">
      <w:pPr>
        <w:pStyle w:val="aff0"/>
        <w:snapToGrid w:val="0"/>
        <w:spacing w:line="440" w:lineRule="exact"/>
        <w:ind w:firstLineChars="196" w:firstLine="470"/>
        <w:rPr>
          <w:rFonts w:hAnsi="宋体"/>
          <w:color w:val="000000"/>
          <w:sz w:val="24"/>
        </w:rPr>
      </w:pPr>
      <w:r w:rsidRPr="00DF64F0">
        <w:rPr>
          <w:rFonts w:hAnsi="宋体"/>
          <w:color w:val="000000"/>
          <w:sz w:val="24"/>
        </w:rPr>
        <w:t>4</w:t>
      </w:r>
      <w:r w:rsidRPr="00DF64F0">
        <w:rPr>
          <w:rFonts w:hAnsi="宋体" w:hint="eastAsia"/>
          <w:color w:val="000000"/>
          <w:sz w:val="24"/>
        </w:rPr>
        <w:t>.开标现场</w:t>
      </w:r>
      <w:r w:rsidRPr="00DF64F0">
        <w:rPr>
          <w:rFonts w:hAnsi="宋体"/>
          <w:color w:val="000000"/>
          <w:sz w:val="24"/>
        </w:rPr>
        <w:t>检</w:t>
      </w:r>
      <w:r w:rsidRPr="00DF64F0">
        <w:rPr>
          <w:rFonts w:hAnsi="宋体" w:hint="eastAsia"/>
          <w:color w:val="000000"/>
          <w:sz w:val="24"/>
        </w:rPr>
        <w:t>查</w:t>
      </w:r>
      <w:r w:rsidRPr="00DF64F0">
        <w:rPr>
          <w:rFonts w:hAnsi="宋体"/>
          <w:color w:val="000000"/>
          <w:sz w:val="24"/>
        </w:rPr>
        <w:t>投标文件密封的完整性；</w:t>
      </w:r>
    </w:p>
    <w:p w:rsidR="00A6474B" w:rsidRPr="00DF64F0" w:rsidRDefault="00A6474B" w:rsidP="00032945">
      <w:pPr>
        <w:pStyle w:val="aff0"/>
        <w:snapToGrid w:val="0"/>
        <w:spacing w:line="440" w:lineRule="exact"/>
        <w:ind w:firstLineChars="196" w:firstLine="470"/>
        <w:rPr>
          <w:rFonts w:hAnsi="宋体"/>
          <w:color w:val="000000"/>
          <w:sz w:val="24"/>
        </w:rPr>
      </w:pPr>
      <w:r w:rsidRPr="00DF64F0">
        <w:rPr>
          <w:rFonts w:hAnsi="宋体"/>
          <w:color w:val="000000"/>
          <w:sz w:val="24"/>
        </w:rPr>
        <w:lastRenderedPageBreak/>
        <w:t>5</w:t>
      </w:r>
      <w:r w:rsidRPr="00DF64F0">
        <w:rPr>
          <w:rFonts w:hAnsi="宋体" w:hint="eastAsia"/>
          <w:color w:val="000000"/>
          <w:sz w:val="24"/>
        </w:rPr>
        <w:t>.</w:t>
      </w:r>
      <w:r w:rsidRPr="00DF64F0">
        <w:rPr>
          <w:rFonts w:hAnsi="宋体"/>
          <w:color w:val="000000"/>
          <w:sz w:val="24"/>
        </w:rPr>
        <w:t>按各投标人提交投标文件时间的先后顺序打开资信/商务文件、技术文件外包装，清点投标文件正本、副本数量，符合招标文件要求的送评标室评审；不符合要求的，当场退还投标人</w:t>
      </w:r>
      <w:r w:rsidRPr="00DF64F0">
        <w:rPr>
          <w:rFonts w:hAnsi="宋体" w:hint="eastAsia"/>
          <w:color w:val="000000"/>
          <w:sz w:val="24"/>
        </w:rPr>
        <w:t>；</w:t>
      </w:r>
    </w:p>
    <w:p w:rsidR="00A6474B" w:rsidRPr="00DF64F0" w:rsidRDefault="00A6474B" w:rsidP="00032945">
      <w:pPr>
        <w:pStyle w:val="aff0"/>
        <w:snapToGrid w:val="0"/>
        <w:spacing w:line="440" w:lineRule="exact"/>
        <w:ind w:firstLineChars="196" w:firstLine="470"/>
        <w:rPr>
          <w:rFonts w:hAnsi="宋体"/>
          <w:color w:val="000000"/>
          <w:sz w:val="24"/>
        </w:rPr>
      </w:pPr>
      <w:r w:rsidRPr="00DF64F0">
        <w:rPr>
          <w:rFonts w:hAnsi="宋体"/>
          <w:color w:val="000000"/>
          <w:sz w:val="24"/>
        </w:rPr>
        <w:t>6</w:t>
      </w:r>
      <w:r w:rsidRPr="00DF64F0">
        <w:rPr>
          <w:rFonts w:hAnsi="宋体" w:hint="eastAsia"/>
          <w:color w:val="000000"/>
          <w:sz w:val="24"/>
        </w:rPr>
        <w:t>.</w:t>
      </w:r>
      <w:r w:rsidRPr="00DF64F0">
        <w:rPr>
          <w:rFonts w:hAnsi="宋体"/>
          <w:color w:val="000000"/>
          <w:sz w:val="24"/>
        </w:rPr>
        <w:t>资信</w:t>
      </w:r>
      <w:r w:rsidRPr="00DF64F0">
        <w:rPr>
          <w:rFonts w:hAnsi="宋体" w:hint="eastAsia"/>
          <w:color w:val="000000"/>
          <w:sz w:val="24"/>
        </w:rPr>
        <w:t>/</w:t>
      </w:r>
      <w:r w:rsidRPr="00DF64F0">
        <w:rPr>
          <w:rFonts w:hAnsi="宋体"/>
          <w:color w:val="000000"/>
          <w:sz w:val="24"/>
        </w:rPr>
        <w:t>商务、技术评分结束后，由主持人公布无效投标的投标人名单、投标无效的原因及其他有效投标的评分结果；</w:t>
      </w:r>
    </w:p>
    <w:p w:rsidR="00A6474B" w:rsidRPr="00DF64F0" w:rsidRDefault="00A6474B" w:rsidP="00032945">
      <w:pPr>
        <w:pStyle w:val="aff0"/>
        <w:snapToGrid w:val="0"/>
        <w:spacing w:line="440" w:lineRule="exact"/>
        <w:ind w:firstLineChars="196" w:firstLine="470"/>
        <w:rPr>
          <w:rFonts w:hAnsi="宋体"/>
          <w:color w:val="000000"/>
          <w:sz w:val="24"/>
        </w:rPr>
      </w:pPr>
      <w:r w:rsidRPr="00DF64F0">
        <w:rPr>
          <w:rFonts w:hAnsi="宋体"/>
          <w:color w:val="000000"/>
          <w:sz w:val="24"/>
        </w:rPr>
        <w:t>7</w:t>
      </w:r>
      <w:r w:rsidRPr="00DF64F0">
        <w:rPr>
          <w:rFonts w:hAnsi="宋体" w:hint="eastAsia"/>
          <w:color w:val="000000"/>
          <w:sz w:val="24"/>
        </w:rPr>
        <w:t>.</w:t>
      </w:r>
      <w:r w:rsidRPr="00DF64F0">
        <w:rPr>
          <w:rFonts w:hAnsi="宋体"/>
          <w:color w:val="000000"/>
          <w:sz w:val="24"/>
        </w:rPr>
        <w:t>由主持人公布</w:t>
      </w:r>
      <w:r w:rsidRPr="00DF64F0">
        <w:rPr>
          <w:rFonts w:hAnsi="宋体" w:hint="eastAsia"/>
          <w:color w:val="000000"/>
          <w:sz w:val="24"/>
        </w:rPr>
        <w:t>最高限价</w:t>
      </w:r>
      <w:r w:rsidRPr="00DF64F0">
        <w:rPr>
          <w:rFonts w:hAnsi="宋体"/>
          <w:color w:val="000000"/>
          <w:sz w:val="24"/>
        </w:rPr>
        <w:t>,宣读《</w:t>
      </w:r>
      <w:r w:rsidRPr="00DF64F0">
        <w:rPr>
          <w:rFonts w:hAnsi="宋体" w:hint="eastAsia"/>
          <w:color w:val="000000"/>
          <w:sz w:val="24"/>
        </w:rPr>
        <w:t>开标一览表</w:t>
      </w:r>
      <w:r w:rsidRPr="00DF64F0">
        <w:rPr>
          <w:rFonts w:hAnsi="宋体"/>
          <w:color w:val="000000"/>
          <w:sz w:val="24"/>
        </w:rPr>
        <w:t>》中的投标人名称及在其投标文件中承诺的投标报价、投标内容（投标设备名称、规格型号），以及集中采购机构认为有必要宣读的其他内容。</w:t>
      </w:r>
    </w:p>
    <w:p w:rsidR="00A6474B" w:rsidRPr="00DF64F0" w:rsidRDefault="00A6474B" w:rsidP="00032945">
      <w:pPr>
        <w:pStyle w:val="aff0"/>
        <w:snapToGrid w:val="0"/>
        <w:spacing w:line="440" w:lineRule="exact"/>
        <w:ind w:firstLineChars="196" w:firstLine="470"/>
        <w:rPr>
          <w:rFonts w:hAnsi="宋体"/>
          <w:color w:val="000000"/>
          <w:sz w:val="24"/>
        </w:rPr>
      </w:pPr>
      <w:r w:rsidRPr="00DF64F0">
        <w:rPr>
          <w:rFonts w:hAnsi="宋体"/>
          <w:color w:val="000000"/>
          <w:sz w:val="24"/>
        </w:rPr>
        <w:t>8、采购代理</w:t>
      </w:r>
      <w:r w:rsidRPr="00DF64F0">
        <w:rPr>
          <w:rFonts w:hAnsi="宋体" w:hint="eastAsia"/>
          <w:color w:val="000000"/>
          <w:sz w:val="24"/>
        </w:rPr>
        <w:t>人</w:t>
      </w:r>
      <w:r w:rsidRPr="00DF64F0">
        <w:rPr>
          <w:rFonts w:hAnsi="宋体"/>
          <w:color w:val="000000"/>
          <w:sz w:val="24"/>
        </w:rPr>
        <w:t>做开标记录, 投标人</w:t>
      </w:r>
      <w:r w:rsidRPr="00DF64F0">
        <w:rPr>
          <w:rFonts w:hAnsi="宋体" w:hint="eastAsia"/>
          <w:color w:val="000000"/>
          <w:sz w:val="24"/>
        </w:rPr>
        <w:t>或其授权委托人</w:t>
      </w:r>
      <w:r w:rsidRPr="00DF64F0">
        <w:rPr>
          <w:rFonts w:hAnsi="宋体"/>
          <w:color w:val="000000"/>
          <w:sz w:val="24"/>
        </w:rPr>
        <w:t>对开标记录进行当场校核及勘误，并签字确认；同时由记录人、监督人当场签字确认。投标人代表未到场签字确认</w:t>
      </w:r>
      <w:r w:rsidRPr="00DF64F0">
        <w:rPr>
          <w:rFonts w:hAnsi="宋体" w:hint="eastAsia"/>
          <w:color w:val="000000"/>
          <w:sz w:val="24"/>
        </w:rPr>
        <w:t>或者拒绝签字确认</w:t>
      </w:r>
      <w:r w:rsidRPr="00DF64F0">
        <w:rPr>
          <w:rFonts w:hAnsi="宋体"/>
          <w:color w:val="000000"/>
          <w:sz w:val="24"/>
        </w:rPr>
        <w:t>的，不影响评标过程。</w:t>
      </w:r>
    </w:p>
    <w:p w:rsidR="00A6474B" w:rsidRPr="00DF64F0" w:rsidRDefault="00A6474B" w:rsidP="00032945">
      <w:pPr>
        <w:pStyle w:val="aff0"/>
        <w:snapToGrid w:val="0"/>
        <w:spacing w:line="440" w:lineRule="exact"/>
        <w:ind w:firstLineChars="196" w:firstLine="470"/>
        <w:rPr>
          <w:rFonts w:hAnsi="宋体"/>
          <w:color w:val="000000"/>
          <w:sz w:val="24"/>
        </w:rPr>
      </w:pPr>
      <w:r w:rsidRPr="00DF64F0">
        <w:rPr>
          <w:rFonts w:hAnsi="宋体" w:hint="eastAsia"/>
          <w:color w:val="000000"/>
          <w:sz w:val="24"/>
        </w:rPr>
        <w:t>9.</w:t>
      </w:r>
      <w:r w:rsidRPr="00DF64F0">
        <w:rPr>
          <w:rFonts w:hAnsi="宋体"/>
          <w:color w:val="000000"/>
          <w:sz w:val="24"/>
        </w:rPr>
        <w:t>开标会议结束。</w:t>
      </w:r>
    </w:p>
    <w:p w:rsidR="00A6474B" w:rsidRPr="00DF64F0" w:rsidRDefault="00A6474B" w:rsidP="00032945">
      <w:pPr>
        <w:pStyle w:val="2"/>
        <w:spacing w:before="0" w:afterLines="50" w:after="120" w:line="440" w:lineRule="exact"/>
        <w:jc w:val="center"/>
        <w:rPr>
          <w:rFonts w:ascii="宋体" w:eastAsia="宋体" w:hAnsi="宋体"/>
          <w:color w:val="000000"/>
          <w:sz w:val="30"/>
          <w:szCs w:val="30"/>
        </w:rPr>
      </w:pPr>
      <w:bookmarkStart w:id="67" w:name="_Toc447030064"/>
      <w:r w:rsidRPr="00DF64F0">
        <w:rPr>
          <w:rFonts w:ascii="宋体" w:eastAsia="宋体" w:hAnsi="宋体" w:hint="eastAsia"/>
          <w:color w:val="000000"/>
          <w:sz w:val="30"/>
          <w:szCs w:val="30"/>
        </w:rPr>
        <w:t>五、评   标</w:t>
      </w:r>
      <w:bookmarkEnd w:id="67"/>
    </w:p>
    <w:p w:rsidR="00A6474B" w:rsidRPr="00DF64F0" w:rsidRDefault="00A6474B" w:rsidP="00032945">
      <w:pPr>
        <w:snapToGrid w:val="0"/>
        <w:spacing w:line="440" w:lineRule="exact"/>
        <w:ind w:firstLineChars="196" w:firstLine="472"/>
        <w:rPr>
          <w:rFonts w:ascii="宋体" w:hAnsi="宋体"/>
          <w:b/>
          <w:bCs/>
          <w:color w:val="000000"/>
          <w:sz w:val="24"/>
        </w:rPr>
      </w:pPr>
      <w:r w:rsidRPr="00DF64F0">
        <w:rPr>
          <w:rFonts w:ascii="宋体" w:hAnsi="宋体"/>
          <w:b/>
          <w:bCs/>
          <w:color w:val="000000"/>
          <w:sz w:val="24"/>
        </w:rPr>
        <w:t>（一）组建评标委员会</w:t>
      </w:r>
    </w:p>
    <w:p w:rsidR="00A6474B" w:rsidRPr="00DF64F0" w:rsidRDefault="00A6474B" w:rsidP="00032945">
      <w:pPr>
        <w:pStyle w:val="aff0"/>
        <w:snapToGrid w:val="0"/>
        <w:spacing w:line="440" w:lineRule="exact"/>
        <w:ind w:firstLineChars="196" w:firstLine="470"/>
        <w:rPr>
          <w:rFonts w:hAnsi="宋体"/>
          <w:color w:val="000000"/>
          <w:sz w:val="24"/>
        </w:rPr>
      </w:pPr>
      <w:r w:rsidRPr="00DF64F0">
        <w:rPr>
          <w:rFonts w:hAnsi="宋体"/>
          <w:color w:val="000000"/>
          <w:sz w:val="24"/>
        </w:rPr>
        <w:t>本项目评标委员会由政府采购评审专家和采购人代表</w:t>
      </w:r>
      <w:r w:rsidRPr="00DF64F0">
        <w:rPr>
          <w:rFonts w:hAnsi="宋体" w:hint="eastAsia"/>
          <w:color w:val="000000"/>
          <w:sz w:val="24"/>
        </w:rPr>
        <w:t>共同</w:t>
      </w:r>
      <w:r w:rsidRPr="00DF64F0">
        <w:rPr>
          <w:rFonts w:hAnsi="宋体"/>
          <w:color w:val="000000"/>
          <w:sz w:val="24"/>
        </w:rPr>
        <w:t>组成。</w:t>
      </w:r>
    </w:p>
    <w:p w:rsidR="00A6474B" w:rsidRPr="00DF64F0" w:rsidRDefault="00A6474B" w:rsidP="00032945">
      <w:pPr>
        <w:snapToGrid w:val="0"/>
        <w:spacing w:line="440" w:lineRule="exact"/>
        <w:ind w:firstLineChars="196" w:firstLine="472"/>
        <w:rPr>
          <w:rFonts w:ascii="宋体" w:hAnsi="宋体"/>
          <w:b/>
          <w:bCs/>
          <w:color w:val="000000"/>
          <w:sz w:val="24"/>
        </w:rPr>
      </w:pPr>
      <w:r w:rsidRPr="00DF64F0">
        <w:rPr>
          <w:rFonts w:ascii="宋体" w:hAnsi="宋体"/>
          <w:b/>
          <w:bCs/>
          <w:color w:val="000000"/>
          <w:sz w:val="24"/>
        </w:rPr>
        <w:t>（二）评标的方式</w:t>
      </w:r>
    </w:p>
    <w:p w:rsidR="00A6474B" w:rsidRPr="00DF64F0" w:rsidRDefault="00A6474B" w:rsidP="00032945">
      <w:pPr>
        <w:pStyle w:val="aff0"/>
        <w:snapToGrid w:val="0"/>
        <w:spacing w:line="440" w:lineRule="exact"/>
        <w:ind w:firstLineChars="196" w:firstLine="470"/>
        <w:rPr>
          <w:rFonts w:hAnsi="宋体"/>
          <w:color w:val="000000"/>
          <w:sz w:val="24"/>
        </w:rPr>
      </w:pPr>
      <w:r w:rsidRPr="00DF64F0">
        <w:rPr>
          <w:rFonts w:hAnsi="宋体"/>
          <w:color w:val="000000"/>
          <w:sz w:val="24"/>
        </w:rPr>
        <w:t>本项目采用不公开方式评标，评标的依据为招标文件和投标文件。</w:t>
      </w:r>
    </w:p>
    <w:p w:rsidR="00A6474B" w:rsidRPr="00DF64F0" w:rsidRDefault="00A6474B" w:rsidP="00032945">
      <w:pPr>
        <w:snapToGrid w:val="0"/>
        <w:spacing w:line="440" w:lineRule="exact"/>
        <w:ind w:firstLineChars="196" w:firstLine="472"/>
        <w:rPr>
          <w:rFonts w:ascii="宋体" w:hAnsi="宋体"/>
          <w:b/>
          <w:bCs/>
          <w:color w:val="000000"/>
          <w:sz w:val="24"/>
        </w:rPr>
      </w:pPr>
      <w:r w:rsidRPr="00DF64F0">
        <w:rPr>
          <w:rFonts w:ascii="宋体" w:hAnsi="宋体"/>
          <w:b/>
          <w:bCs/>
          <w:color w:val="000000"/>
          <w:sz w:val="24"/>
        </w:rPr>
        <w:t>（三）评标程序</w:t>
      </w:r>
    </w:p>
    <w:p w:rsidR="00A6474B" w:rsidRPr="00DF64F0" w:rsidRDefault="00A6474B" w:rsidP="00032945">
      <w:pPr>
        <w:snapToGrid w:val="0"/>
        <w:spacing w:line="440" w:lineRule="exact"/>
        <w:ind w:firstLineChars="196" w:firstLine="472"/>
        <w:rPr>
          <w:rFonts w:ascii="宋体" w:hAnsi="宋体"/>
          <w:b/>
          <w:bCs/>
          <w:color w:val="000000"/>
          <w:sz w:val="24"/>
        </w:rPr>
      </w:pPr>
      <w:r w:rsidRPr="00DF64F0">
        <w:rPr>
          <w:rFonts w:ascii="宋体" w:hAnsi="宋体"/>
          <w:b/>
          <w:bCs/>
          <w:color w:val="000000"/>
          <w:sz w:val="24"/>
        </w:rPr>
        <w:t>1</w:t>
      </w:r>
      <w:r w:rsidRPr="00DF64F0">
        <w:rPr>
          <w:rFonts w:ascii="宋体" w:hAnsi="宋体" w:hint="eastAsia"/>
          <w:b/>
          <w:bCs/>
          <w:color w:val="000000"/>
          <w:sz w:val="24"/>
        </w:rPr>
        <w:t>.</w:t>
      </w:r>
      <w:r w:rsidRPr="00DF64F0">
        <w:rPr>
          <w:rFonts w:ascii="宋体" w:hAnsi="宋体"/>
          <w:b/>
          <w:bCs/>
          <w:color w:val="000000"/>
          <w:sz w:val="24"/>
        </w:rPr>
        <w:t>形式审查</w:t>
      </w:r>
    </w:p>
    <w:p w:rsidR="00A6474B" w:rsidRPr="00DF64F0" w:rsidRDefault="00A6474B" w:rsidP="00032945">
      <w:pPr>
        <w:pStyle w:val="aff0"/>
        <w:snapToGrid w:val="0"/>
        <w:spacing w:line="440" w:lineRule="exact"/>
        <w:ind w:firstLineChars="196" w:firstLine="470"/>
        <w:rPr>
          <w:rFonts w:hAnsi="宋体"/>
          <w:color w:val="000000"/>
          <w:sz w:val="24"/>
        </w:rPr>
      </w:pPr>
      <w:r w:rsidRPr="00DF64F0">
        <w:rPr>
          <w:rFonts w:hAnsi="宋体" w:hint="eastAsia"/>
          <w:color w:val="000000"/>
          <w:sz w:val="24"/>
        </w:rPr>
        <w:t>采购人代表和集中采购机构工作人员协助评标委员会对投标人的资格</w:t>
      </w:r>
      <w:r w:rsidRPr="00DF64F0">
        <w:rPr>
          <w:rFonts w:hAnsi="宋体"/>
          <w:color w:val="000000"/>
          <w:sz w:val="24"/>
        </w:rPr>
        <w:t>和投标文件的完整性、合法性等进行审查。</w:t>
      </w:r>
    </w:p>
    <w:p w:rsidR="00A6474B" w:rsidRPr="00DF64F0" w:rsidRDefault="00A6474B" w:rsidP="00032945">
      <w:pPr>
        <w:snapToGrid w:val="0"/>
        <w:spacing w:line="440" w:lineRule="exact"/>
        <w:ind w:firstLineChars="196" w:firstLine="472"/>
        <w:rPr>
          <w:rFonts w:ascii="宋体" w:hAnsi="宋体"/>
          <w:b/>
          <w:bCs/>
          <w:color w:val="000000"/>
          <w:sz w:val="24"/>
        </w:rPr>
      </w:pPr>
      <w:r w:rsidRPr="00DF64F0">
        <w:rPr>
          <w:rFonts w:ascii="宋体" w:hAnsi="宋体"/>
          <w:b/>
          <w:bCs/>
          <w:color w:val="000000"/>
          <w:sz w:val="24"/>
        </w:rPr>
        <w:t>2</w:t>
      </w:r>
      <w:r w:rsidRPr="00DF64F0">
        <w:rPr>
          <w:rFonts w:ascii="宋体" w:hAnsi="宋体" w:hint="eastAsia"/>
          <w:b/>
          <w:bCs/>
          <w:color w:val="000000"/>
          <w:sz w:val="24"/>
        </w:rPr>
        <w:t>.</w:t>
      </w:r>
      <w:r w:rsidRPr="00DF64F0">
        <w:rPr>
          <w:rFonts w:ascii="宋体" w:hAnsi="宋体"/>
          <w:b/>
          <w:bCs/>
          <w:color w:val="000000"/>
          <w:sz w:val="24"/>
        </w:rPr>
        <w:t>实质审查与比较</w:t>
      </w:r>
    </w:p>
    <w:p w:rsidR="00A6474B" w:rsidRPr="00DF64F0" w:rsidRDefault="00A6474B" w:rsidP="00032945">
      <w:pPr>
        <w:pStyle w:val="aff0"/>
        <w:snapToGrid w:val="0"/>
        <w:spacing w:line="440" w:lineRule="exact"/>
        <w:ind w:firstLineChars="196" w:firstLine="470"/>
        <w:rPr>
          <w:rFonts w:hAnsi="宋体"/>
          <w:color w:val="000000"/>
          <w:sz w:val="24"/>
        </w:rPr>
      </w:pPr>
      <w:r w:rsidRPr="00DF64F0">
        <w:rPr>
          <w:rFonts w:hAnsi="宋体" w:hint="eastAsia"/>
          <w:color w:val="000000"/>
          <w:sz w:val="24"/>
        </w:rPr>
        <w:t>（</w:t>
      </w:r>
      <w:r w:rsidRPr="00DF64F0">
        <w:rPr>
          <w:rFonts w:hAnsi="宋体"/>
          <w:color w:val="000000"/>
          <w:sz w:val="24"/>
        </w:rPr>
        <w:t>1）评标委员会审查投标文件的实质性内容是否符合招标文件的实质性要求。</w:t>
      </w:r>
    </w:p>
    <w:p w:rsidR="00A6474B" w:rsidRPr="00DF64F0" w:rsidRDefault="00A6474B" w:rsidP="00032945">
      <w:pPr>
        <w:pStyle w:val="aff0"/>
        <w:snapToGrid w:val="0"/>
        <w:spacing w:line="440" w:lineRule="exact"/>
        <w:ind w:firstLineChars="196" w:firstLine="470"/>
        <w:rPr>
          <w:rFonts w:hAnsi="宋体"/>
          <w:color w:val="000000"/>
          <w:sz w:val="24"/>
        </w:rPr>
      </w:pPr>
      <w:r w:rsidRPr="00DF64F0">
        <w:rPr>
          <w:rFonts w:hAnsi="宋体" w:hint="eastAsia"/>
          <w:color w:val="000000"/>
          <w:sz w:val="24"/>
        </w:rPr>
        <w:t>（</w:t>
      </w:r>
      <w:r w:rsidRPr="00DF64F0">
        <w:rPr>
          <w:rFonts w:hAnsi="宋体"/>
          <w:color w:val="000000"/>
          <w:sz w:val="24"/>
        </w:rPr>
        <w:t>2）评标委员会将根据投标人的投标文件进行审查、核对,如有疑问,将对投标人进行询标,投标人要向评标委员会澄清有关问题,并最终以书面形式进行答复。</w:t>
      </w:r>
    </w:p>
    <w:p w:rsidR="00A6474B" w:rsidRPr="00DF64F0" w:rsidRDefault="00A6474B" w:rsidP="00032945">
      <w:pPr>
        <w:pStyle w:val="aff0"/>
        <w:snapToGrid w:val="0"/>
        <w:spacing w:line="440" w:lineRule="exact"/>
        <w:ind w:firstLineChars="196" w:firstLine="470"/>
        <w:rPr>
          <w:rFonts w:hAnsi="宋体"/>
          <w:color w:val="000000"/>
          <w:sz w:val="24"/>
        </w:rPr>
      </w:pPr>
      <w:r w:rsidRPr="00DF64F0">
        <w:rPr>
          <w:rFonts w:hAnsi="宋体" w:hint="eastAsia"/>
          <w:color w:val="000000"/>
          <w:sz w:val="24"/>
        </w:rPr>
        <w:t>投标人或其授权委托人未到场或者拒绝澄清或者澄清的内容改变了投标文件的实质性内容的，评标委员会有权对该投标文件作出不利于投标人的评判。</w:t>
      </w:r>
    </w:p>
    <w:p w:rsidR="00A6474B" w:rsidRPr="00DF64F0" w:rsidRDefault="00A6474B" w:rsidP="00032945">
      <w:pPr>
        <w:pStyle w:val="aff0"/>
        <w:snapToGrid w:val="0"/>
        <w:spacing w:line="440" w:lineRule="exact"/>
        <w:ind w:firstLineChars="196" w:firstLine="470"/>
        <w:rPr>
          <w:rFonts w:hAnsi="宋体"/>
          <w:color w:val="000000"/>
          <w:sz w:val="24"/>
        </w:rPr>
      </w:pPr>
      <w:r w:rsidRPr="00DF64F0">
        <w:rPr>
          <w:rFonts w:hAnsi="宋体" w:hint="eastAsia"/>
          <w:color w:val="000000"/>
          <w:sz w:val="24"/>
        </w:rPr>
        <w:t>（</w:t>
      </w:r>
      <w:r w:rsidRPr="00DF64F0">
        <w:rPr>
          <w:rFonts w:hAnsi="宋体"/>
          <w:color w:val="000000"/>
          <w:sz w:val="24"/>
        </w:rPr>
        <w:t>3）各投标人的技术得分为所有评委的有效评分的算术平均数</w:t>
      </w:r>
      <w:r w:rsidRPr="00DF64F0">
        <w:rPr>
          <w:rFonts w:hAnsi="宋体" w:hint="eastAsia"/>
          <w:color w:val="000000"/>
          <w:sz w:val="24"/>
        </w:rPr>
        <w:t>，</w:t>
      </w:r>
      <w:r w:rsidRPr="00DF64F0">
        <w:rPr>
          <w:rFonts w:hAnsi="宋体"/>
          <w:color w:val="000000"/>
          <w:sz w:val="24"/>
        </w:rPr>
        <w:t>由指定专人进行计算复核。</w:t>
      </w:r>
    </w:p>
    <w:p w:rsidR="00A6474B" w:rsidRPr="00DF64F0" w:rsidRDefault="00A6474B" w:rsidP="00032945">
      <w:pPr>
        <w:pStyle w:val="aff0"/>
        <w:snapToGrid w:val="0"/>
        <w:spacing w:line="440" w:lineRule="exact"/>
        <w:ind w:firstLineChars="196" w:firstLine="470"/>
        <w:rPr>
          <w:rFonts w:hAnsi="宋体"/>
          <w:color w:val="000000"/>
          <w:sz w:val="24"/>
        </w:rPr>
      </w:pPr>
      <w:r w:rsidRPr="00DF64F0">
        <w:rPr>
          <w:rFonts w:hAnsi="宋体" w:hint="eastAsia"/>
          <w:color w:val="000000"/>
          <w:sz w:val="24"/>
        </w:rPr>
        <w:t>（</w:t>
      </w:r>
      <w:r w:rsidRPr="00DF64F0">
        <w:rPr>
          <w:rFonts w:hAnsi="宋体"/>
          <w:color w:val="000000"/>
          <w:sz w:val="24"/>
        </w:rPr>
        <w:t>4）评标委员会根据</w:t>
      </w:r>
      <w:r w:rsidRPr="00DF64F0">
        <w:rPr>
          <w:rFonts w:hAnsi="宋体" w:hint="eastAsia"/>
          <w:color w:val="000000"/>
          <w:sz w:val="24"/>
        </w:rPr>
        <w:t>本项目的评分标准</w:t>
      </w:r>
      <w:r w:rsidRPr="00DF64F0">
        <w:rPr>
          <w:rFonts w:hAnsi="宋体"/>
          <w:color w:val="000000"/>
          <w:sz w:val="24"/>
        </w:rPr>
        <w:t>计算各投标人的商务报价得分</w:t>
      </w:r>
      <w:r w:rsidRPr="00DF64F0">
        <w:rPr>
          <w:rFonts w:hAnsi="宋体" w:hint="eastAsia"/>
          <w:color w:val="000000"/>
          <w:sz w:val="24"/>
        </w:rPr>
        <w:t>。</w:t>
      </w:r>
    </w:p>
    <w:p w:rsidR="00A6474B" w:rsidRPr="00DF64F0" w:rsidRDefault="00A6474B" w:rsidP="00032945">
      <w:pPr>
        <w:pStyle w:val="aff0"/>
        <w:snapToGrid w:val="0"/>
        <w:spacing w:line="440" w:lineRule="exact"/>
        <w:ind w:firstLineChars="196" w:firstLine="470"/>
        <w:rPr>
          <w:rFonts w:hAnsi="宋体"/>
          <w:color w:val="000000"/>
          <w:sz w:val="24"/>
        </w:rPr>
      </w:pPr>
      <w:r w:rsidRPr="00DF64F0">
        <w:rPr>
          <w:rFonts w:hAnsi="宋体" w:hint="eastAsia"/>
          <w:color w:val="000000"/>
          <w:sz w:val="24"/>
        </w:rPr>
        <w:lastRenderedPageBreak/>
        <w:t>（</w:t>
      </w:r>
      <w:r w:rsidRPr="00DF64F0">
        <w:rPr>
          <w:rFonts w:hAnsi="宋体"/>
          <w:color w:val="000000"/>
          <w:sz w:val="24"/>
        </w:rPr>
        <w:t>5）评标委员会完成评标后,评委对各部分得分汇总,</w:t>
      </w:r>
      <w:r w:rsidRPr="00DF64F0">
        <w:rPr>
          <w:rFonts w:hAnsi="宋体" w:hint="eastAsia"/>
          <w:color w:val="000000"/>
          <w:sz w:val="24"/>
        </w:rPr>
        <w:t>计算</w:t>
      </w:r>
      <w:r w:rsidRPr="00DF64F0">
        <w:rPr>
          <w:rFonts w:hAnsi="宋体"/>
          <w:color w:val="000000"/>
          <w:sz w:val="24"/>
        </w:rPr>
        <w:t>出本项目</w:t>
      </w:r>
      <w:r w:rsidRPr="00DF64F0">
        <w:rPr>
          <w:rFonts w:hAnsi="宋体" w:hint="eastAsia"/>
          <w:color w:val="000000"/>
          <w:sz w:val="24"/>
        </w:rPr>
        <w:t>最终得分、性价比、评标价等</w:t>
      </w:r>
      <w:r w:rsidRPr="00DF64F0">
        <w:rPr>
          <w:rFonts w:hAnsi="宋体"/>
          <w:color w:val="000000"/>
          <w:sz w:val="24"/>
        </w:rPr>
        <w:t>。评标委员会按评标原则推荐中标候选人</w:t>
      </w:r>
      <w:r w:rsidRPr="00DF64F0">
        <w:rPr>
          <w:rFonts w:hAnsi="宋体" w:hint="eastAsia"/>
          <w:color w:val="000000"/>
          <w:sz w:val="24"/>
        </w:rPr>
        <w:t>1～3名,</w:t>
      </w:r>
      <w:r w:rsidRPr="00DF64F0">
        <w:rPr>
          <w:rFonts w:hAnsi="宋体"/>
          <w:color w:val="000000"/>
          <w:sz w:val="24"/>
        </w:rPr>
        <w:t>同时起草评标报告。</w:t>
      </w:r>
    </w:p>
    <w:p w:rsidR="00A6474B" w:rsidRPr="00DF64F0" w:rsidRDefault="00A6474B" w:rsidP="00032945">
      <w:pPr>
        <w:snapToGrid w:val="0"/>
        <w:spacing w:line="440" w:lineRule="exact"/>
        <w:ind w:firstLineChars="196" w:firstLine="472"/>
        <w:rPr>
          <w:rFonts w:ascii="宋体" w:hAnsi="宋体"/>
          <w:b/>
          <w:bCs/>
          <w:color w:val="000000"/>
          <w:sz w:val="24"/>
        </w:rPr>
      </w:pPr>
      <w:r w:rsidRPr="00DF64F0">
        <w:rPr>
          <w:rFonts w:ascii="宋体" w:hAnsi="宋体" w:hint="eastAsia"/>
          <w:b/>
          <w:bCs/>
          <w:color w:val="000000"/>
          <w:sz w:val="24"/>
        </w:rPr>
        <w:t>（四）澄清问题的形式</w:t>
      </w:r>
    </w:p>
    <w:p w:rsidR="00A6474B" w:rsidRPr="00DF64F0" w:rsidRDefault="00A6474B" w:rsidP="00032945">
      <w:pPr>
        <w:pStyle w:val="aff0"/>
        <w:snapToGrid w:val="0"/>
        <w:spacing w:line="440" w:lineRule="exact"/>
        <w:ind w:firstLineChars="196" w:firstLine="470"/>
        <w:rPr>
          <w:rFonts w:hAnsi="宋体"/>
          <w:color w:val="000000"/>
          <w:sz w:val="24"/>
        </w:rPr>
      </w:pPr>
      <w:r w:rsidRPr="00DF64F0">
        <w:rPr>
          <w:rFonts w:hAnsi="宋体" w:hint="eastAsia"/>
          <w:color w:val="000000"/>
          <w:sz w:val="24"/>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rsidR="00A6474B" w:rsidRPr="00DF64F0" w:rsidRDefault="00A6474B" w:rsidP="00032945">
      <w:pPr>
        <w:snapToGrid w:val="0"/>
        <w:spacing w:line="440" w:lineRule="exact"/>
        <w:ind w:firstLineChars="196" w:firstLine="472"/>
        <w:rPr>
          <w:rFonts w:ascii="宋体" w:hAnsi="宋体"/>
          <w:b/>
          <w:bCs/>
          <w:color w:val="000000"/>
          <w:sz w:val="24"/>
        </w:rPr>
      </w:pPr>
      <w:r w:rsidRPr="00DF64F0">
        <w:rPr>
          <w:rFonts w:ascii="宋体" w:hAnsi="宋体"/>
          <w:b/>
          <w:bCs/>
          <w:color w:val="000000"/>
          <w:sz w:val="24"/>
        </w:rPr>
        <w:t>（五）错误修正</w:t>
      </w:r>
    </w:p>
    <w:p w:rsidR="00A6474B" w:rsidRPr="00DF64F0" w:rsidRDefault="00A6474B" w:rsidP="00032945">
      <w:pPr>
        <w:pStyle w:val="aff0"/>
        <w:snapToGrid w:val="0"/>
        <w:spacing w:line="440" w:lineRule="exact"/>
        <w:ind w:firstLineChars="196" w:firstLine="470"/>
        <w:rPr>
          <w:rFonts w:hAnsi="宋体"/>
          <w:color w:val="000000"/>
          <w:sz w:val="24"/>
        </w:rPr>
      </w:pPr>
      <w:r w:rsidRPr="00DF64F0">
        <w:rPr>
          <w:rFonts w:hAnsi="宋体"/>
          <w:color w:val="000000"/>
          <w:sz w:val="24"/>
        </w:rPr>
        <w:t>投标文件如果出现计算或表达上的错误，修正错误的原则如下：</w:t>
      </w:r>
    </w:p>
    <w:p w:rsidR="00A6474B" w:rsidRPr="00DF64F0" w:rsidRDefault="00A6474B" w:rsidP="00032945">
      <w:pPr>
        <w:pStyle w:val="aff0"/>
        <w:snapToGrid w:val="0"/>
        <w:spacing w:line="440" w:lineRule="exact"/>
        <w:ind w:firstLineChars="196" w:firstLine="470"/>
        <w:rPr>
          <w:rFonts w:hAnsi="宋体"/>
          <w:color w:val="000000"/>
          <w:sz w:val="24"/>
        </w:rPr>
      </w:pPr>
      <w:r w:rsidRPr="00DF64F0">
        <w:rPr>
          <w:rFonts w:hAnsi="宋体"/>
          <w:color w:val="000000"/>
          <w:sz w:val="24"/>
        </w:rPr>
        <w:t>1</w:t>
      </w:r>
      <w:r w:rsidRPr="00DF64F0">
        <w:rPr>
          <w:rFonts w:hAnsi="宋体" w:hint="eastAsia"/>
          <w:color w:val="000000"/>
          <w:sz w:val="24"/>
        </w:rPr>
        <w:t>.开标一览表总价与投标报价明细表汇总数不一致的，以开标一览表为准；</w:t>
      </w:r>
    </w:p>
    <w:p w:rsidR="00A6474B" w:rsidRPr="00DF64F0" w:rsidRDefault="00A6474B" w:rsidP="00032945">
      <w:pPr>
        <w:pStyle w:val="aff0"/>
        <w:snapToGrid w:val="0"/>
        <w:spacing w:line="440" w:lineRule="exact"/>
        <w:ind w:firstLineChars="196" w:firstLine="470"/>
        <w:rPr>
          <w:rFonts w:hAnsi="宋体"/>
          <w:color w:val="000000"/>
          <w:sz w:val="24"/>
        </w:rPr>
      </w:pPr>
      <w:r w:rsidRPr="00DF64F0">
        <w:rPr>
          <w:rFonts w:hAnsi="宋体"/>
          <w:color w:val="000000"/>
          <w:sz w:val="24"/>
        </w:rPr>
        <w:t>2</w:t>
      </w:r>
      <w:r w:rsidRPr="00DF64F0">
        <w:rPr>
          <w:rFonts w:hAnsi="宋体" w:hint="eastAsia"/>
          <w:color w:val="000000"/>
          <w:sz w:val="24"/>
        </w:rPr>
        <w:t>.</w:t>
      </w:r>
      <w:r w:rsidRPr="00DF64F0">
        <w:rPr>
          <w:rFonts w:hAnsi="宋体"/>
          <w:color w:val="000000"/>
          <w:sz w:val="24"/>
        </w:rPr>
        <w:t>投标文件的大写金额和小写金额不一致的，以大写金额为准；</w:t>
      </w:r>
    </w:p>
    <w:p w:rsidR="00A6474B" w:rsidRPr="00DF64F0" w:rsidRDefault="00A6474B" w:rsidP="00032945">
      <w:pPr>
        <w:pStyle w:val="aff0"/>
        <w:snapToGrid w:val="0"/>
        <w:spacing w:line="440" w:lineRule="exact"/>
        <w:ind w:firstLineChars="196" w:firstLine="470"/>
        <w:rPr>
          <w:rFonts w:hAnsi="宋体"/>
          <w:color w:val="000000"/>
          <w:sz w:val="24"/>
        </w:rPr>
      </w:pPr>
      <w:r w:rsidRPr="00DF64F0">
        <w:rPr>
          <w:rFonts w:hAnsi="宋体"/>
          <w:color w:val="000000"/>
          <w:sz w:val="24"/>
        </w:rPr>
        <w:t>3</w:t>
      </w:r>
      <w:r w:rsidRPr="00DF64F0">
        <w:rPr>
          <w:rFonts w:hAnsi="宋体" w:hint="eastAsia"/>
          <w:color w:val="000000"/>
          <w:sz w:val="24"/>
        </w:rPr>
        <w:t>.</w:t>
      </w:r>
      <w:r w:rsidRPr="00DF64F0">
        <w:rPr>
          <w:rFonts w:hAnsi="宋体"/>
          <w:color w:val="000000"/>
          <w:sz w:val="24"/>
        </w:rPr>
        <w:t>总价金额与按单价汇总金额不一致的，以单价金额计算结果为准；</w:t>
      </w:r>
    </w:p>
    <w:p w:rsidR="00A6474B" w:rsidRPr="00DF64F0" w:rsidRDefault="00A6474B" w:rsidP="00032945">
      <w:pPr>
        <w:pStyle w:val="aff0"/>
        <w:snapToGrid w:val="0"/>
        <w:spacing w:line="440" w:lineRule="exact"/>
        <w:ind w:firstLineChars="196" w:firstLine="470"/>
        <w:rPr>
          <w:rFonts w:hAnsi="宋体"/>
          <w:color w:val="000000"/>
          <w:sz w:val="24"/>
        </w:rPr>
      </w:pPr>
      <w:r w:rsidRPr="00DF64F0">
        <w:rPr>
          <w:rFonts w:hAnsi="宋体"/>
          <w:color w:val="000000"/>
          <w:sz w:val="24"/>
        </w:rPr>
        <w:t>4</w:t>
      </w:r>
      <w:r w:rsidRPr="00DF64F0">
        <w:rPr>
          <w:rFonts w:hAnsi="宋体" w:hint="eastAsia"/>
          <w:color w:val="000000"/>
          <w:sz w:val="24"/>
        </w:rPr>
        <w:t>.</w:t>
      </w:r>
      <w:r w:rsidRPr="00DF64F0">
        <w:rPr>
          <w:rFonts w:hAnsi="宋体"/>
          <w:color w:val="000000"/>
          <w:sz w:val="24"/>
        </w:rPr>
        <w:t>对不同文字文本投标文件的解释发生异议的，以中文文本为准。</w:t>
      </w:r>
    </w:p>
    <w:p w:rsidR="00A6474B" w:rsidRPr="00DF64F0" w:rsidRDefault="00A6474B" w:rsidP="00032945">
      <w:pPr>
        <w:pStyle w:val="aff0"/>
        <w:snapToGrid w:val="0"/>
        <w:spacing w:line="440" w:lineRule="exact"/>
        <w:ind w:firstLineChars="196" w:firstLine="470"/>
        <w:rPr>
          <w:rFonts w:hAnsi="宋体"/>
          <w:color w:val="000000"/>
          <w:sz w:val="24"/>
        </w:rPr>
      </w:pPr>
      <w:r w:rsidRPr="00DF64F0">
        <w:rPr>
          <w:rFonts w:hAnsi="宋体"/>
          <w:color w:val="000000"/>
          <w:sz w:val="24"/>
        </w:rPr>
        <w:t>按上述修正错误的原则及方法调整或修正投标文件的投标报价，投标人同意</w:t>
      </w:r>
      <w:r w:rsidRPr="00DF64F0">
        <w:rPr>
          <w:rFonts w:hAnsi="宋体" w:hint="eastAsia"/>
          <w:color w:val="000000"/>
          <w:sz w:val="24"/>
        </w:rPr>
        <w:t>并签字确认</w:t>
      </w:r>
      <w:r w:rsidRPr="00DF64F0">
        <w:rPr>
          <w:rFonts w:hAnsi="宋体"/>
          <w:color w:val="000000"/>
          <w:sz w:val="24"/>
        </w:rPr>
        <w:t>后，调整后的投标报价对投标人具有约束作用。如果投标人不接受修正后的报价，则其投标将</w:t>
      </w:r>
      <w:r w:rsidRPr="00DF64F0">
        <w:rPr>
          <w:rFonts w:hAnsi="宋体" w:hint="eastAsia"/>
          <w:color w:val="000000"/>
          <w:sz w:val="24"/>
        </w:rPr>
        <w:t>作为无效投标处理</w:t>
      </w:r>
      <w:r w:rsidRPr="00DF64F0">
        <w:rPr>
          <w:rFonts w:hAnsi="宋体"/>
          <w:color w:val="000000"/>
          <w:sz w:val="24"/>
        </w:rPr>
        <w:t>。</w:t>
      </w:r>
    </w:p>
    <w:p w:rsidR="00A6474B" w:rsidRPr="00DF64F0" w:rsidRDefault="00A6474B" w:rsidP="00032945">
      <w:pPr>
        <w:snapToGrid w:val="0"/>
        <w:spacing w:line="440" w:lineRule="exact"/>
        <w:ind w:firstLineChars="196" w:firstLine="472"/>
        <w:rPr>
          <w:rFonts w:ascii="宋体" w:hAnsi="宋体"/>
          <w:b/>
          <w:bCs/>
          <w:color w:val="000000"/>
          <w:sz w:val="24"/>
        </w:rPr>
      </w:pPr>
      <w:r w:rsidRPr="00DF64F0">
        <w:rPr>
          <w:rFonts w:ascii="宋体" w:hAnsi="宋体"/>
          <w:b/>
          <w:bCs/>
          <w:color w:val="000000"/>
          <w:sz w:val="24"/>
        </w:rPr>
        <w:t>（六）评标原则和评标办法</w:t>
      </w:r>
    </w:p>
    <w:p w:rsidR="00A6474B" w:rsidRPr="00DF64F0" w:rsidRDefault="00A6474B" w:rsidP="00032945">
      <w:pPr>
        <w:pStyle w:val="aff0"/>
        <w:snapToGrid w:val="0"/>
        <w:spacing w:line="440" w:lineRule="exact"/>
        <w:ind w:firstLineChars="196" w:firstLine="470"/>
        <w:rPr>
          <w:rFonts w:hAnsi="宋体"/>
          <w:color w:val="000000"/>
          <w:sz w:val="24"/>
        </w:rPr>
      </w:pPr>
      <w:r w:rsidRPr="00DF64F0">
        <w:rPr>
          <w:rFonts w:hAnsi="宋体"/>
          <w:color w:val="000000"/>
          <w:sz w:val="24"/>
        </w:rPr>
        <w:t>1</w:t>
      </w:r>
      <w:r w:rsidRPr="00DF64F0">
        <w:rPr>
          <w:rFonts w:hAnsi="宋体" w:hint="eastAsia"/>
          <w:color w:val="000000"/>
          <w:sz w:val="24"/>
        </w:rPr>
        <w:t>.</w:t>
      </w:r>
      <w:r w:rsidRPr="00DF64F0">
        <w:rPr>
          <w:rFonts w:hAnsi="宋体"/>
          <w:color w:val="000000"/>
          <w:sz w:val="24"/>
        </w:rPr>
        <w:t>评标原则。评标委员会必须公平、公正、客观，不带任何倾向性和启发性；不得向外界透露任何与评标有关的内容；任何单位和个人不得干扰、影响评标的正常进行；评标委员会及有关工作人员不得私下与投标人接触。</w:t>
      </w:r>
    </w:p>
    <w:p w:rsidR="00A6474B" w:rsidRPr="00DF64F0" w:rsidRDefault="00A6474B" w:rsidP="00032945">
      <w:pPr>
        <w:pStyle w:val="aff0"/>
        <w:snapToGrid w:val="0"/>
        <w:spacing w:line="440" w:lineRule="exact"/>
        <w:ind w:firstLineChars="196" w:firstLine="470"/>
        <w:rPr>
          <w:rFonts w:hAnsi="宋体"/>
          <w:color w:val="000000"/>
          <w:sz w:val="24"/>
        </w:rPr>
      </w:pPr>
      <w:r w:rsidRPr="00DF64F0">
        <w:rPr>
          <w:rFonts w:hAnsi="宋体"/>
          <w:color w:val="000000"/>
          <w:sz w:val="24"/>
        </w:rPr>
        <w:t>2</w:t>
      </w:r>
      <w:r w:rsidRPr="00DF64F0">
        <w:rPr>
          <w:rFonts w:hAnsi="宋体" w:hint="eastAsia"/>
          <w:color w:val="000000"/>
          <w:sz w:val="24"/>
        </w:rPr>
        <w:t>.</w:t>
      </w:r>
      <w:r w:rsidRPr="00DF64F0">
        <w:rPr>
          <w:rFonts w:hAnsi="宋体"/>
          <w:color w:val="000000"/>
          <w:sz w:val="24"/>
        </w:rPr>
        <w:t>评标办法。本项目评标办法</w:t>
      </w:r>
      <w:r w:rsidRPr="00DF64F0">
        <w:rPr>
          <w:rFonts w:hAnsi="宋体" w:hint="eastAsia"/>
          <w:color w:val="000000"/>
          <w:sz w:val="24"/>
        </w:rPr>
        <w:t>采取</w:t>
      </w:r>
      <w:r w:rsidRPr="00DF64F0">
        <w:rPr>
          <w:rFonts w:hAnsi="宋体" w:hint="eastAsia"/>
          <w:color w:val="000000"/>
          <w:sz w:val="24"/>
          <w:szCs w:val="24"/>
        </w:rPr>
        <w:t>综合评分法</w:t>
      </w:r>
      <w:r w:rsidRPr="00DF64F0">
        <w:rPr>
          <w:rFonts w:hAnsi="宋体"/>
          <w:color w:val="000000"/>
          <w:sz w:val="24"/>
        </w:rPr>
        <w:t>，具体评标内容及评分标准等详见《第四章：评标办法及评分标准》。</w:t>
      </w:r>
    </w:p>
    <w:p w:rsidR="00A6474B" w:rsidRPr="00DF64F0" w:rsidRDefault="00A6474B" w:rsidP="00032945">
      <w:pPr>
        <w:pStyle w:val="2"/>
        <w:spacing w:before="0" w:afterLines="50" w:after="120" w:line="440" w:lineRule="exact"/>
        <w:jc w:val="center"/>
        <w:rPr>
          <w:rFonts w:ascii="宋体" w:eastAsia="宋体" w:hAnsi="宋体"/>
          <w:color w:val="000000"/>
          <w:sz w:val="30"/>
          <w:szCs w:val="30"/>
        </w:rPr>
      </w:pPr>
      <w:bookmarkStart w:id="68" w:name="_Toc447030065"/>
      <w:r w:rsidRPr="00DF64F0">
        <w:rPr>
          <w:rFonts w:ascii="宋体" w:eastAsia="宋体" w:hAnsi="宋体" w:hint="eastAsia"/>
          <w:color w:val="000000"/>
          <w:sz w:val="30"/>
          <w:szCs w:val="30"/>
        </w:rPr>
        <w:t>六、定    标</w:t>
      </w:r>
      <w:bookmarkEnd w:id="68"/>
    </w:p>
    <w:p w:rsidR="00A6474B" w:rsidRPr="00DF64F0" w:rsidRDefault="00A6474B" w:rsidP="00032945">
      <w:pPr>
        <w:snapToGrid w:val="0"/>
        <w:spacing w:line="440" w:lineRule="exact"/>
        <w:ind w:firstLineChars="196" w:firstLine="472"/>
        <w:rPr>
          <w:rFonts w:ascii="宋体" w:hAnsi="宋体"/>
          <w:b/>
          <w:bCs/>
          <w:color w:val="000000"/>
          <w:sz w:val="24"/>
        </w:rPr>
      </w:pPr>
      <w:r w:rsidRPr="00DF64F0">
        <w:rPr>
          <w:rFonts w:ascii="宋体" w:hAnsi="宋体" w:hint="eastAsia"/>
          <w:b/>
          <w:bCs/>
          <w:color w:val="000000"/>
          <w:sz w:val="24"/>
        </w:rPr>
        <w:t>（一）确定中标人。本项目授权评标委员会确定中标人。</w:t>
      </w:r>
    </w:p>
    <w:p w:rsidR="00A6474B" w:rsidRPr="00DF64F0" w:rsidRDefault="00A6474B" w:rsidP="00032945">
      <w:pPr>
        <w:snapToGrid w:val="0"/>
        <w:spacing w:line="440" w:lineRule="exact"/>
        <w:ind w:firstLineChars="200" w:firstLine="480"/>
        <w:rPr>
          <w:rFonts w:ascii="宋体" w:hAnsi="宋体"/>
          <w:color w:val="000000"/>
          <w:sz w:val="24"/>
        </w:rPr>
      </w:pPr>
      <w:r w:rsidRPr="00DF64F0">
        <w:rPr>
          <w:rFonts w:ascii="宋体" w:hAnsi="宋体"/>
          <w:color w:val="000000"/>
          <w:sz w:val="24"/>
        </w:rPr>
        <w:t>1</w:t>
      </w:r>
      <w:r w:rsidRPr="00DF64F0">
        <w:rPr>
          <w:rFonts w:ascii="宋体" w:hAnsi="宋体" w:hint="eastAsia"/>
          <w:color w:val="000000"/>
          <w:sz w:val="24"/>
        </w:rPr>
        <w:t>.</w:t>
      </w:r>
      <w:r w:rsidRPr="00DF64F0">
        <w:rPr>
          <w:rFonts w:ascii="宋体" w:hAnsi="宋体"/>
          <w:color w:val="000000"/>
          <w:sz w:val="24"/>
        </w:rPr>
        <w:t>集中采购机构在评标结束后</w:t>
      </w:r>
      <w:r w:rsidRPr="00DF64F0">
        <w:rPr>
          <w:rFonts w:ascii="宋体" w:hAnsi="宋体" w:hint="eastAsia"/>
          <w:color w:val="000000"/>
          <w:sz w:val="24"/>
        </w:rPr>
        <w:t>5</w:t>
      </w:r>
      <w:r w:rsidRPr="00DF64F0">
        <w:rPr>
          <w:rFonts w:ascii="宋体" w:hAnsi="宋体"/>
          <w:color w:val="000000"/>
          <w:sz w:val="24"/>
        </w:rPr>
        <w:t>个工作日内将评标报告交采购人确认，同时在发布招标公告的网站上对评标结果进行公示。</w:t>
      </w:r>
    </w:p>
    <w:p w:rsidR="00A6474B" w:rsidRPr="00DF64F0" w:rsidRDefault="00A6474B" w:rsidP="00032945">
      <w:pPr>
        <w:snapToGrid w:val="0"/>
        <w:spacing w:line="440" w:lineRule="exact"/>
        <w:ind w:firstLineChars="200" w:firstLine="480"/>
        <w:rPr>
          <w:rFonts w:ascii="宋体" w:hAnsi="宋体"/>
          <w:color w:val="000000"/>
          <w:sz w:val="24"/>
        </w:rPr>
      </w:pPr>
      <w:r w:rsidRPr="00DF64F0">
        <w:rPr>
          <w:rFonts w:ascii="宋体" w:hAnsi="宋体"/>
          <w:color w:val="000000"/>
          <w:sz w:val="24"/>
        </w:rPr>
        <w:t>2</w:t>
      </w:r>
      <w:r w:rsidRPr="00DF64F0">
        <w:rPr>
          <w:rFonts w:ascii="宋体" w:hAnsi="宋体" w:hint="eastAsia"/>
          <w:color w:val="000000"/>
          <w:sz w:val="24"/>
        </w:rPr>
        <w:t>.</w:t>
      </w:r>
      <w:r w:rsidRPr="00DF64F0">
        <w:rPr>
          <w:rFonts w:ascii="宋体" w:hAnsi="宋体"/>
          <w:color w:val="000000"/>
          <w:sz w:val="24"/>
        </w:rPr>
        <w:t>投标人对评标结果无异议的，采购人应在收到评标报告后5个工作日内对评标结果进行确认。如有投标人对评标结果提出质疑的，采购人可在质疑处理完毕后确定中标人。</w:t>
      </w:r>
    </w:p>
    <w:p w:rsidR="00A6474B" w:rsidRPr="00DF64F0" w:rsidRDefault="00A6474B" w:rsidP="00032945">
      <w:pPr>
        <w:snapToGrid w:val="0"/>
        <w:spacing w:line="440" w:lineRule="exact"/>
        <w:ind w:firstLineChars="200" w:firstLine="480"/>
        <w:rPr>
          <w:rFonts w:ascii="宋体" w:hAnsi="宋体"/>
          <w:color w:val="000000"/>
          <w:sz w:val="24"/>
        </w:rPr>
      </w:pPr>
      <w:r w:rsidRPr="00DF64F0">
        <w:rPr>
          <w:rFonts w:ascii="宋体" w:hAnsi="宋体" w:hint="eastAsia"/>
          <w:color w:val="000000"/>
          <w:sz w:val="24"/>
        </w:rPr>
        <w:t>3.采购人依法确定中标人后</w:t>
      </w:r>
      <w:r w:rsidRPr="00DF64F0">
        <w:rPr>
          <w:rFonts w:ascii="宋体" w:hAnsi="宋体"/>
          <w:color w:val="000000"/>
          <w:sz w:val="24"/>
        </w:rPr>
        <w:t>2个工作日内，集中采购机构</w:t>
      </w:r>
      <w:r w:rsidRPr="00DF64F0">
        <w:rPr>
          <w:rFonts w:ascii="宋体" w:hAnsi="宋体" w:hint="eastAsia"/>
          <w:color w:val="000000"/>
          <w:sz w:val="24"/>
        </w:rPr>
        <w:t>将</w:t>
      </w:r>
      <w:r w:rsidRPr="00DF64F0">
        <w:rPr>
          <w:rFonts w:ascii="宋体" w:hAnsi="宋体"/>
          <w:color w:val="000000"/>
          <w:sz w:val="24"/>
        </w:rPr>
        <w:t>《中标通知书》,在</w:t>
      </w:r>
      <w:r w:rsidRPr="00DF64F0">
        <w:rPr>
          <w:rFonts w:ascii="宋体" w:hAnsi="宋体" w:hint="eastAsia"/>
          <w:color w:val="000000"/>
          <w:sz w:val="24"/>
        </w:rPr>
        <w:t>浙江政府采购网站和遂昌招标采购交易信息网站</w:t>
      </w:r>
      <w:r w:rsidRPr="00DF64F0">
        <w:rPr>
          <w:rFonts w:ascii="宋体" w:hAnsi="宋体"/>
          <w:color w:val="000000"/>
          <w:sz w:val="24"/>
        </w:rPr>
        <w:t>上发布中标公告。</w:t>
      </w:r>
    </w:p>
    <w:p w:rsidR="00A6474B" w:rsidRPr="00DF64F0" w:rsidRDefault="00A6474B" w:rsidP="00032945">
      <w:pPr>
        <w:snapToGrid w:val="0"/>
        <w:spacing w:line="440" w:lineRule="exact"/>
        <w:ind w:firstLineChars="200" w:firstLine="480"/>
        <w:rPr>
          <w:rFonts w:ascii="宋体" w:hAnsi="宋体"/>
          <w:color w:val="000000"/>
          <w:sz w:val="24"/>
        </w:rPr>
      </w:pPr>
    </w:p>
    <w:p w:rsidR="00A6474B" w:rsidRPr="00DF64F0" w:rsidRDefault="00A6474B" w:rsidP="00032945">
      <w:pPr>
        <w:pStyle w:val="2"/>
        <w:spacing w:before="0" w:afterLines="50" w:after="120" w:line="440" w:lineRule="exact"/>
        <w:jc w:val="center"/>
        <w:rPr>
          <w:rFonts w:ascii="宋体" w:eastAsia="宋体" w:hAnsi="宋体"/>
          <w:color w:val="000000"/>
          <w:sz w:val="30"/>
          <w:szCs w:val="30"/>
        </w:rPr>
      </w:pPr>
      <w:bookmarkStart w:id="69" w:name="_Toc447030066"/>
      <w:r w:rsidRPr="00DF64F0">
        <w:rPr>
          <w:rFonts w:ascii="宋体" w:eastAsia="宋体" w:hAnsi="宋体" w:hint="eastAsia"/>
          <w:color w:val="000000"/>
          <w:sz w:val="30"/>
          <w:szCs w:val="30"/>
        </w:rPr>
        <w:t>七、合 同 授 予</w:t>
      </w:r>
      <w:bookmarkEnd w:id="69"/>
    </w:p>
    <w:p w:rsidR="00A6474B" w:rsidRPr="00DF64F0" w:rsidRDefault="00A6474B" w:rsidP="00032945">
      <w:pPr>
        <w:snapToGrid w:val="0"/>
        <w:spacing w:line="440" w:lineRule="exact"/>
        <w:ind w:firstLineChars="196" w:firstLine="472"/>
        <w:rPr>
          <w:rFonts w:ascii="宋体" w:hAnsi="宋体"/>
          <w:b/>
          <w:bCs/>
          <w:color w:val="000000"/>
          <w:sz w:val="24"/>
        </w:rPr>
      </w:pPr>
      <w:r w:rsidRPr="00DF64F0">
        <w:rPr>
          <w:rFonts w:ascii="宋体" w:hAnsi="宋体" w:hint="eastAsia"/>
          <w:b/>
          <w:bCs/>
          <w:color w:val="000000"/>
          <w:sz w:val="24"/>
        </w:rPr>
        <w:t>（一）签订合同</w:t>
      </w:r>
    </w:p>
    <w:p w:rsidR="00A6474B" w:rsidRPr="00DF64F0" w:rsidRDefault="00A6474B" w:rsidP="00032945">
      <w:pPr>
        <w:snapToGrid w:val="0"/>
        <w:spacing w:line="440" w:lineRule="exact"/>
        <w:ind w:firstLineChars="200" w:firstLine="480"/>
        <w:rPr>
          <w:rFonts w:ascii="宋体" w:hAnsi="宋体"/>
          <w:color w:val="000000"/>
          <w:sz w:val="24"/>
        </w:rPr>
      </w:pPr>
      <w:r w:rsidRPr="00DF64F0">
        <w:rPr>
          <w:rFonts w:ascii="宋体" w:hAnsi="宋体"/>
          <w:color w:val="000000"/>
          <w:sz w:val="24"/>
        </w:rPr>
        <w:t>1</w:t>
      </w:r>
      <w:r w:rsidRPr="00DF64F0">
        <w:rPr>
          <w:rFonts w:ascii="宋体" w:hAnsi="宋体" w:hint="eastAsia"/>
          <w:color w:val="000000"/>
          <w:sz w:val="24"/>
        </w:rPr>
        <w:t>.采购人与</w:t>
      </w:r>
      <w:r w:rsidRPr="00DF64F0">
        <w:rPr>
          <w:rFonts w:ascii="宋体" w:hAnsi="宋体"/>
          <w:color w:val="000000"/>
          <w:sz w:val="24"/>
        </w:rPr>
        <w:t>中标人应</w:t>
      </w:r>
      <w:r w:rsidRPr="00DF64F0">
        <w:rPr>
          <w:rFonts w:ascii="宋体" w:hAnsi="宋体" w:hint="eastAsia"/>
          <w:color w:val="000000"/>
          <w:sz w:val="24"/>
        </w:rPr>
        <w:t>当在中标人领取《</w:t>
      </w:r>
      <w:r w:rsidRPr="00DF64F0">
        <w:rPr>
          <w:rFonts w:ascii="宋体" w:hAnsi="宋体"/>
          <w:color w:val="000000"/>
          <w:sz w:val="24"/>
        </w:rPr>
        <w:t>中标通知书</w:t>
      </w:r>
      <w:r w:rsidRPr="00DF64F0">
        <w:rPr>
          <w:rFonts w:ascii="宋体" w:hAnsi="宋体" w:hint="eastAsia"/>
          <w:color w:val="000000"/>
          <w:sz w:val="24"/>
        </w:rPr>
        <w:t>》之日起7个工作日内签订政府采购合同。同时，集中采购机构对合同内容进行审查，如发现与采购结果和投标承诺内容不一致的，应予以纠正。</w:t>
      </w:r>
    </w:p>
    <w:p w:rsidR="00A6474B" w:rsidRPr="00DF64F0" w:rsidRDefault="00A6474B" w:rsidP="00032945">
      <w:pPr>
        <w:snapToGrid w:val="0"/>
        <w:spacing w:line="440" w:lineRule="exact"/>
        <w:ind w:firstLineChars="200" w:firstLine="480"/>
        <w:rPr>
          <w:rFonts w:ascii="宋体" w:hAnsi="宋体"/>
          <w:color w:val="000000"/>
          <w:sz w:val="24"/>
        </w:rPr>
      </w:pPr>
      <w:r w:rsidRPr="00DF64F0">
        <w:rPr>
          <w:rFonts w:ascii="宋体" w:hAnsi="宋体"/>
          <w:color w:val="000000"/>
          <w:sz w:val="24"/>
        </w:rPr>
        <w:t>2</w:t>
      </w:r>
      <w:r w:rsidRPr="00DF64F0">
        <w:rPr>
          <w:rFonts w:ascii="宋体" w:hAnsi="宋体" w:hint="eastAsia"/>
          <w:color w:val="000000"/>
          <w:sz w:val="24"/>
        </w:rPr>
        <w:t>.</w:t>
      </w:r>
      <w:r w:rsidRPr="00DF64F0">
        <w:rPr>
          <w:rFonts w:ascii="宋体" w:hAnsi="宋体"/>
          <w:color w:val="000000"/>
          <w:sz w:val="24"/>
        </w:rPr>
        <w:t>中标人拖延、拒签合同的,将被扣罚投标保证金并取消中标资格。</w:t>
      </w:r>
    </w:p>
    <w:p w:rsidR="00A6474B" w:rsidRPr="00DF64F0" w:rsidRDefault="00A6474B" w:rsidP="00032945">
      <w:pPr>
        <w:snapToGrid w:val="0"/>
        <w:spacing w:line="440" w:lineRule="exact"/>
        <w:ind w:firstLineChars="196" w:firstLine="472"/>
        <w:rPr>
          <w:rFonts w:ascii="宋体" w:hAnsi="宋体"/>
          <w:b/>
          <w:bCs/>
          <w:color w:val="000000"/>
          <w:sz w:val="24"/>
        </w:rPr>
      </w:pPr>
      <w:r w:rsidRPr="00DF64F0">
        <w:rPr>
          <w:rFonts w:ascii="宋体" w:hAnsi="宋体"/>
          <w:b/>
          <w:bCs/>
          <w:color w:val="000000"/>
          <w:sz w:val="24"/>
        </w:rPr>
        <w:t>（二）履约保证金及质量保金</w:t>
      </w:r>
    </w:p>
    <w:p w:rsidR="00A6474B" w:rsidRPr="00DF64F0" w:rsidRDefault="00A6474B" w:rsidP="00032945">
      <w:pPr>
        <w:snapToGrid w:val="0"/>
        <w:spacing w:line="440" w:lineRule="exact"/>
        <w:ind w:firstLineChars="200" w:firstLine="480"/>
        <w:rPr>
          <w:rFonts w:ascii="宋体" w:hAnsi="宋体"/>
          <w:color w:val="000000"/>
          <w:sz w:val="24"/>
        </w:rPr>
      </w:pPr>
      <w:r w:rsidRPr="00DF64F0">
        <w:rPr>
          <w:rFonts w:ascii="宋体" w:hAnsi="宋体"/>
          <w:color w:val="000000"/>
          <w:sz w:val="24"/>
        </w:rPr>
        <w:t>1</w:t>
      </w:r>
      <w:r w:rsidRPr="00DF64F0">
        <w:rPr>
          <w:rFonts w:ascii="宋体" w:hAnsi="宋体" w:hint="eastAsia"/>
          <w:color w:val="000000"/>
          <w:sz w:val="24"/>
        </w:rPr>
        <w:t>.</w:t>
      </w:r>
      <w:r w:rsidRPr="00DF64F0">
        <w:rPr>
          <w:rFonts w:ascii="宋体" w:hAnsi="宋体"/>
          <w:color w:val="000000"/>
          <w:sz w:val="24"/>
        </w:rPr>
        <w:t>签订合同前，中标人应按集中采购机构根据招标文件确定的履约保证金的金额，交纳履约保证金，否则，集中采购机构将没收中标人的全部投标保证金。</w:t>
      </w:r>
    </w:p>
    <w:p w:rsidR="00A6474B" w:rsidRPr="00DF64F0" w:rsidRDefault="00A6474B" w:rsidP="00032945">
      <w:pPr>
        <w:snapToGrid w:val="0"/>
        <w:spacing w:line="440" w:lineRule="exact"/>
        <w:ind w:firstLineChars="200" w:firstLine="480"/>
        <w:rPr>
          <w:rFonts w:ascii="宋体" w:hAnsi="宋体"/>
          <w:color w:val="000000"/>
          <w:sz w:val="24"/>
        </w:rPr>
      </w:pPr>
      <w:r w:rsidRPr="00DF64F0">
        <w:rPr>
          <w:rFonts w:ascii="宋体" w:hAnsi="宋体"/>
          <w:color w:val="000000"/>
          <w:sz w:val="24"/>
        </w:rPr>
        <w:t>2</w:t>
      </w:r>
      <w:r w:rsidRPr="00DF64F0">
        <w:rPr>
          <w:rFonts w:ascii="宋体" w:hAnsi="宋体" w:hint="eastAsia"/>
          <w:color w:val="000000"/>
          <w:sz w:val="24"/>
        </w:rPr>
        <w:t>.</w:t>
      </w:r>
      <w:r w:rsidRPr="00DF64F0">
        <w:rPr>
          <w:rFonts w:ascii="宋体" w:hAnsi="宋体"/>
          <w:color w:val="000000"/>
          <w:sz w:val="24"/>
        </w:rPr>
        <w:t>签订合同后，如中标人不按双方合同约定履约，则没收其全部履约保证金，履约保证金不足以赔偿损失的，按实际损失赔偿。</w:t>
      </w:r>
    </w:p>
    <w:p w:rsidR="00A6474B" w:rsidRPr="00DF64F0" w:rsidRDefault="00A6474B" w:rsidP="00032945">
      <w:pPr>
        <w:snapToGrid w:val="0"/>
        <w:spacing w:line="440" w:lineRule="exact"/>
        <w:ind w:firstLineChars="200" w:firstLine="480"/>
        <w:rPr>
          <w:rFonts w:ascii="宋体" w:hAnsi="宋体"/>
          <w:color w:val="000000"/>
          <w:sz w:val="24"/>
        </w:rPr>
      </w:pPr>
      <w:r w:rsidRPr="00DF64F0">
        <w:rPr>
          <w:rFonts w:ascii="宋体" w:hAnsi="宋体" w:hint="eastAsia"/>
          <w:color w:val="000000"/>
          <w:sz w:val="24"/>
        </w:rPr>
        <w:t>3.</w:t>
      </w:r>
      <w:r w:rsidRPr="00DF64F0">
        <w:rPr>
          <w:rFonts w:ascii="宋体" w:hAnsi="宋体"/>
          <w:color w:val="000000"/>
          <w:sz w:val="24"/>
        </w:rPr>
        <w:t>履约保证金在中标人按合同约定交货验收合格后</w:t>
      </w:r>
      <w:r w:rsidRPr="00DF64F0">
        <w:rPr>
          <w:rFonts w:ascii="宋体" w:hAnsi="宋体" w:hint="eastAsia"/>
          <w:color w:val="000000"/>
          <w:sz w:val="24"/>
        </w:rPr>
        <w:t>无息退还</w:t>
      </w:r>
      <w:r w:rsidRPr="00DF64F0">
        <w:rPr>
          <w:rFonts w:ascii="宋体" w:hAnsi="宋体"/>
          <w:color w:val="000000"/>
          <w:sz w:val="24"/>
        </w:rPr>
        <w:t>。</w:t>
      </w:r>
    </w:p>
    <w:p w:rsidR="00A6474B" w:rsidRPr="00DF64F0" w:rsidRDefault="00A6474B" w:rsidP="00032945">
      <w:pPr>
        <w:snapToGrid w:val="0"/>
        <w:spacing w:line="440" w:lineRule="exact"/>
        <w:ind w:firstLineChars="200" w:firstLine="480"/>
        <w:rPr>
          <w:rFonts w:ascii="宋体" w:hAnsi="宋体"/>
          <w:color w:val="000000"/>
          <w:sz w:val="24"/>
        </w:rPr>
      </w:pPr>
    </w:p>
    <w:p w:rsidR="00A6474B" w:rsidRPr="00DF64F0" w:rsidRDefault="00A6474B" w:rsidP="00032945">
      <w:pPr>
        <w:pStyle w:val="1"/>
        <w:spacing w:before="0" w:after="0" w:line="440" w:lineRule="exact"/>
        <w:jc w:val="center"/>
        <w:rPr>
          <w:rFonts w:ascii="宋体" w:hAnsi="宋体"/>
          <w:color w:val="000000"/>
        </w:rPr>
      </w:pPr>
      <w:bookmarkStart w:id="70" w:name="_Toc447030067"/>
      <w:r w:rsidRPr="00DF64F0">
        <w:rPr>
          <w:rFonts w:ascii="宋体" w:hAnsi="宋体" w:hint="eastAsia"/>
          <w:color w:val="000000"/>
        </w:rPr>
        <w:t>第四章  评标办法及评分标准</w:t>
      </w:r>
      <w:bookmarkEnd w:id="70"/>
    </w:p>
    <w:p w:rsidR="00B346A3" w:rsidRPr="00765328" w:rsidRDefault="00B346A3" w:rsidP="00B346A3">
      <w:pPr>
        <w:ind w:firstLineChars="200" w:firstLine="480"/>
        <w:rPr>
          <w:rFonts w:ascii="宋体" w:hAnsi="宋体"/>
          <w:color w:val="000000"/>
          <w:sz w:val="24"/>
        </w:rPr>
      </w:pPr>
    </w:p>
    <w:p w:rsidR="00B346A3" w:rsidRPr="00836158" w:rsidRDefault="00B346A3" w:rsidP="00B346A3">
      <w:pPr>
        <w:ind w:firstLineChars="200" w:firstLine="400"/>
        <w:rPr>
          <w:rFonts w:ascii="宋体" w:hAnsi="宋体"/>
          <w:color w:val="000000"/>
          <w:szCs w:val="21"/>
        </w:rPr>
      </w:pPr>
    </w:p>
    <w:p w:rsidR="00B346A3" w:rsidRPr="00911E81" w:rsidRDefault="00B346A3" w:rsidP="00B346A3">
      <w:pPr>
        <w:spacing w:line="360" w:lineRule="auto"/>
        <w:ind w:firstLineChars="200" w:firstLine="420"/>
        <w:rPr>
          <w:rFonts w:ascii="宋体" w:hAnsi="宋体"/>
          <w:color w:val="000000"/>
          <w:sz w:val="21"/>
          <w:szCs w:val="21"/>
        </w:rPr>
      </w:pPr>
      <w:r w:rsidRPr="00911E81">
        <w:rPr>
          <w:rFonts w:ascii="宋体" w:hAnsi="宋体" w:hint="eastAsia"/>
          <w:color w:val="000000"/>
          <w:sz w:val="21"/>
          <w:szCs w:val="21"/>
        </w:rPr>
        <w:t>为公正、公平、科学地选择中标人，根据《中华人民共和国政府采购法》等有关法律法规的规定，并结合本项目的实际，制定本办法。</w:t>
      </w:r>
    </w:p>
    <w:p w:rsidR="00B346A3" w:rsidRPr="00911E81" w:rsidRDefault="00B346A3" w:rsidP="00B346A3">
      <w:pPr>
        <w:spacing w:line="360" w:lineRule="auto"/>
        <w:ind w:firstLineChars="200" w:firstLine="420"/>
        <w:rPr>
          <w:rFonts w:ascii="宋体" w:hAnsi="宋体"/>
          <w:color w:val="000000"/>
          <w:sz w:val="21"/>
          <w:szCs w:val="21"/>
        </w:rPr>
      </w:pPr>
      <w:r w:rsidRPr="00911E81">
        <w:rPr>
          <w:rFonts w:ascii="宋体" w:hAnsi="宋体" w:hint="eastAsia"/>
          <w:color w:val="000000"/>
          <w:sz w:val="21"/>
          <w:szCs w:val="21"/>
        </w:rPr>
        <w:t>本办法适用于</w:t>
      </w:r>
      <w:r w:rsidR="00276DA4" w:rsidRPr="00911E81">
        <w:rPr>
          <w:rFonts w:ascii="宋体" w:hAnsi="宋体" w:hint="eastAsia"/>
          <w:color w:val="000000"/>
          <w:sz w:val="21"/>
          <w:szCs w:val="21"/>
        </w:rPr>
        <w:t>遂昌</w:t>
      </w:r>
      <w:r w:rsidR="000E6B73">
        <w:rPr>
          <w:rFonts w:ascii="宋体" w:hAnsi="宋体" w:hint="eastAsia"/>
          <w:color w:val="000000"/>
          <w:sz w:val="21"/>
          <w:szCs w:val="21"/>
        </w:rPr>
        <w:t>县教育资源</w:t>
      </w:r>
      <w:r w:rsidR="000E6B73">
        <w:rPr>
          <w:rFonts w:ascii="宋体" w:hAnsi="宋体"/>
          <w:color w:val="000000"/>
          <w:sz w:val="21"/>
          <w:szCs w:val="21"/>
        </w:rPr>
        <w:t>公共服务平台</w:t>
      </w:r>
      <w:r w:rsidR="00276DA4" w:rsidRPr="00911E81">
        <w:rPr>
          <w:rFonts w:ascii="宋体" w:hAnsi="宋体" w:hint="eastAsia"/>
          <w:color w:val="000000"/>
          <w:sz w:val="21"/>
          <w:szCs w:val="21"/>
        </w:rPr>
        <w:t>项目</w:t>
      </w:r>
      <w:r w:rsidRPr="00911E81">
        <w:rPr>
          <w:rFonts w:ascii="宋体" w:hAnsi="宋体" w:hint="eastAsia"/>
          <w:color w:val="000000"/>
          <w:sz w:val="21"/>
          <w:szCs w:val="21"/>
        </w:rPr>
        <w:t>的评标。</w:t>
      </w:r>
    </w:p>
    <w:p w:rsidR="00B346A3" w:rsidRPr="00911E81" w:rsidRDefault="00B346A3" w:rsidP="00B346A3">
      <w:pPr>
        <w:spacing w:line="360" w:lineRule="auto"/>
        <w:rPr>
          <w:rFonts w:ascii="宋体" w:hAnsi="宋体"/>
          <w:b/>
          <w:color w:val="000000"/>
          <w:sz w:val="21"/>
          <w:szCs w:val="21"/>
        </w:rPr>
      </w:pPr>
      <w:r w:rsidRPr="00911E81">
        <w:rPr>
          <w:rFonts w:ascii="宋体" w:hAnsi="宋体" w:hint="eastAsia"/>
          <w:b/>
          <w:color w:val="000000"/>
          <w:sz w:val="21"/>
          <w:szCs w:val="21"/>
        </w:rPr>
        <w:t>一、总则</w:t>
      </w:r>
    </w:p>
    <w:p w:rsidR="00B346A3" w:rsidRPr="00911E81" w:rsidRDefault="00B346A3" w:rsidP="00B346A3">
      <w:pPr>
        <w:spacing w:line="360" w:lineRule="auto"/>
        <w:ind w:firstLineChars="200" w:firstLine="420"/>
        <w:rPr>
          <w:rFonts w:ascii="宋体" w:hAnsi="宋体"/>
          <w:color w:val="000000"/>
          <w:sz w:val="21"/>
          <w:szCs w:val="21"/>
        </w:rPr>
      </w:pPr>
      <w:r w:rsidRPr="00911E81">
        <w:rPr>
          <w:rFonts w:ascii="宋体" w:hAnsi="宋体" w:hint="eastAsia"/>
          <w:color w:val="000000"/>
          <w:sz w:val="21"/>
          <w:szCs w:val="21"/>
        </w:rPr>
        <w:t>本次评标采用综合评分法，总</w:t>
      </w:r>
      <w:r w:rsidRPr="00911E81">
        <w:rPr>
          <w:rFonts w:ascii="宋体" w:hAnsi="宋体" w:hint="eastAsia"/>
          <w:sz w:val="21"/>
          <w:szCs w:val="21"/>
        </w:rPr>
        <w:t>分为100分，其中</w:t>
      </w:r>
      <w:r w:rsidRPr="00911E81">
        <w:rPr>
          <w:rFonts w:ascii="宋体" w:hAnsi="宋体" w:hint="eastAsia"/>
          <w:b/>
          <w:sz w:val="21"/>
          <w:szCs w:val="21"/>
        </w:rPr>
        <w:t>价格分</w:t>
      </w:r>
      <w:r w:rsidR="00AE500E">
        <w:rPr>
          <w:rFonts w:ascii="宋体" w:hAnsi="宋体" w:hint="eastAsia"/>
          <w:b/>
          <w:sz w:val="21"/>
          <w:szCs w:val="21"/>
        </w:rPr>
        <w:t>3</w:t>
      </w:r>
      <w:r w:rsidRPr="00911E81">
        <w:rPr>
          <w:rFonts w:ascii="宋体" w:hAnsi="宋体" w:hint="eastAsia"/>
          <w:b/>
          <w:sz w:val="21"/>
          <w:szCs w:val="21"/>
        </w:rPr>
        <w:t>0分</w:t>
      </w:r>
      <w:r w:rsidRPr="00911E81">
        <w:rPr>
          <w:rFonts w:ascii="宋体" w:hAnsi="宋体" w:hint="eastAsia"/>
          <w:sz w:val="21"/>
          <w:szCs w:val="21"/>
        </w:rPr>
        <w:t>、</w:t>
      </w:r>
      <w:r w:rsidRPr="00911E81">
        <w:rPr>
          <w:rFonts w:ascii="宋体" w:hAnsi="宋体" w:hint="eastAsia"/>
          <w:b/>
          <w:sz w:val="21"/>
          <w:szCs w:val="21"/>
        </w:rPr>
        <w:t>技术分</w:t>
      </w:r>
      <w:r w:rsidR="00AE500E">
        <w:rPr>
          <w:rFonts w:ascii="宋体" w:hAnsi="宋体" w:hint="eastAsia"/>
          <w:b/>
          <w:sz w:val="21"/>
          <w:szCs w:val="21"/>
        </w:rPr>
        <w:t>48</w:t>
      </w:r>
      <w:r w:rsidRPr="00911E81">
        <w:rPr>
          <w:rFonts w:ascii="宋体" w:hAnsi="宋体" w:hint="eastAsia"/>
          <w:b/>
          <w:sz w:val="21"/>
          <w:szCs w:val="21"/>
        </w:rPr>
        <w:t>分</w:t>
      </w:r>
      <w:r w:rsidRPr="00911E81">
        <w:rPr>
          <w:rFonts w:ascii="宋体" w:hAnsi="宋体" w:hint="eastAsia"/>
          <w:sz w:val="21"/>
          <w:szCs w:val="21"/>
        </w:rPr>
        <w:t>、</w:t>
      </w:r>
      <w:r w:rsidRPr="00911E81">
        <w:rPr>
          <w:rFonts w:ascii="宋体" w:hAnsi="宋体" w:hint="eastAsia"/>
          <w:b/>
          <w:sz w:val="21"/>
          <w:szCs w:val="21"/>
        </w:rPr>
        <w:t>资信及商务</w:t>
      </w:r>
      <w:r w:rsidR="00AE500E">
        <w:rPr>
          <w:rFonts w:ascii="宋体" w:hAnsi="宋体" w:hint="eastAsia"/>
          <w:b/>
          <w:sz w:val="21"/>
          <w:szCs w:val="21"/>
        </w:rPr>
        <w:t>22</w:t>
      </w:r>
      <w:r w:rsidRPr="00911E81">
        <w:rPr>
          <w:rFonts w:ascii="宋体" w:hAnsi="宋体" w:hint="eastAsia"/>
          <w:b/>
          <w:sz w:val="21"/>
          <w:szCs w:val="21"/>
        </w:rPr>
        <w:t>分</w:t>
      </w:r>
      <w:r w:rsidRPr="00911E81">
        <w:rPr>
          <w:rFonts w:ascii="宋体" w:hAnsi="宋体" w:hint="eastAsia"/>
          <w:sz w:val="21"/>
          <w:szCs w:val="21"/>
        </w:rPr>
        <w:t>等三部分。合格投</w:t>
      </w:r>
      <w:r w:rsidRPr="00911E81">
        <w:rPr>
          <w:rFonts w:ascii="宋体" w:hAnsi="宋体" w:hint="eastAsia"/>
          <w:color w:val="000000"/>
          <w:sz w:val="21"/>
          <w:szCs w:val="21"/>
        </w:rPr>
        <w:t>标人的评标得分为各项目汇总得分，中标候选人资格按评标得分由高到低顺序排列，得分相同的，按投标报价由低到高顺序排列，得分且投标报价相同的，按技术得分由高到低顺序排列。排名第一的投标人为预中标候选人,排名第二的投标人为候补预中标候选人……其他投标人中标候选资格依此类推。当排名第一的预中标候选人失去预中标资格，可将排名第二的预中标候选人作为预中标人进行公示。评分过程中采用四舍五入法，并保留小数2位。</w:t>
      </w:r>
    </w:p>
    <w:p w:rsidR="00B346A3" w:rsidRPr="00911E81" w:rsidRDefault="00B346A3" w:rsidP="00B346A3">
      <w:pPr>
        <w:spacing w:line="360" w:lineRule="auto"/>
        <w:ind w:firstLineChars="200" w:firstLine="420"/>
        <w:rPr>
          <w:rFonts w:ascii="宋体" w:hAnsi="宋体"/>
          <w:color w:val="000000"/>
          <w:sz w:val="21"/>
          <w:szCs w:val="21"/>
        </w:rPr>
      </w:pPr>
      <w:r w:rsidRPr="00911E81">
        <w:rPr>
          <w:rFonts w:ascii="宋体" w:hAnsi="宋体" w:hint="eastAsia"/>
          <w:color w:val="000000"/>
          <w:sz w:val="21"/>
          <w:szCs w:val="21"/>
        </w:rPr>
        <w:t>投标人评标综合得分=价格分+技术分+商务分+资信及其他分。</w:t>
      </w:r>
    </w:p>
    <w:p w:rsidR="00B346A3" w:rsidRPr="00911E81" w:rsidRDefault="00B346A3" w:rsidP="00B346A3">
      <w:pPr>
        <w:spacing w:line="360" w:lineRule="auto"/>
        <w:rPr>
          <w:rFonts w:ascii="宋体" w:hAnsi="宋体"/>
          <w:b/>
          <w:sz w:val="21"/>
          <w:szCs w:val="21"/>
        </w:rPr>
      </w:pPr>
      <w:r w:rsidRPr="00911E81">
        <w:rPr>
          <w:rFonts w:ascii="宋体" w:hAnsi="宋体" w:hint="eastAsia"/>
          <w:b/>
          <w:sz w:val="21"/>
          <w:szCs w:val="21"/>
        </w:rPr>
        <w:t>二、评标内容及标准</w:t>
      </w:r>
    </w:p>
    <w:p w:rsidR="00B346A3" w:rsidRPr="00911E81" w:rsidRDefault="00B346A3" w:rsidP="00B346A3">
      <w:pPr>
        <w:spacing w:line="360" w:lineRule="auto"/>
        <w:ind w:firstLineChars="200" w:firstLine="422"/>
        <w:rPr>
          <w:rFonts w:ascii="宋体" w:hAnsi="宋体"/>
          <w:b/>
          <w:sz w:val="21"/>
          <w:szCs w:val="21"/>
        </w:rPr>
      </w:pPr>
      <w:r w:rsidRPr="00911E81">
        <w:rPr>
          <w:rFonts w:ascii="宋体" w:hAnsi="宋体" w:hint="eastAsia"/>
          <w:b/>
          <w:sz w:val="21"/>
          <w:szCs w:val="21"/>
        </w:rPr>
        <w:t>（一）价格分（</w:t>
      </w:r>
      <w:r w:rsidR="00AE500E">
        <w:rPr>
          <w:rFonts w:ascii="宋体" w:hAnsi="宋体" w:hint="eastAsia"/>
          <w:b/>
          <w:sz w:val="21"/>
          <w:szCs w:val="21"/>
        </w:rPr>
        <w:t>3</w:t>
      </w:r>
      <w:r w:rsidRPr="00911E81">
        <w:rPr>
          <w:rFonts w:ascii="宋体" w:hAnsi="宋体" w:hint="eastAsia"/>
          <w:b/>
          <w:sz w:val="21"/>
          <w:szCs w:val="21"/>
        </w:rPr>
        <w:t>0分）</w:t>
      </w:r>
    </w:p>
    <w:p w:rsidR="00027EBB" w:rsidRPr="00027EBB" w:rsidRDefault="00027EBB" w:rsidP="00027EBB">
      <w:pPr>
        <w:pStyle w:val="28"/>
        <w:spacing w:before="0"/>
        <w:ind w:firstLine="480"/>
        <w:rPr>
          <w:rFonts w:ascii="宋体" w:hAnsi="宋体"/>
          <w:bCs/>
          <w:color w:val="auto"/>
          <w:kern w:val="0"/>
          <w:sz w:val="21"/>
          <w:szCs w:val="21"/>
        </w:rPr>
      </w:pPr>
      <w:r w:rsidRPr="00027EBB">
        <w:rPr>
          <w:rFonts w:ascii="宋体" w:hAnsi="宋体" w:hint="eastAsia"/>
          <w:bCs/>
          <w:color w:val="auto"/>
          <w:kern w:val="0"/>
          <w:sz w:val="21"/>
          <w:szCs w:val="21"/>
        </w:rPr>
        <w:t>价格分采用低价优先法计算，即满足采购文件要求且投标价格最低的投标报价为评标基准价，其他投标人的价格分按照下列公式计算：</w:t>
      </w:r>
    </w:p>
    <w:p w:rsidR="00027EBB" w:rsidRPr="00027EBB" w:rsidRDefault="00027EBB" w:rsidP="00027EBB">
      <w:pPr>
        <w:pStyle w:val="28"/>
        <w:spacing w:before="0"/>
        <w:ind w:firstLine="480"/>
        <w:rPr>
          <w:rFonts w:ascii="宋体" w:hAnsi="宋体"/>
          <w:bCs/>
          <w:color w:val="auto"/>
          <w:kern w:val="0"/>
          <w:sz w:val="21"/>
          <w:szCs w:val="21"/>
        </w:rPr>
      </w:pPr>
      <w:r w:rsidRPr="00027EBB">
        <w:rPr>
          <w:rFonts w:ascii="宋体" w:hAnsi="宋体" w:hint="eastAsia"/>
          <w:bCs/>
          <w:color w:val="auto"/>
          <w:kern w:val="0"/>
          <w:sz w:val="21"/>
          <w:szCs w:val="21"/>
        </w:rPr>
        <w:t>价格分=（评标基准价/投标报价）×</w:t>
      </w:r>
      <w:r w:rsidR="00D0162B">
        <w:rPr>
          <w:rFonts w:ascii="宋体" w:hAnsi="宋体" w:hint="eastAsia"/>
          <w:bCs/>
          <w:color w:val="auto"/>
          <w:kern w:val="0"/>
          <w:sz w:val="21"/>
          <w:szCs w:val="21"/>
        </w:rPr>
        <w:t>3</w:t>
      </w:r>
      <w:r w:rsidRPr="00027EBB">
        <w:rPr>
          <w:rFonts w:ascii="宋体" w:hAnsi="宋体" w:hint="eastAsia"/>
          <w:bCs/>
          <w:color w:val="auto"/>
          <w:kern w:val="0"/>
          <w:sz w:val="21"/>
          <w:szCs w:val="21"/>
        </w:rPr>
        <w:t>0%×100</w:t>
      </w:r>
    </w:p>
    <w:p w:rsidR="00B346A3" w:rsidRPr="00911E81" w:rsidRDefault="00B346A3" w:rsidP="00B346A3">
      <w:pPr>
        <w:spacing w:line="360" w:lineRule="auto"/>
        <w:ind w:firstLineChars="200" w:firstLine="422"/>
        <w:rPr>
          <w:rFonts w:ascii="宋体" w:hAnsi="宋体"/>
          <w:b/>
          <w:sz w:val="21"/>
          <w:szCs w:val="21"/>
        </w:rPr>
      </w:pPr>
      <w:r w:rsidRPr="00911E81">
        <w:rPr>
          <w:rFonts w:ascii="宋体" w:hAnsi="宋体" w:hint="eastAsia"/>
          <w:b/>
          <w:sz w:val="21"/>
          <w:szCs w:val="21"/>
        </w:rPr>
        <w:lastRenderedPageBreak/>
        <w:t>（二）技术分（</w:t>
      </w:r>
      <w:r w:rsidR="00AE500E">
        <w:rPr>
          <w:rFonts w:ascii="宋体" w:hAnsi="宋体" w:hint="eastAsia"/>
          <w:b/>
          <w:sz w:val="21"/>
          <w:szCs w:val="21"/>
        </w:rPr>
        <w:t>48</w:t>
      </w:r>
      <w:r w:rsidRPr="00911E81">
        <w:rPr>
          <w:rFonts w:ascii="宋体" w:hAnsi="宋体" w:hint="eastAsia"/>
          <w:b/>
          <w:sz w:val="21"/>
          <w:szCs w:val="21"/>
        </w:rPr>
        <w:t>分）</w:t>
      </w:r>
    </w:p>
    <w:p w:rsidR="00B346A3" w:rsidRDefault="00B346A3" w:rsidP="00B346A3">
      <w:pPr>
        <w:shd w:val="clear" w:color="auto" w:fill="FFFFFF"/>
        <w:spacing w:line="360" w:lineRule="auto"/>
        <w:ind w:firstLineChars="200" w:firstLine="420"/>
        <w:rPr>
          <w:rFonts w:ascii="宋体" w:hAnsi="宋体"/>
          <w:bCs/>
          <w:sz w:val="21"/>
          <w:szCs w:val="21"/>
        </w:rPr>
      </w:pPr>
      <w:r w:rsidRPr="00911E81">
        <w:rPr>
          <w:rFonts w:ascii="宋体" w:hAnsi="宋体"/>
          <w:bCs/>
          <w:sz w:val="21"/>
          <w:szCs w:val="21"/>
        </w:rPr>
        <w:t>评标委员会针对投标人的</w:t>
      </w:r>
      <w:r w:rsidRPr="00911E81">
        <w:rPr>
          <w:rFonts w:ascii="宋体" w:hAnsi="宋体" w:hint="eastAsia"/>
          <w:bCs/>
          <w:sz w:val="21"/>
          <w:szCs w:val="21"/>
        </w:rPr>
        <w:t>技术部分</w:t>
      </w:r>
      <w:r w:rsidRPr="00911E81">
        <w:rPr>
          <w:rFonts w:ascii="宋体" w:hAnsi="宋体"/>
          <w:bCs/>
          <w:sz w:val="21"/>
          <w:szCs w:val="21"/>
        </w:rPr>
        <w:t>，按</w:t>
      </w:r>
      <w:r w:rsidRPr="00911E81">
        <w:rPr>
          <w:rFonts w:ascii="宋体" w:hAnsi="宋体" w:hint="eastAsia"/>
          <w:bCs/>
          <w:sz w:val="21"/>
          <w:szCs w:val="21"/>
        </w:rPr>
        <w:t>以下</w:t>
      </w:r>
      <w:r w:rsidRPr="00911E81">
        <w:rPr>
          <w:rFonts w:ascii="宋体" w:hAnsi="宋体"/>
          <w:bCs/>
          <w:sz w:val="21"/>
          <w:szCs w:val="21"/>
        </w:rPr>
        <w:t>评分标准，视</w:t>
      </w:r>
      <w:r w:rsidRPr="00911E81">
        <w:rPr>
          <w:rFonts w:ascii="宋体" w:hAnsi="宋体" w:hint="eastAsia"/>
          <w:bCs/>
          <w:sz w:val="21"/>
          <w:szCs w:val="21"/>
        </w:rPr>
        <w:t>其</w:t>
      </w:r>
      <w:r w:rsidRPr="00911E81">
        <w:rPr>
          <w:rFonts w:ascii="宋体" w:hAnsi="宋体"/>
          <w:bCs/>
          <w:sz w:val="21"/>
          <w:szCs w:val="21"/>
        </w:rPr>
        <w:t>科学性、针对性、可行性、先进性和完善程度</w:t>
      </w:r>
      <w:r w:rsidRPr="00911E81">
        <w:rPr>
          <w:rFonts w:ascii="宋体" w:hAnsi="宋体" w:hint="eastAsia"/>
          <w:bCs/>
          <w:sz w:val="21"/>
          <w:szCs w:val="21"/>
        </w:rPr>
        <w:t>等</w:t>
      </w:r>
      <w:r w:rsidRPr="00911E81">
        <w:rPr>
          <w:rFonts w:ascii="宋体" w:hAnsi="宋体"/>
          <w:bCs/>
          <w:sz w:val="21"/>
          <w:szCs w:val="21"/>
        </w:rPr>
        <w:t>进行评审。</w:t>
      </w:r>
    </w:p>
    <w:tbl>
      <w:tblPr>
        <w:tblW w:w="9360" w:type="dxa"/>
        <w:tblInd w:w="93" w:type="dxa"/>
        <w:tblLook w:val="04A0" w:firstRow="1" w:lastRow="0" w:firstColumn="1" w:lastColumn="0" w:noHBand="0" w:noVBand="1"/>
      </w:tblPr>
      <w:tblGrid>
        <w:gridCol w:w="1008"/>
        <w:gridCol w:w="850"/>
        <w:gridCol w:w="7502"/>
      </w:tblGrid>
      <w:tr w:rsidR="00AE500E" w:rsidRPr="00C1668D" w:rsidTr="00AE500E">
        <w:trPr>
          <w:trHeight w:val="285"/>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500E" w:rsidRPr="00C1668D" w:rsidRDefault="00AE500E" w:rsidP="00AE500E">
            <w:pPr>
              <w:spacing w:line="276" w:lineRule="auto"/>
              <w:ind w:firstLine="480"/>
              <w:jc w:val="center"/>
              <w:rPr>
                <w:rFonts w:ascii="宋体" w:hAnsi="宋体" w:cs="宋体"/>
                <w:color w:val="000000"/>
                <w:sz w:val="21"/>
                <w:szCs w:val="21"/>
              </w:rPr>
            </w:pPr>
            <w:r w:rsidRPr="00C1668D">
              <w:rPr>
                <w:rFonts w:ascii="宋体" w:hAnsi="宋体" w:cs="宋体" w:hint="eastAsia"/>
                <w:color w:val="000000"/>
                <w:sz w:val="21"/>
                <w:szCs w:val="21"/>
              </w:rPr>
              <w:t>评分项目</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E500E" w:rsidRPr="00C1668D" w:rsidRDefault="00AE500E" w:rsidP="00AE500E">
            <w:pPr>
              <w:spacing w:line="276" w:lineRule="auto"/>
              <w:jc w:val="center"/>
              <w:rPr>
                <w:rFonts w:ascii="宋体" w:hAnsi="宋体" w:cs="宋体"/>
                <w:color w:val="000000"/>
                <w:sz w:val="21"/>
                <w:szCs w:val="21"/>
              </w:rPr>
            </w:pPr>
            <w:r w:rsidRPr="00C1668D">
              <w:rPr>
                <w:rFonts w:ascii="宋体" w:hAnsi="宋体" w:cs="宋体" w:hint="eastAsia"/>
                <w:color w:val="000000"/>
                <w:sz w:val="21"/>
                <w:szCs w:val="21"/>
              </w:rPr>
              <w:t>分值</w:t>
            </w:r>
          </w:p>
        </w:tc>
        <w:tc>
          <w:tcPr>
            <w:tcW w:w="7502" w:type="dxa"/>
            <w:tcBorders>
              <w:top w:val="single" w:sz="4" w:space="0" w:color="auto"/>
              <w:left w:val="nil"/>
              <w:bottom w:val="single" w:sz="4" w:space="0" w:color="auto"/>
              <w:right w:val="single" w:sz="4" w:space="0" w:color="auto"/>
            </w:tcBorders>
            <w:shd w:val="clear" w:color="auto" w:fill="auto"/>
            <w:vAlign w:val="center"/>
            <w:hideMark/>
          </w:tcPr>
          <w:p w:rsidR="00AE500E" w:rsidRPr="00C1668D" w:rsidRDefault="00AE500E" w:rsidP="00AE500E">
            <w:pPr>
              <w:spacing w:line="276" w:lineRule="auto"/>
              <w:jc w:val="center"/>
              <w:rPr>
                <w:rFonts w:ascii="宋体" w:hAnsi="宋体" w:cs="宋体"/>
                <w:color w:val="000000"/>
                <w:sz w:val="21"/>
                <w:szCs w:val="21"/>
              </w:rPr>
            </w:pPr>
            <w:r w:rsidRPr="00C1668D">
              <w:rPr>
                <w:rFonts w:ascii="宋体" w:hAnsi="宋体" w:cs="宋体" w:hint="eastAsia"/>
                <w:color w:val="000000"/>
                <w:sz w:val="21"/>
                <w:szCs w:val="21"/>
              </w:rPr>
              <w:t>评标要点及说明</w:t>
            </w:r>
          </w:p>
        </w:tc>
      </w:tr>
      <w:tr w:rsidR="00AE500E" w:rsidRPr="00C1668D" w:rsidTr="00AE500E">
        <w:trPr>
          <w:trHeight w:val="70"/>
        </w:trPr>
        <w:tc>
          <w:tcPr>
            <w:tcW w:w="10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500E" w:rsidRPr="00C1668D" w:rsidRDefault="00AE500E" w:rsidP="00AE500E">
            <w:pPr>
              <w:spacing w:line="276" w:lineRule="auto"/>
              <w:jc w:val="center"/>
              <w:rPr>
                <w:rFonts w:ascii="宋体" w:hAnsi="宋体" w:cs="宋体"/>
                <w:color w:val="000000"/>
                <w:sz w:val="21"/>
                <w:szCs w:val="21"/>
              </w:rPr>
            </w:pPr>
            <w:r w:rsidRPr="00C1668D">
              <w:rPr>
                <w:rFonts w:ascii="宋体" w:hAnsi="宋体" w:cs="宋体" w:hint="eastAsia"/>
                <w:color w:val="000000"/>
                <w:sz w:val="21"/>
                <w:szCs w:val="21"/>
              </w:rPr>
              <w:t>产品性能、技术指标及系统集成能力（48分）</w:t>
            </w:r>
          </w:p>
        </w:tc>
        <w:tc>
          <w:tcPr>
            <w:tcW w:w="850" w:type="dxa"/>
            <w:tcBorders>
              <w:top w:val="nil"/>
              <w:left w:val="nil"/>
              <w:bottom w:val="single" w:sz="4" w:space="0" w:color="auto"/>
              <w:right w:val="single" w:sz="4" w:space="0" w:color="auto"/>
            </w:tcBorders>
            <w:shd w:val="clear" w:color="auto" w:fill="auto"/>
            <w:vAlign w:val="center"/>
            <w:hideMark/>
          </w:tcPr>
          <w:p w:rsidR="00AE500E" w:rsidRPr="00C1668D" w:rsidRDefault="00AE500E" w:rsidP="00AE500E">
            <w:pPr>
              <w:spacing w:line="276" w:lineRule="auto"/>
              <w:jc w:val="center"/>
              <w:rPr>
                <w:rFonts w:ascii="宋体" w:hAnsi="宋体" w:cs="宋体"/>
                <w:color w:val="000000"/>
                <w:sz w:val="21"/>
                <w:szCs w:val="21"/>
              </w:rPr>
            </w:pPr>
            <w:r w:rsidRPr="00C1668D">
              <w:rPr>
                <w:rFonts w:ascii="宋体" w:hAnsi="宋体" w:cs="宋体" w:hint="eastAsia"/>
                <w:color w:val="000000"/>
                <w:sz w:val="21"/>
                <w:szCs w:val="21"/>
              </w:rPr>
              <w:t>2</w:t>
            </w:r>
          </w:p>
        </w:tc>
        <w:tc>
          <w:tcPr>
            <w:tcW w:w="7502" w:type="dxa"/>
            <w:tcBorders>
              <w:top w:val="nil"/>
              <w:left w:val="nil"/>
              <w:bottom w:val="single" w:sz="4" w:space="0" w:color="auto"/>
              <w:right w:val="single" w:sz="4" w:space="0" w:color="auto"/>
            </w:tcBorders>
            <w:shd w:val="clear" w:color="auto" w:fill="auto"/>
            <w:vAlign w:val="center"/>
            <w:hideMark/>
          </w:tcPr>
          <w:p w:rsidR="00AE500E" w:rsidRPr="00C1668D" w:rsidRDefault="00AE500E" w:rsidP="00AE500E">
            <w:pPr>
              <w:spacing w:line="276" w:lineRule="auto"/>
              <w:rPr>
                <w:rFonts w:ascii="宋体" w:hAnsi="宋体" w:cs="宋体"/>
                <w:color w:val="000000"/>
                <w:sz w:val="21"/>
                <w:szCs w:val="21"/>
              </w:rPr>
            </w:pPr>
            <w:r w:rsidRPr="00C1668D">
              <w:rPr>
                <w:rFonts w:ascii="宋体" w:hAnsi="宋体" w:cs="宋体" w:hint="eastAsia"/>
                <w:color w:val="000000"/>
                <w:sz w:val="21"/>
                <w:szCs w:val="21"/>
              </w:rPr>
              <w:t>（1）系统功能设计：提供层次结构清晰的系统功能设计内容(0-1分)；</w:t>
            </w:r>
            <w:r w:rsidRPr="00C1668D">
              <w:rPr>
                <w:rFonts w:ascii="宋体" w:hAnsi="宋体" w:cs="宋体" w:hint="eastAsia"/>
                <w:color w:val="000000"/>
                <w:sz w:val="21"/>
                <w:szCs w:val="21"/>
              </w:rPr>
              <w:br/>
              <w:t>（2）系统安全设计：提供完整的系统安全设计方案，包括软件安全性，网络安全性，数据库安全性等内容(0-1分)；</w:t>
            </w:r>
          </w:p>
        </w:tc>
      </w:tr>
      <w:tr w:rsidR="00AE500E" w:rsidRPr="00C1668D" w:rsidTr="00AE500E">
        <w:trPr>
          <w:trHeight w:val="70"/>
        </w:trPr>
        <w:tc>
          <w:tcPr>
            <w:tcW w:w="1008" w:type="dxa"/>
            <w:vMerge/>
            <w:tcBorders>
              <w:top w:val="single" w:sz="4" w:space="0" w:color="auto"/>
              <w:left w:val="single" w:sz="4" w:space="0" w:color="auto"/>
              <w:bottom w:val="single" w:sz="4" w:space="0" w:color="auto"/>
              <w:right w:val="single" w:sz="4" w:space="0" w:color="auto"/>
            </w:tcBorders>
            <w:vAlign w:val="center"/>
            <w:hideMark/>
          </w:tcPr>
          <w:p w:rsidR="00AE500E" w:rsidRPr="00C1668D" w:rsidRDefault="00AE500E" w:rsidP="00AE500E">
            <w:pPr>
              <w:spacing w:line="276" w:lineRule="auto"/>
              <w:rPr>
                <w:rFonts w:ascii="宋体" w:hAnsi="宋体" w:cs="宋体"/>
                <w:color w:val="000000"/>
                <w:sz w:val="21"/>
                <w:szCs w:val="21"/>
              </w:rPr>
            </w:pPr>
          </w:p>
        </w:tc>
        <w:tc>
          <w:tcPr>
            <w:tcW w:w="850" w:type="dxa"/>
            <w:tcBorders>
              <w:top w:val="nil"/>
              <w:left w:val="nil"/>
              <w:bottom w:val="single" w:sz="4" w:space="0" w:color="auto"/>
              <w:right w:val="single" w:sz="4" w:space="0" w:color="auto"/>
            </w:tcBorders>
            <w:shd w:val="clear" w:color="auto" w:fill="auto"/>
            <w:vAlign w:val="center"/>
            <w:hideMark/>
          </w:tcPr>
          <w:p w:rsidR="00AE500E" w:rsidRPr="00C1668D" w:rsidRDefault="00AE500E" w:rsidP="00AE500E">
            <w:pPr>
              <w:spacing w:line="276" w:lineRule="auto"/>
              <w:jc w:val="center"/>
              <w:rPr>
                <w:rFonts w:ascii="宋体" w:hAnsi="宋体" w:cs="宋体"/>
                <w:color w:val="000000"/>
                <w:sz w:val="21"/>
                <w:szCs w:val="21"/>
              </w:rPr>
            </w:pPr>
            <w:r w:rsidRPr="00C1668D">
              <w:rPr>
                <w:rFonts w:ascii="宋体" w:hAnsi="宋体" w:cs="宋体" w:hint="eastAsia"/>
                <w:color w:val="000000"/>
                <w:sz w:val="21"/>
                <w:szCs w:val="21"/>
              </w:rPr>
              <w:t>4</w:t>
            </w:r>
          </w:p>
        </w:tc>
        <w:tc>
          <w:tcPr>
            <w:tcW w:w="7502" w:type="dxa"/>
            <w:tcBorders>
              <w:top w:val="nil"/>
              <w:left w:val="nil"/>
              <w:bottom w:val="single" w:sz="4" w:space="0" w:color="auto"/>
              <w:right w:val="single" w:sz="4" w:space="0" w:color="auto"/>
            </w:tcBorders>
            <w:shd w:val="clear" w:color="auto" w:fill="auto"/>
            <w:vAlign w:val="center"/>
            <w:hideMark/>
          </w:tcPr>
          <w:p w:rsidR="00AE500E" w:rsidRPr="00C1668D" w:rsidRDefault="00AE500E" w:rsidP="00AE500E">
            <w:pPr>
              <w:spacing w:line="276" w:lineRule="auto"/>
              <w:rPr>
                <w:rFonts w:ascii="宋体" w:hAnsi="宋体" w:cs="宋体"/>
                <w:color w:val="000000"/>
                <w:sz w:val="21"/>
                <w:szCs w:val="21"/>
              </w:rPr>
            </w:pPr>
            <w:r w:rsidRPr="00C1668D">
              <w:rPr>
                <w:rFonts w:ascii="宋体" w:hAnsi="宋体" w:cs="宋体" w:hint="eastAsia"/>
                <w:color w:val="000000"/>
                <w:sz w:val="21"/>
                <w:szCs w:val="21"/>
              </w:rPr>
              <w:t>（1）根据投标方案与招标方案需求的吻合度和项目建设方案的全面性，是否能完全满足和实现招标需求酌情打分（0-2分）；</w:t>
            </w:r>
            <w:r w:rsidRPr="00C1668D">
              <w:rPr>
                <w:rFonts w:ascii="宋体" w:hAnsi="宋体" w:cs="宋体" w:hint="eastAsia"/>
                <w:color w:val="000000"/>
                <w:sz w:val="21"/>
                <w:szCs w:val="21"/>
              </w:rPr>
              <w:br/>
              <w:t>（2）根据项目建设方案的科学性、可行性，与相关技术标准的衔接与协调酌情打分；对项目建设思路、原则、特点、技术要求的理解情况，投标方案在确保阶段性任务实现的同时，是否统筹考虑了总体目标的实现；（0-2分）</w:t>
            </w:r>
          </w:p>
        </w:tc>
      </w:tr>
      <w:tr w:rsidR="00AE500E" w:rsidRPr="00C1668D" w:rsidTr="00AE500E">
        <w:trPr>
          <w:trHeight w:val="675"/>
        </w:trPr>
        <w:tc>
          <w:tcPr>
            <w:tcW w:w="1008" w:type="dxa"/>
            <w:vMerge/>
            <w:tcBorders>
              <w:top w:val="single" w:sz="4" w:space="0" w:color="auto"/>
              <w:left w:val="single" w:sz="4" w:space="0" w:color="auto"/>
              <w:bottom w:val="single" w:sz="4" w:space="0" w:color="auto"/>
              <w:right w:val="single" w:sz="4" w:space="0" w:color="auto"/>
            </w:tcBorders>
            <w:vAlign w:val="center"/>
            <w:hideMark/>
          </w:tcPr>
          <w:p w:rsidR="00AE500E" w:rsidRPr="00C1668D" w:rsidRDefault="00AE500E" w:rsidP="00AE500E">
            <w:pPr>
              <w:spacing w:line="276" w:lineRule="auto"/>
              <w:rPr>
                <w:rFonts w:ascii="宋体" w:hAnsi="宋体" w:cs="宋体"/>
                <w:color w:val="000000"/>
                <w:sz w:val="21"/>
                <w:szCs w:val="21"/>
              </w:rPr>
            </w:pPr>
          </w:p>
        </w:tc>
        <w:tc>
          <w:tcPr>
            <w:tcW w:w="850" w:type="dxa"/>
            <w:tcBorders>
              <w:top w:val="nil"/>
              <w:left w:val="nil"/>
              <w:bottom w:val="single" w:sz="4" w:space="0" w:color="auto"/>
              <w:right w:val="single" w:sz="4" w:space="0" w:color="auto"/>
            </w:tcBorders>
            <w:shd w:val="clear" w:color="auto" w:fill="auto"/>
            <w:vAlign w:val="center"/>
            <w:hideMark/>
          </w:tcPr>
          <w:p w:rsidR="00AE500E" w:rsidRPr="00C1668D" w:rsidRDefault="00AE500E" w:rsidP="00AE500E">
            <w:pPr>
              <w:spacing w:line="276" w:lineRule="auto"/>
              <w:jc w:val="center"/>
              <w:rPr>
                <w:rFonts w:ascii="宋体" w:hAnsi="宋体" w:cs="宋体"/>
                <w:color w:val="000000"/>
                <w:sz w:val="21"/>
                <w:szCs w:val="21"/>
              </w:rPr>
            </w:pPr>
            <w:r w:rsidRPr="00C1668D">
              <w:rPr>
                <w:rFonts w:ascii="宋体" w:hAnsi="宋体" w:cs="宋体" w:hint="eastAsia"/>
                <w:color w:val="000000"/>
                <w:sz w:val="21"/>
                <w:szCs w:val="21"/>
              </w:rPr>
              <w:t>6</w:t>
            </w:r>
          </w:p>
        </w:tc>
        <w:tc>
          <w:tcPr>
            <w:tcW w:w="7502" w:type="dxa"/>
            <w:tcBorders>
              <w:top w:val="nil"/>
              <w:left w:val="nil"/>
              <w:bottom w:val="single" w:sz="4" w:space="0" w:color="auto"/>
              <w:right w:val="single" w:sz="4" w:space="0" w:color="auto"/>
            </w:tcBorders>
            <w:shd w:val="clear" w:color="auto" w:fill="auto"/>
            <w:vAlign w:val="center"/>
            <w:hideMark/>
          </w:tcPr>
          <w:p w:rsidR="00AE500E" w:rsidRPr="00C1668D" w:rsidRDefault="00AE500E" w:rsidP="00AE500E">
            <w:pPr>
              <w:pStyle w:val="aff3"/>
              <w:widowControl/>
              <w:numPr>
                <w:ilvl w:val="0"/>
                <w:numId w:val="30"/>
              </w:numPr>
              <w:spacing w:line="276" w:lineRule="auto"/>
              <w:ind w:firstLineChars="0"/>
              <w:rPr>
                <w:rFonts w:ascii="宋体" w:hAnsi="宋体" w:cs="宋体"/>
                <w:color w:val="000000"/>
                <w:kern w:val="0"/>
                <w:sz w:val="21"/>
                <w:szCs w:val="21"/>
              </w:rPr>
            </w:pPr>
            <w:r w:rsidRPr="00C1668D">
              <w:rPr>
                <w:rFonts w:ascii="宋体" w:hAnsi="宋体" w:cs="宋体" w:hint="eastAsia"/>
                <w:color w:val="000000"/>
                <w:kern w:val="0"/>
                <w:sz w:val="21"/>
                <w:szCs w:val="21"/>
              </w:rPr>
              <w:t>能实现与省资源订阅平台无缝对接，并提供相关证明；（0-3分）</w:t>
            </w:r>
          </w:p>
          <w:p w:rsidR="00AE500E" w:rsidRPr="00C1668D" w:rsidRDefault="00AE500E" w:rsidP="00AE500E">
            <w:pPr>
              <w:pStyle w:val="aff3"/>
              <w:widowControl/>
              <w:numPr>
                <w:ilvl w:val="0"/>
                <w:numId w:val="30"/>
              </w:numPr>
              <w:spacing w:line="276" w:lineRule="auto"/>
              <w:ind w:firstLineChars="0"/>
              <w:rPr>
                <w:rFonts w:ascii="宋体" w:hAnsi="宋体" w:cs="宋体"/>
                <w:color w:val="000000"/>
                <w:kern w:val="0"/>
                <w:sz w:val="21"/>
                <w:szCs w:val="21"/>
              </w:rPr>
            </w:pPr>
            <w:r w:rsidRPr="00C1668D">
              <w:rPr>
                <w:rFonts w:ascii="宋体" w:hAnsi="宋体" w:cs="宋体" w:hint="eastAsia"/>
                <w:color w:val="000000"/>
                <w:kern w:val="0"/>
                <w:sz w:val="21"/>
                <w:szCs w:val="21"/>
              </w:rPr>
              <w:t>能实现与浙江省数字校园示范建设校网络空间平台无缝对接，并提供相关证明；（0-3分）。</w:t>
            </w:r>
          </w:p>
        </w:tc>
      </w:tr>
      <w:tr w:rsidR="00AE500E" w:rsidRPr="00C1668D" w:rsidTr="00AE500E">
        <w:trPr>
          <w:trHeight w:val="3418"/>
        </w:trPr>
        <w:tc>
          <w:tcPr>
            <w:tcW w:w="1008" w:type="dxa"/>
            <w:vMerge/>
            <w:tcBorders>
              <w:top w:val="single" w:sz="4" w:space="0" w:color="auto"/>
              <w:left w:val="single" w:sz="4" w:space="0" w:color="auto"/>
              <w:bottom w:val="single" w:sz="4" w:space="0" w:color="auto"/>
              <w:right w:val="single" w:sz="4" w:space="0" w:color="auto"/>
            </w:tcBorders>
            <w:vAlign w:val="center"/>
            <w:hideMark/>
          </w:tcPr>
          <w:p w:rsidR="00AE500E" w:rsidRPr="00C1668D" w:rsidRDefault="00AE500E" w:rsidP="00AE500E">
            <w:pPr>
              <w:spacing w:line="276" w:lineRule="auto"/>
              <w:rPr>
                <w:rFonts w:ascii="宋体" w:hAnsi="宋体" w:cs="宋体"/>
                <w:color w:val="000000"/>
                <w:sz w:val="21"/>
                <w:szCs w:val="21"/>
              </w:rPr>
            </w:pPr>
          </w:p>
        </w:tc>
        <w:tc>
          <w:tcPr>
            <w:tcW w:w="850" w:type="dxa"/>
            <w:tcBorders>
              <w:top w:val="nil"/>
              <w:left w:val="nil"/>
              <w:bottom w:val="single" w:sz="4" w:space="0" w:color="auto"/>
              <w:right w:val="single" w:sz="4" w:space="0" w:color="auto"/>
            </w:tcBorders>
            <w:shd w:val="clear" w:color="auto" w:fill="auto"/>
            <w:vAlign w:val="center"/>
            <w:hideMark/>
          </w:tcPr>
          <w:p w:rsidR="00AE500E" w:rsidRPr="00C1668D" w:rsidRDefault="00AE500E" w:rsidP="00AE500E">
            <w:pPr>
              <w:spacing w:line="276" w:lineRule="auto"/>
              <w:jc w:val="center"/>
              <w:rPr>
                <w:rFonts w:ascii="宋体" w:hAnsi="宋体" w:cs="宋体"/>
                <w:color w:val="000000"/>
                <w:sz w:val="21"/>
                <w:szCs w:val="21"/>
              </w:rPr>
            </w:pPr>
            <w:r w:rsidRPr="00C1668D">
              <w:rPr>
                <w:rFonts w:ascii="宋体" w:hAnsi="宋体" w:cs="宋体" w:hint="eastAsia"/>
                <w:color w:val="000000"/>
                <w:sz w:val="21"/>
                <w:szCs w:val="21"/>
              </w:rPr>
              <w:t>30</w:t>
            </w:r>
          </w:p>
        </w:tc>
        <w:tc>
          <w:tcPr>
            <w:tcW w:w="7502" w:type="dxa"/>
            <w:tcBorders>
              <w:top w:val="nil"/>
              <w:left w:val="nil"/>
              <w:bottom w:val="single" w:sz="4" w:space="0" w:color="auto"/>
              <w:right w:val="single" w:sz="4" w:space="0" w:color="auto"/>
            </w:tcBorders>
            <w:shd w:val="clear" w:color="auto" w:fill="auto"/>
            <w:vAlign w:val="center"/>
            <w:hideMark/>
          </w:tcPr>
          <w:p w:rsidR="00AE500E" w:rsidRPr="00C1668D" w:rsidRDefault="00AE500E" w:rsidP="000E6B73">
            <w:pPr>
              <w:spacing w:line="276" w:lineRule="auto"/>
              <w:rPr>
                <w:rFonts w:ascii="宋体" w:hAnsi="宋体" w:cs="宋体"/>
                <w:color w:val="000000"/>
                <w:sz w:val="21"/>
                <w:szCs w:val="21"/>
              </w:rPr>
            </w:pPr>
            <w:r w:rsidRPr="00C1668D">
              <w:rPr>
                <w:rFonts w:ascii="宋体" w:hAnsi="宋体" w:cs="宋体" w:hint="eastAsia"/>
                <w:color w:val="000000"/>
                <w:sz w:val="21"/>
                <w:szCs w:val="21"/>
              </w:rPr>
              <w:t>投标人根据采购需求进行部分重点功能的系统讲解与演示，时间控制在20分钟内。若无相关演示，演示分为0分；</w:t>
            </w:r>
            <w:r w:rsidRPr="00C1668D">
              <w:rPr>
                <w:rFonts w:ascii="宋体" w:hAnsi="宋体" w:cs="宋体" w:hint="eastAsia"/>
                <w:color w:val="000000"/>
                <w:sz w:val="21"/>
                <w:szCs w:val="21"/>
              </w:rPr>
              <w:br/>
              <w:t>（1）软件原型演示与标书需求吻合度情况（标有“</w:t>
            </w:r>
            <w:r w:rsidRPr="00C1668D">
              <w:rPr>
                <w:rFonts w:ascii="宋体" w:hAnsi="宋体" w:hint="eastAsia"/>
                <w:b/>
                <w:sz w:val="21"/>
                <w:szCs w:val="21"/>
              </w:rPr>
              <w:t>★</w:t>
            </w:r>
            <w:r w:rsidRPr="00C1668D">
              <w:rPr>
                <w:rFonts w:ascii="宋体" w:hAnsi="宋体" w:cs="宋体" w:hint="eastAsia"/>
                <w:color w:val="000000"/>
                <w:sz w:val="21"/>
                <w:szCs w:val="21"/>
              </w:rPr>
              <w:t>”条款为</w:t>
            </w:r>
            <w:r w:rsidRPr="00C1668D">
              <w:rPr>
                <w:rFonts w:ascii="宋体" w:hAnsi="宋体" w:cs="宋体"/>
                <w:sz w:val="21"/>
                <w:szCs w:val="21"/>
              </w:rPr>
              <w:t>不可偏离条款，如有一条不满足该演示项不得分</w:t>
            </w:r>
            <w:r w:rsidRPr="00C1668D">
              <w:rPr>
                <w:rFonts w:ascii="宋体" w:hAnsi="宋体" w:cs="宋体" w:hint="eastAsia"/>
                <w:color w:val="000000"/>
                <w:sz w:val="21"/>
                <w:szCs w:val="21"/>
              </w:rPr>
              <w:t>）。（10分）。</w:t>
            </w:r>
            <w:r w:rsidRPr="00C1668D">
              <w:rPr>
                <w:rFonts w:ascii="宋体" w:hAnsi="宋体" w:cs="宋体" w:hint="eastAsia"/>
                <w:color w:val="000000"/>
                <w:sz w:val="21"/>
                <w:szCs w:val="21"/>
              </w:rPr>
              <w:br/>
              <w:t>（2）个人门户支持用户切换类似于Web QQ或360桌面一样的门户展示风格，并能在这个页面上进行添加应用、删除应用、打开应用后有类似于任务栏。(0-3分)</w:t>
            </w:r>
            <w:r w:rsidRPr="00C1668D">
              <w:rPr>
                <w:rFonts w:ascii="宋体" w:hAnsi="宋体" w:cs="宋体" w:hint="eastAsia"/>
                <w:color w:val="000000"/>
                <w:sz w:val="21"/>
                <w:szCs w:val="21"/>
              </w:rPr>
              <w:br/>
              <w:t>（3）数据中心需提供教育部相关信息标准，以电子化的方式呈现在数据共享平台中，便于今后标准的扩展与维护以及异构数据库之间交换功能。(0-3分)</w:t>
            </w:r>
            <w:r w:rsidRPr="00C1668D">
              <w:rPr>
                <w:rFonts w:ascii="宋体" w:hAnsi="宋体" w:cs="宋体" w:hint="eastAsia"/>
                <w:color w:val="000000"/>
                <w:sz w:val="21"/>
                <w:szCs w:val="21"/>
              </w:rPr>
              <w:br/>
              <w:t>（4）应用系统中信息列表搜索采用类似Excel高级搜索方式的组件。(0-5分)</w:t>
            </w:r>
            <w:r w:rsidRPr="00C1668D">
              <w:rPr>
                <w:rFonts w:ascii="宋体" w:hAnsi="宋体" w:cs="宋体" w:hint="eastAsia"/>
                <w:color w:val="000000"/>
                <w:sz w:val="21"/>
                <w:szCs w:val="21"/>
              </w:rPr>
              <w:br/>
              <w:t>（5）采用灵活开放的结构设计，系统支持数据库开放，用户能够自定义表结构后，同时可设定相应的类型如（文本、下拉框、附件、时间）等，并且在应用界面能够显示并维护数据，同时维护的数据能够采用类似Excel高级搜索方式的组件搜索。（0-6分）</w:t>
            </w:r>
            <w:r w:rsidRPr="00C1668D">
              <w:rPr>
                <w:rFonts w:ascii="宋体" w:hAnsi="宋体" w:cs="宋体" w:hint="eastAsia"/>
                <w:color w:val="000000"/>
                <w:sz w:val="21"/>
                <w:szCs w:val="21"/>
              </w:rPr>
              <w:br/>
              <w:t>（6）数据中心需采用透明网关机制进行异构数据库之间的同步，由需求方指定相应的应用系统与数据共享中心进行数据交换oracle-&gt;sqlserver或sqlserver-&gt;oracle。(0-3分)</w:t>
            </w:r>
          </w:p>
        </w:tc>
      </w:tr>
      <w:tr w:rsidR="00AE500E" w:rsidRPr="00C1668D" w:rsidTr="00AE500E">
        <w:trPr>
          <w:trHeight w:val="855"/>
        </w:trPr>
        <w:tc>
          <w:tcPr>
            <w:tcW w:w="1008" w:type="dxa"/>
            <w:vMerge/>
            <w:tcBorders>
              <w:top w:val="single" w:sz="4" w:space="0" w:color="auto"/>
              <w:left w:val="single" w:sz="4" w:space="0" w:color="auto"/>
              <w:bottom w:val="single" w:sz="4" w:space="0" w:color="auto"/>
              <w:right w:val="single" w:sz="4" w:space="0" w:color="auto"/>
            </w:tcBorders>
            <w:vAlign w:val="center"/>
            <w:hideMark/>
          </w:tcPr>
          <w:p w:rsidR="00AE500E" w:rsidRPr="00C1668D" w:rsidRDefault="00AE500E" w:rsidP="00AE500E">
            <w:pPr>
              <w:spacing w:line="276" w:lineRule="auto"/>
              <w:rPr>
                <w:rFonts w:ascii="宋体" w:hAnsi="宋体" w:cs="宋体"/>
                <w:color w:val="000000"/>
                <w:sz w:val="21"/>
                <w:szCs w:val="21"/>
              </w:rPr>
            </w:pPr>
          </w:p>
        </w:tc>
        <w:tc>
          <w:tcPr>
            <w:tcW w:w="850" w:type="dxa"/>
            <w:tcBorders>
              <w:top w:val="nil"/>
              <w:left w:val="nil"/>
              <w:bottom w:val="single" w:sz="4" w:space="0" w:color="auto"/>
              <w:right w:val="single" w:sz="4" w:space="0" w:color="auto"/>
            </w:tcBorders>
            <w:shd w:val="clear" w:color="auto" w:fill="auto"/>
            <w:vAlign w:val="center"/>
            <w:hideMark/>
          </w:tcPr>
          <w:p w:rsidR="00AE500E" w:rsidRPr="00C1668D" w:rsidRDefault="00AE500E" w:rsidP="00AE500E">
            <w:pPr>
              <w:spacing w:line="276" w:lineRule="auto"/>
              <w:jc w:val="center"/>
              <w:rPr>
                <w:rFonts w:ascii="宋体" w:hAnsi="宋体" w:cs="宋体"/>
                <w:color w:val="000000"/>
                <w:sz w:val="21"/>
                <w:szCs w:val="21"/>
              </w:rPr>
            </w:pPr>
            <w:r w:rsidRPr="00C1668D">
              <w:rPr>
                <w:rFonts w:ascii="宋体" w:hAnsi="宋体" w:cs="宋体" w:hint="eastAsia"/>
                <w:color w:val="000000"/>
                <w:sz w:val="21"/>
                <w:szCs w:val="21"/>
              </w:rPr>
              <w:t>6</w:t>
            </w:r>
          </w:p>
        </w:tc>
        <w:tc>
          <w:tcPr>
            <w:tcW w:w="7502" w:type="dxa"/>
            <w:tcBorders>
              <w:top w:val="nil"/>
              <w:left w:val="nil"/>
              <w:bottom w:val="single" w:sz="4" w:space="0" w:color="auto"/>
              <w:right w:val="single" w:sz="4" w:space="0" w:color="auto"/>
            </w:tcBorders>
            <w:shd w:val="clear" w:color="auto" w:fill="auto"/>
            <w:vAlign w:val="center"/>
            <w:hideMark/>
          </w:tcPr>
          <w:p w:rsidR="00AE500E" w:rsidRPr="00C1668D" w:rsidRDefault="00AE500E" w:rsidP="00AE500E">
            <w:pPr>
              <w:spacing w:line="276" w:lineRule="auto"/>
              <w:rPr>
                <w:rFonts w:ascii="宋体" w:hAnsi="宋体" w:cs="宋体"/>
                <w:color w:val="000000"/>
                <w:sz w:val="21"/>
                <w:szCs w:val="21"/>
              </w:rPr>
            </w:pPr>
            <w:r w:rsidRPr="00C1668D">
              <w:rPr>
                <w:rFonts w:ascii="宋体" w:hAnsi="宋体" w:cs="宋体" w:hint="eastAsia"/>
                <w:color w:val="000000"/>
                <w:sz w:val="21"/>
                <w:szCs w:val="21"/>
              </w:rPr>
              <w:t>项目组实施人员综合能力(项目实施人员应具有高级项目经理、一级建造师、OCM、系统分析师、系统集成项目经理、软件设计师等高级证书，6种资质全部得6分，少一类扣2分)</w:t>
            </w:r>
          </w:p>
        </w:tc>
      </w:tr>
    </w:tbl>
    <w:p w:rsidR="00B346A3" w:rsidRPr="00AE500E" w:rsidRDefault="00B346A3" w:rsidP="00B346A3">
      <w:pPr>
        <w:spacing w:line="360" w:lineRule="auto"/>
        <w:rPr>
          <w:rFonts w:ascii="宋体" w:hAnsi="宋体"/>
          <w:b/>
          <w:vanish/>
          <w:sz w:val="21"/>
          <w:szCs w:val="21"/>
        </w:rPr>
      </w:pPr>
    </w:p>
    <w:p w:rsidR="00B346A3" w:rsidRPr="00911E81" w:rsidRDefault="00B346A3" w:rsidP="00B346A3">
      <w:pPr>
        <w:spacing w:before="120" w:line="360" w:lineRule="auto"/>
        <w:ind w:firstLine="480"/>
        <w:rPr>
          <w:rFonts w:ascii="宋体" w:hAnsi="宋体"/>
          <w:bCs/>
          <w:sz w:val="21"/>
          <w:szCs w:val="21"/>
        </w:rPr>
      </w:pPr>
      <w:r w:rsidRPr="00AE500E">
        <w:rPr>
          <w:rFonts w:ascii="宋体" w:hAnsi="宋体" w:hint="eastAsia"/>
          <w:b/>
          <w:bCs/>
          <w:sz w:val="21"/>
          <w:szCs w:val="21"/>
        </w:rPr>
        <w:t>注：</w:t>
      </w:r>
      <w:r w:rsidRPr="00AE500E">
        <w:rPr>
          <w:rFonts w:ascii="宋体" w:hAnsi="宋体" w:cs="宋体"/>
          <w:b/>
          <w:sz w:val="21"/>
          <w:szCs w:val="21"/>
        </w:rPr>
        <w:t>标注</w:t>
      </w:r>
      <w:r w:rsidR="00987019" w:rsidRPr="00AE500E">
        <w:rPr>
          <w:rFonts w:ascii="宋体" w:hAnsi="宋体" w:hint="eastAsia"/>
          <w:b/>
          <w:sz w:val="24"/>
        </w:rPr>
        <w:t>★</w:t>
      </w:r>
      <w:r w:rsidRPr="00AE500E">
        <w:rPr>
          <w:rFonts w:ascii="宋体" w:hAnsi="宋体" w:cs="宋体"/>
          <w:b/>
          <w:sz w:val="21"/>
          <w:szCs w:val="21"/>
        </w:rPr>
        <w:t>部分条款为不可偏离条款，否则视为未实质响应招标文件要求，技术标做零分处理。</w:t>
      </w:r>
    </w:p>
    <w:p w:rsidR="00B346A3" w:rsidRPr="00911E81" w:rsidRDefault="00B346A3" w:rsidP="00B346A3">
      <w:pPr>
        <w:spacing w:line="360" w:lineRule="auto"/>
        <w:ind w:firstLineChars="200" w:firstLine="422"/>
        <w:rPr>
          <w:rFonts w:ascii="宋体" w:hAnsi="宋体"/>
          <w:b/>
          <w:sz w:val="21"/>
          <w:szCs w:val="21"/>
        </w:rPr>
      </w:pPr>
      <w:r w:rsidRPr="00911E81">
        <w:rPr>
          <w:rFonts w:ascii="宋体" w:hAnsi="宋体" w:hint="eastAsia"/>
          <w:b/>
          <w:sz w:val="21"/>
          <w:szCs w:val="21"/>
        </w:rPr>
        <w:t>（三）资信及商务（</w:t>
      </w:r>
      <w:r w:rsidR="00AE500E">
        <w:rPr>
          <w:rFonts w:ascii="宋体" w:hAnsi="宋体" w:hint="eastAsia"/>
          <w:b/>
          <w:sz w:val="21"/>
          <w:szCs w:val="21"/>
        </w:rPr>
        <w:t>22</w:t>
      </w:r>
      <w:r w:rsidRPr="00911E81">
        <w:rPr>
          <w:rFonts w:ascii="宋体" w:hAnsi="宋体" w:hint="eastAsia"/>
          <w:b/>
          <w:sz w:val="21"/>
          <w:szCs w:val="21"/>
        </w:rPr>
        <w:t>分）</w:t>
      </w:r>
    </w:p>
    <w:p w:rsidR="00B346A3" w:rsidRDefault="00B346A3" w:rsidP="00B346A3">
      <w:pPr>
        <w:spacing w:line="360" w:lineRule="auto"/>
        <w:ind w:firstLineChars="200" w:firstLine="420"/>
        <w:rPr>
          <w:rFonts w:ascii="宋体" w:hAnsi="宋体"/>
          <w:color w:val="000000"/>
          <w:sz w:val="21"/>
          <w:szCs w:val="21"/>
        </w:rPr>
      </w:pPr>
      <w:r w:rsidRPr="00911E81">
        <w:rPr>
          <w:rFonts w:ascii="宋体" w:hAnsi="宋体" w:hint="eastAsia"/>
          <w:color w:val="000000"/>
          <w:sz w:val="21"/>
          <w:szCs w:val="21"/>
        </w:rPr>
        <w:t>▲本项中质保期、供货期限及地点、付款条件及期限，售后服务承诺未响应招标文件要求的，按无效投标文件处理。投标人应提供有关证明文件及资料,未提供的不得分。</w:t>
      </w:r>
    </w:p>
    <w:p w:rsidR="00B346A3" w:rsidRPr="00911E81" w:rsidRDefault="00B346A3" w:rsidP="00B346A3">
      <w:pPr>
        <w:spacing w:line="360" w:lineRule="auto"/>
        <w:rPr>
          <w:rFonts w:ascii="宋体" w:hAnsi="宋体"/>
          <w:vanish/>
          <w:sz w:val="21"/>
          <w:szCs w:val="21"/>
        </w:rPr>
      </w:pPr>
    </w:p>
    <w:tbl>
      <w:tblPr>
        <w:tblW w:w="9360" w:type="dxa"/>
        <w:tblInd w:w="93" w:type="dxa"/>
        <w:tblLook w:val="04A0" w:firstRow="1" w:lastRow="0" w:firstColumn="1" w:lastColumn="0" w:noHBand="0" w:noVBand="1"/>
      </w:tblPr>
      <w:tblGrid>
        <w:gridCol w:w="936"/>
        <w:gridCol w:w="854"/>
        <w:gridCol w:w="1202"/>
        <w:gridCol w:w="814"/>
        <w:gridCol w:w="5554"/>
      </w:tblGrid>
      <w:tr w:rsidR="00AE500E" w:rsidRPr="00C1668D" w:rsidTr="00AE500E">
        <w:trPr>
          <w:trHeight w:val="704"/>
        </w:trPr>
        <w:tc>
          <w:tcPr>
            <w:tcW w:w="2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E500E" w:rsidRPr="00C1668D" w:rsidRDefault="00AE500E" w:rsidP="00C1668D">
            <w:pPr>
              <w:ind w:firstLine="480"/>
              <w:jc w:val="center"/>
              <w:rPr>
                <w:rFonts w:ascii="宋体" w:hAnsi="宋体" w:cs="宋体"/>
                <w:color w:val="000000"/>
                <w:sz w:val="21"/>
                <w:szCs w:val="21"/>
              </w:rPr>
            </w:pPr>
            <w:r w:rsidRPr="00C1668D">
              <w:rPr>
                <w:rFonts w:ascii="宋体" w:hAnsi="宋体" w:cs="宋体" w:hint="eastAsia"/>
                <w:color w:val="000000"/>
                <w:sz w:val="21"/>
                <w:szCs w:val="21"/>
              </w:rPr>
              <w:lastRenderedPageBreak/>
              <w:t>评分项目</w:t>
            </w:r>
          </w:p>
        </w:tc>
        <w:tc>
          <w:tcPr>
            <w:tcW w:w="814" w:type="dxa"/>
            <w:tcBorders>
              <w:top w:val="single" w:sz="4" w:space="0" w:color="auto"/>
              <w:left w:val="nil"/>
              <w:bottom w:val="single" w:sz="4" w:space="0" w:color="auto"/>
              <w:right w:val="single" w:sz="4" w:space="0" w:color="auto"/>
            </w:tcBorders>
            <w:shd w:val="clear" w:color="auto" w:fill="auto"/>
            <w:vAlign w:val="center"/>
            <w:hideMark/>
          </w:tcPr>
          <w:p w:rsidR="00AE500E" w:rsidRPr="00C1668D" w:rsidRDefault="00AE500E" w:rsidP="00C1668D">
            <w:pPr>
              <w:jc w:val="center"/>
              <w:rPr>
                <w:rFonts w:ascii="宋体" w:hAnsi="宋体" w:cs="宋体"/>
                <w:color w:val="000000"/>
                <w:sz w:val="21"/>
                <w:szCs w:val="21"/>
              </w:rPr>
            </w:pPr>
            <w:r w:rsidRPr="00C1668D">
              <w:rPr>
                <w:rFonts w:ascii="宋体" w:hAnsi="宋体" w:cs="宋体" w:hint="eastAsia"/>
                <w:color w:val="000000"/>
                <w:sz w:val="21"/>
                <w:szCs w:val="21"/>
              </w:rPr>
              <w:t>分值</w:t>
            </w:r>
          </w:p>
        </w:tc>
        <w:tc>
          <w:tcPr>
            <w:tcW w:w="5554" w:type="dxa"/>
            <w:tcBorders>
              <w:top w:val="single" w:sz="4" w:space="0" w:color="auto"/>
              <w:left w:val="nil"/>
              <w:bottom w:val="single" w:sz="4" w:space="0" w:color="auto"/>
              <w:right w:val="single" w:sz="4" w:space="0" w:color="auto"/>
            </w:tcBorders>
            <w:shd w:val="clear" w:color="auto" w:fill="auto"/>
            <w:vAlign w:val="center"/>
            <w:hideMark/>
          </w:tcPr>
          <w:p w:rsidR="00AE500E" w:rsidRPr="00C1668D" w:rsidRDefault="00AE500E" w:rsidP="00C1668D">
            <w:pPr>
              <w:jc w:val="center"/>
              <w:rPr>
                <w:rFonts w:ascii="宋体" w:hAnsi="宋体" w:cs="宋体"/>
                <w:color w:val="000000"/>
                <w:sz w:val="21"/>
                <w:szCs w:val="21"/>
              </w:rPr>
            </w:pPr>
            <w:r w:rsidRPr="00C1668D">
              <w:rPr>
                <w:rFonts w:ascii="宋体" w:hAnsi="宋体" w:cs="宋体" w:hint="eastAsia"/>
                <w:color w:val="000000"/>
                <w:sz w:val="21"/>
                <w:szCs w:val="21"/>
              </w:rPr>
              <w:t>评标要点及说明</w:t>
            </w:r>
          </w:p>
        </w:tc>
      </w:tr>
      <w:tr w:rsidR="00AE500E" w:rsidRPr="00C1668D" w:rsidTr="00AE500E">
        <w:trPr>
          <w:trHeight w:val="960"/>
        </w:trPr>
        <w:tc>
          <w:tcPr>
            <w:tcW w:w="936" w:type="dxa"/>
            <w:vMerge w:val="restart"/>
            <w:tcBorders>
              <w:top w:val="nil"/>
              <w:left w:val="single" w:sz="4" w:space="0" w:color="auto"/>
              <w:bottom w:val="single" w:sz="4" w:space="0" w:color="auto"/>
              <w:right w:val="single" w:sz="4" w:space="0" w:color="auto"/>
            </w:tcBorders>
            <w:shd w:val="clear" w:color="auto" w:fill="auto"/>
            <w:vAlign w:val="center"/>
            <w:hideMark/>
          </w:tcPr>
          <w:p w:rsidR="00AE500E" w:rsidRPr="00C1668D" w:rsidRDefault="00AE500E" w:rsidP="00C1668D">
            <w:pPr>
              <w:jc w:val="center"/>
              <w:rPr>
                <w:rFonts w:ascii="宋体" w:hAnsi="宋体" w:cs="宋体"/>
                <w:color w:val="000000"/>
                <w:sz w:val="21"/>
                <w:szCs w:val="21"/>
              </w:rPr>
            </w:pPr>
            <w:r w:rsidRPr="00C1668D">
              <w:rPr>
                <w:rFonts w:ascii="宋体" w:hAnsi="宋体" w:cs="宋体" w:hint="eastAsia"/>
                <w:color w:val="000000"/>
                <w:sz w:val="21"/>
                <w:szCs w:val="21"/>
              </w:rPr>
              <w:t>资信及商务（22）</w:t>
            </w:r>
          </w:p>
        </w:tc>
        <w:tc>
          <w:tcPr>
            <w:tcW w:w="854" w:type="dxa"/>
            <w:vMerge w:val="restart"/>
            <w:tcBorders>
              <w:top w:val="nil"/>
              <w:left w:val="single" w:sz="4" w:space="0" w:color="auto"/>
              <w:bottom w:val="single" w:sz="4" w:space="0" w:color="auto"/>
              <w:right w:val="single" w:sz="4" w:space="0" w:color="auto"/>
            </w:tcBorders>
            <w:shd w:val="clear" w:color="auto" w:fill="auto"/>
            <w:vAlign w:val="center"/>
            <w:hideMark/>
          </w:tcPr>
          <w:p w:rsidR="00AE500E" w:rsidRPr="00C1668D" w:rsidRDefault="00AE500E" w:rsidP="00C1668D">
            <w:pPr>
              <w:jc w:val="center"/>
              <w:rPr>
                <w:rFonts w:ascii="宋体" w:hAnsi="宋体" w:cs="宋体"/>
                <w:color w:val="000000"/>
                <w:sz w:val="21"/>
                <w:szCs w:val="21"/>
              </w:rPr>
            </w:pPr>
            <w:r w:rsidRPr="00C1668D">
              <w:rPr>
                <w:rFonts w:ascii="宋体" w:hAnsi="宋体" w:cs="宋体" w:hint="eastAsia"/>
                <w:color w:val="000000"/>
                <w:sz w:val="21"/>
                <w:szCs w:val="21"/>
              </w:rPr>
              <w:t>售后服务及培训情况（6分）</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rsidR="00AE500E" w:rsidRPr="00C1668D" w:rsidRDefault="00AE500E" w:rsidP="00C1668D">
            <w:pPr>
              <w:rPr>
                <w:rFonts w:ascii="宋体" w:hAnsi="宋体" w:cs="宋体"/>
                <w:color w:val="000000"/>
                <w:sz w:val="21"/>
                <w:szCs w:val="21"/>
              </w:rPr>
            </w:pPr>
            <w:r w:rsidRPr="00C1668D">
              <w:rPr>
                <w:rFonts w:ascii="宋体" w:hAnsi="宋体" w:cs="宋体" w:hint="eastAsia"/>
                <w:color w:val="000000"/>
                <w:sz w:val="21"/>
                <w:szCs w:val="21"/>
              </w:rPr>
              <w:t>本地化服务</w:t>
            </w:r>
          </w:p>
        </w:tc>
        <w:tc>
          <w:tcPr>
            <w:tcW w:w="814" w:type="dxa"/>
            <w:tcBorders>
              <w:top w:val="single" w:sz="4" w:space="0" w:color="auto"/>
              <w:left w:val="nil"/>
              <w:bottom w:val="single" w:sz="4" w:space="0" w:color="auto"/>
              <w:right w:val="single" w:sz="4" w:space="0" w:color="auto"/>
            </w:tcBorders>
            <w:shd w:val="clear" w:color="auto" w:fill="auto"/>
            <w:vAlign w:val="center"/>
            <w:hideMark/>
          </w:tcPr>
          <w:p w:rsidR="00AE500E" w:rsidRPr="00C1668D" w:rsidRDefault="00AE500E" w:rsidP="00C1668D">
            <w:pPr>
              <w:jc w:val="center"/>
              <w:rPr>
                <w:rFonts w:ascii="宋体" w:hAnsi="宋体" w:cs="宋体"/>
                <w:color w:val="000000"/>
                <w:sz w:val="21"/>
                <w:szCs w:val="21"/>
              </w:rPr>
            </w:pPr>
            <w:r w:rsidRPr="00C1668D">
              <w:rPr>
                <w:rFonts w:ascii="宋体" w:hAnsi="宋体" w:cs="宋体" w:hint="eastAsia"/>
                <w:color w:val="000000"/>
                <w:sz w:val="21"/>
                <w:szCs w:val="21"/>
              </w:rPr>
              <w:t>3</w:t>
            </w:r>
          </w:p>
        </w:tc>
        <w:tc>
          <w:tcPr>
            <w:tcW w:w="5554" w:type="dxa"/>
            <w:tcBorders>
              <w:top w:val="single" w:sz="4" w:space="0" w:color="auto"/>
              <w:left w:val="nil"/>
              <w:bottom w:val="single" w:sz="4" w:space="0" w:color="auto"/>
              <w:right w:val="single" w:sz="4" w:space="0" w:color="auto"/>
            </w:tcBorders>
            <w:shd w:val="clear" w:color="auto" w:fill="auto"/>
            <w:vAlign w:val="center"/>
            <w:hideMark/>
          </w:tcPr>
          <w:p w:rsidR="00AE500E" w:rsidRPr="00C1668D" w:rsidRDefault="00AE500E" w:rsidP="00C1668D">
            <w:pPr>
              <w:ind w:firstLine="480"/>
              <w:rPr>
                <w:rFonts w:ascii="宋体" w:hAnsi="宋体" w:cs="宋体"/>
                <w:color w:val="000000"/>
                <w:sz w:val="21"/>
                <w:szCs w:val="21"/>
              </w:rPr>
            </w:pPr>
            <w:r w:rsidRPr="00C1668D">
              <w:rPr>
                <w:rFonts w:ascii="宋体" w:hAnsi="宋体" w:cs="宋体" w:hint="eastAsia"/>
                <w:color w:val="000000"/>
                <w:sz w:val="21"/>
                <w:szCs w:val="21"/>
              </w:rPr>
              <w:t>项目承建单位在丽水本地有注册分支机构的，能提供快捷、方便的本地化售后服务。</w:t>
            </w:r>
          </w:p>
        </w:tc>
      </w:tr>
      <w:tr w:rsidR="00AE500E" w:rsidRPr="00C1668D" w:rsidTr="00AE500E">
        <w:trPr>
          <w:trHeight w:val="285"/>
        </w:trPr>
        <w:tc>
          <w:tcPr>
            <w:tcW w:w="936" w:type="dxa"/>
            <w:vMerge/>
            <w:tcBorders>
              <w:top w:val="nil"/>
              <w:left w:val="single" w:sz="4" w:space="0" w:color="auto"/>
              <w:bottom w:val="single" w:sz="4" w:space="0" w:color="auto"/>
              <w:right w:val="single" w:sz="4" w:space="0" w:color="auto"/>
            </w:tcBorders>
            <w:vAlign w:val="center"/>
            <w:hideMark/>
          </w:tcPr>
          <w:p w:rsidR="00AE500E" w:rsidRPr="00C1668D" w:rsidRDefault="00AE500E" w:rsidP="00C1668D">
            <w:pPr>
              <w:rPr>
                <w:rFonts w:ascii="宋体" w:hAnsi="宋体" w:cs="宋体"/>
                <w:color w:val="000000"/>
                <w:sz w:val="21"/>
                <w:szCs w:val="21"/>
              </w:rPr>
            </w:pPr>
          </w:p>
        </w:tc>
        <w:tc>
          <w:tcPr>
            <w:tcW w:w="854" w:type="dxa"/>
            <w:vMerge/>
            <w:tcBorders>
              <w:top w:val="nil"/>
              <w:left w:val="single" w:sz="4" w:space="0" w:color="auto"/>
              <w:bottom w:val="single" w:sz="4" w:space="0" w:color="auto"/>
              <w:right w:val="single" w:sz="4" w:space="0" w:color="auto"/>
            </w:tcBorders>
            <w:vAlign w:val="center"/>
            <w:hideMark/>
          </w:tcPr>
          <w:p w:rsidR="00AE500E" w:rsidRPr="00C1668D" w:rsidRDefault="00AE500E" w:rsidP="00C1668D">
            <w:pPr>
              <w:rPr>
                <w:rFonts w:ascii="宋体" w:hAnsi="宋体" w:cs="宋体"/>
                <w:color w:val="000000"/>
                <w:sz w:val="21"/>
                <w:szCs w:val="21"/>
              </w:rPr>
            </w:pPr>
          </w:p>
        </w:tc>
        <w:tc>
          <w:tcPr>
            <w:tcW w:w="1202" w:type="dxa"/>
            <w:tcBorders>
              <w:top w:val="single" w:sz="4" w:space="0" w:color="auto"/>
              <w:left w:val="nil"/>
              <w:bottom w:val="single" w:sz="4" w:space="0" w:color="auto"/>
              <w:right w:val="single" w:sz="4" w:space="0" w:color="auto"/>
            </w:tcBorders>
            <w:shd w:val="clear" w:color="auto" w:fill="auto"/>
            <w:vAlign w:val="center"/>
            <w:hideMark/>
          </w:tcPr>
          <w:p w:rsidR="00AE500E" w:rsidRPr="00C1668D" w:rsidRDefault="00AE500E" w:rsidP="00C1668D">
            <w:pPr>
              <w:jc w:val="center"/>
              <w:rPr>
                <w:rFonts w:ascii="宋体" w:hAnsi="宋体" w:cs="宋体"/>
                <w:color w:val="000000"/>
                <w:sz w:val="21"/>
                <w:szCs w:val="21"/>
              </w:rPr>
            </w:pPr>
            <w:r w:rsidRPr="00C1668D">
              <w:rPr>
                <w:rFonts w:ascii="宋体" w:hAnsi="宋体" w:cs="宋体" w:hint="eastAsia"/>
                <w:color w:val="000000"/>
                <w:sz w:val="21"/>
                <w:szCs w:val="21"/>
              </w:rPr>
              <w:t>技术培训</w:t>
            </w:r>
          </w:p>
        </w:tc>
        <w:tc>
          <w:tcPr>
            <w:tcW w:w="814" w:type="dxa"/>
            <w:tcBorders>
              <w:top w:val="single" w:sz="4" w:space="0" w:color="auto"/>
              <w:left w:val="nil"/>
              <w:bottom w:val="single" w:sz="4" w:space="0" w:color="auto"/>
              <w:right w:val="single" w:sz="4" w:space="0" w:color="auto"/>
            </w:tcBorders>
            <w:shd w:val="clear" w:color="auto" w:fill="auto"/>
            <w:vAlign w:val="center"/>
            <w:hideMark/>
          </w:tcPr>
          <w:p w:rsidR="00AE500E" w:rsidRPr="00C1668D" w:rsidRDefault="00AE500E" w:rsidP="00C1668D">
            <w:pPr>
              <w:jc w:val="center"/>
              <w:rPr>
                <w:rFonts w:ascii="宋体" w:hAnsi="宋体" w:cs="宋体"/>
                <w:color w:val="000000"/>
                <w:sz w:val="21"/>
                <w:szCs w:val="21"/>
              </w:rPr>
            </w:pPr>
            <w:r w:rsidRPr="00C1668D">
              <w:rPr>
                <w:rFonts w:ascii="宋体" w:hAnsi="宋体" w:cs="宋体" w:hint="eastAsia"/>
                <w:color w:val="000000"/>
                <w:sz w:val="21"/>
                <w:szCs w:val="21"/>
              </w:rPr>
              <w:t>1</w:t>
            </w:r>
          </w:p>
        </w:tc>
        <w:tc>
          <w:tcPr>
            <w:tcW w:w="5554" w:type="dxa"/>
            <w:tcBorders>
              <w:top w:val="single" w:sz="4" w:space="0" w:color="auto"/>
              <w:left w:val="nil"/>
              <w:bottom w:val="single" w:sz="4" w:space="0" w:color="auto"/>
              <w:right w:val="single" w:sz="4" w:space="0" w:color="auto"/>
            </w:tcBorders>
            <w:shd w:val="clear" w:color="auto" w:fill="auto"/>
            <w:vAlign w:val="center"/>
            <w:hideMark/>
          </w:tcPr>
          <w:p w:rsidR="00AE500E" w:rsidRPr="00C1668D" w:rsidRDefault="00AE500E" w:rsidP="00C1668D">
            <w:pPr>
              <w:rPr>
                <w:rFonts w:ascii="宋体" w:hAnsi="宋体" w:cs="宋体"/>
                <w:color w:val="000000"/>
                <w:sz w:val="21"/>
                <w:szCs w:val="21"/>
              </w:rPr>
            </w:pPr>
            <w:r w:rsidRPr="00C1668D">
              <w:rPr>
                <w:rFonts w:ascii="宋体" w:hAnsi="宋体" w:cs="宋体" w:hint="eastAsia"/>
                <w:color w:val="000000"/>
                <w:sz w:val="21"/>
                <w:szCs w:val="21"/>
              </w:rPr>
              <w:t>培训方案、计划的可行性及合理性</w:t>
            </w:r>
          </w:p>
        </w:tc>
      </w:tr>
      <w:tr w:rsidR="00AE500E" w:rsidRPr="00C1668D" w:rsidTr="00AE500E">
        <w:trPr>
          <w:trHeight w:val="285"/>
        </w:trPr>
        <w:tc>
          <w:tcPr>
            <w:tcW w:w="936" w:type="dxa"/>
            <w:vMerge/>
            <w:tcBorders>
              <w:top w:val="nil"/>
              <w:left w:val="single" w:sz="4" w:space="0" w:color="auto"/>
              <w:bottom w:val="single" w:sz="4" w:space="0" w:color="auto"/>
              <w:right w:val="single" w:sz="4" w:space="0" w:color="auto"/>
            </w:tcBorders>
            <w:vAlign w:val="center"/>
            <w:hideMark/>
          </w:tcPr>
          <w:p w:rsidR="00AE500E" w:rsidRPr="00C1668D" w:rsidRDefault="00AE500E" w:rsidP="00C1668D">
            <w:pPr>
              <w:rPr>
                <w:rFonts w:ascii="宋体" w:hAnsi="宋体" w:cs="宋体"/>
                <w:color w:val="000000"/>
                <w:sz w:val="21"/>
                <w:szCs w:val="21"/>
              </w:rPr>
            </w:pPr>
          </w:p>
        </w:tc>
        <w:tc>
          <w:tcPr>
            <w:tcW w:w="854" w:type="dxa"/>
            <w:vMerge/>
            <w:tcBorders>
              <w:top w:val="nil"/>
              <w:left w:val="single" w:sz="4" w:space="0" w:color="auto"/>
              <w:bottom w:val="single" w:sz="4" w:space="0" w:color="auto"/>
              <w:right w:val="single" w:sz="4" w:space="0" w:color="auto"/>
            </w:tcBorders>
            <w:vAlign w:val="center"/>
            <w:hideMark/>
          </w:tcPr>
          <w:p w:rsidR="00AE500E" w:rsidRPr="00C1668D" w:rsidRDefault="00AE500E" w:rsidP="00C1668D">
            <w:pPr>
              <w:rPr>
                <w:rFonts w:ascii="宋体" w:hAnsi="宋体" w:cs="宋体"/>
                <w:color w:val="000000"/>
                <w:sz w:val="21"/>
                <w:szCs w:val="21"/>
              </w:rPr>
            </w:pPr>
          </w:p>
        </w:tc>
        <w:tc>
          <w:tcPr>
            <w:tcW w:w="1202" w:type="dxa"/>
            <w:tcBorders>
              <w:top w:val="nil"/>
              <w:left w:val="nil"/>
              <w:bottom w:val="single" w:sz="4" w:space="0" w:color="auto"/>
              <w:right w:val="single" w:sz="4" w:space="0" w:color="auto"/>
            </w:tcBorders>
            <w:shd w:val="clear" w:color="auto" w:fill="auto"/>
            <w:vAlign w:val="center"/>
            <w:hideMark/>
          </w:tcPr>
          <w:p w:rsidR="00AE500E" w:rsidRPr="00C1668D" w:rsidRDefault="00AE500E" w:rsidP="00C1668D">
            <w:pPr>
              <w:jc w:val="center"/>
              <w:rPr>
                <w:rFonts w:ascii="宋体" w:hAnsi="宋体" w:cs="宋体"/>
                <w:color w:val="000000"/>
                <w:sz w:val="21"/>
                <w:szCs w:val="21"/>
              </w:rPr>
            </w:pPr>
            <w:r w:rsidRPr="00C1668D">
              <w:rPr>
                <w:rFonts w:ascii="宋体" w:hAnsi="宋体" w:cs="宋体" w:hint="eastAsia"/>
                <w:color w:val="000000"/>
                <w:sz w:val="21"/>
                <w:szCs w:val="21"/>
              </w:rPr>
              <w:t>售后服务响应时间及供货时间</w:t>
            </w:r>
          </w:p>
        </w:tc>
        <w:tc>
          <w:tcPr>
            <w:tcW w:w="814" w:type="dxa"/>
            <w:tcBorders>
              <w:top w:val="nil"/>
              <w:left w:val="nil"/>
              <w:bottom w:val="single" w:sz="4" w:space="0" w:color="auto"/>
              <w:right w:val="single" w:sz="4" w:space="0" w:color="auto"/>
            </w:tcBorders>
            <w:shd w:val="clear" w:color="auto" w:fill="auto"/>
            <w:vAlign w:val="center"/>
            <w:hideMark/>
          </w:tcPr>
          <w:p w:rsidR="00AE500E" w:rsidRPr="00C1668D" w:rsidRDefault="00AE500E" w:rsidP="00C1668D">
            <w:pPr>
              <w:jc w:val="center"/>
              <w:rPr>
                <w:rFonts w:ascii="宋体" w:hAnsi="宋体" w:cs="宋体"/>
                <w:color w:val="000000"/>
                <w:sz w:val="21"/>
                <w:szCs w:val="21"/>
              </w:rPr>
            </w:pPr>
            <w:r w:rsidRPr="00C1668D">
              <w:rPr>
                <w:rFonts w:ascii="宋体" w:hAnsi="宋体" w:cs="宋体" w:hint="eastAsia"/>
                <w:color w:val="000000"/>
                <w:sz w:val="21"/>
                <w:szCs w:val="21"/>
              </w:rPr>
              <w:t>2</w:t>
            </w:r>
          </w:p>
        </w:tc>
        <w:tc>
          <w:tcPr>
            <w:tcW w:w="5554" w:type="dxa"/>
            <w:tcBorders>
              <w:top w:val="nil"/>
              <w:left w:val="nil"/>
              <w:bottom w:val="single" w:sz="4" w:space="0" w:color="auto"/>
              <w:right w:val="single" w:sz="4" w:space="0" w:color="auto"/>
            </w:tcBorders>
            <w:shd w:val="clear" w:color="auto" w:fill="auto"/>
            <w:vAlign w:val="center"/>
            <w:hideMark/>
          </w:tcPr>
          <w:p w:rsidR="00AE500E" w:rsidRPr="00C1668D" w:rsidRDefault="00AE500E" w:rsidP="00C1668D">
            <w:pPr>
              <w:rPr>
                <w:rFonts w:ascii="宋体" w:hAnsi="宋体" w:cs="宋体"/>
                <w:color w:val="000000"/>
                <w:sz w:val="21"/>
                <w:szCs w:val="21"/>
              </w:rPr>
            </w:pPr>
            <w:r w:rsidRPr="00C1668D">
              <w:rPr>
                <w:rFonts w:ascii="宋体" w:hAnsi="宋体" w:cs="宋体" w:hint="eastAsia"/>
                <w:color w:val="000000"/>
                <w:sz w:val="21"/>
                <w:szCs w:val="21"/>
              </w:rPr>
              <w:t>项目维护计划（对用户故障的响应、处理、定期巡检等情况）的有效性；是否按规定时间响应</w:t>
            </w:r>
            <w:r w:rsidR="00182CEE">
              <w:rPr>
                <w:rFonts w:ascii="宋体" w:hAnsi="宋体" w:cs="宋体" w:hint="eastAsia"/>
                <w:color w:val="000000"/>
                <w:sz w:val="21"/>
                <w:szCs w:val="21"/>
              </w:rPr>
              <w:t>）</w:t>
            </w:r>
          </w:p>
        </w:tc>
      </w:tr>
      <w:tr w:rsidR="00666953" w:rsidRPr="00C1668D" w:rsidTr="00F42D15">
        <w:trPr>
          <w:trHeight w:val="570"/>
        </w:trPr>
        <w:tc>
          <w:tcPr>
            <w:tcW w:w="936" w:type="dxa"/>
            <w:vMerge/>
            <w:tcBorders>
              <w:top w:val="nil"/>
              <w:left w:val="single" w:sz="4" w:space="0" w:color="auto"/>
              <w:bottom w:val="single" w:sz="4" w:space="0" w:color="auto"/>
              <w:right w:val="single" w:sz="4" w:space="0" w:color="auto"/>
            </w:tcBorders>
            <w:vAlign w:val="center"/>
            <w:hideMark/>
          </w:tcPr>
          <w:p w:rsidR="00666953" w:rsidRPr="00C1668D" w:rsidRDefault="00666953" w:rsidP="00C1668D">
            <w:pPr>
              <w:rPr>
                <w:rFonts w:ascii="宋体" w:hAnsi="宋体" w:cs="宋体"/>
                <w:color w:val="000000"/>
                <w:sz w:val="21"/>
                <w:szCs w:val="21"/>
              </w:rPr>
            </w:pPr>
          </w:p>
        </w:tc>
        <w:tc>
          <w:tcPr>
            <w:tcW w:w="854" w:type="dxa"/>
            <w:vMerge w:val="restart"/>
            <w:tcBorders>
              <w:top w:val="nil"/>
              <w:left w:val="single" w:sz="4" w:space="0" w:color="auto"/>
              <w:bottom w:val="single" w:sz="4" w:space="0" w:color="auto"/>
              <w:right w:val="single" w:sz="4" w:space="0" w:color="auto"/>
            </w:tcBorders>
            <w:shd w:val="clear" w:color="auto" w:fill="auto"/>
            <w:vAlign w:val="center"/>
            <w:hideMark/>
          </w:tcPr>
          <w:p w:rsidR="00666953" w:rsidRPr="00C1668D" w:rsidRDefault="00666953" w:rsidP="00C1668D">
            <w:pPr>
              <w:jc w:val="center"/>
              <w:rPr>
                <w:rFonts w:ascii="宋体" w:hAnsi="宋体" w:cs="宋体"/>
                <w:color w:val="000000"/>
                <w:sz w:val="21"/>
                <w:szCs w:val="21"/>
              </w:rPr>
            </w:pPr>
            <w:r w:rsidRPr="00C1668D">
              <w:rPr>
                <w:rFonts w:ascii="宋体" w:hAnsi="宋体" w:cs="宋体" w:hint="eastAsia"/>
                <w:color w:val="000000"/>
                <w:sz w:val="21"/>
                <w:szCs w:val="21"/>
              </w:rPr>
              <w:t>公司经营等情况（16分）</w:t>
            </w:r>
          </w:p>
        </w:tc>
        <w:tc>
          <w:tcPr>
            <w:tcW w:w="1202" w:type="dxa"/>
            <w:vMerge w:val="restart"/>
            <w:tcBorders>
              <w:top w:val="nil"/>
              <w:left w:val="single" w:sz="4" w:space="0" w:color="auto"/>
              <w:right w:val="single" w:sz="4" w:space="0" w:color="auto"/>
            </w:tcBorders>
            <w:shd w:val="clear" w:color="auto" w:fill="auto"/>
            <w:vAlign w:val="center"/>
            <w:hideMark/>
          </w:tcPr>
          <w:p w:rsidR="00666953" w:rsidRPr="00C1668D" w:rsidRDefault="00666953" w:rsidP="00C1668D">
            <w:pPr>
              <w:jc w:val="center"/>
              <w:rPr>
                <w:rFonts w:ascii="宋体" w:hAnsi="宋体" w:cs="宋体"/>
                <w:color w:val="000000"/>
                <w:sz w:val="21"/>
                <w:szCs w:val="21"/>
              </w:rPr>
            </w:pPr>
            <w:r w:rsidRPr="00C1668D">
              <w:rPr>
                <w:rFonts w:ascii="宋体" w:hAnsi="宋体" w:cs="宋体" w:hint="eastAsia"/>
                <w:color w:val="000000"/>
                <w:sz w:val="21"/>
                <w:szCs w:val="21"/>
              </w:rPr>
              <w:t>公司经营情况</w:t>
            </w:r>
          </w:p>
        </w:tc>
        <w:tc>
          <w:tcPr>
            <w:tcW w:w="814" w:type="dxa"/>
            <w:vMerge w:val="restart"/>
            <w:tcBorders>
              <w:top w:val="nil"/>
              <w:left w:val="single" w:sz="4" w:space="0" w:color="auto"/>
              <w:right w:val="single" w:sz="4" w:space="0" w:color="auto"/>
            </w:tcBorders>
            <w:shd w:val="clear" w:color="auto" w:fill="auto"/>
            <w:vAlign w:val="center"/>
            <w:hideMark/>
          </w:tcPr>
          <w:p w:rsidR="00666953" w:rsidRPr="00C1668D" w:rsidRDefault="00666953" w:rsidP="008A0D16">
            <w:pPr>
              <w:jc w:val="center"/>
              <w:rPr>
                <w:rFonts w:ascii="宋体" w:hAnsi="宋体" w:cs="宋体"/>
                <w:color w:val="000000"/>
                <w:sz w:val="21"/>
                <w:szCs w:val="21"/>
              </w:rPr>
            </w:pPr>
            <w:r w:rsidRPr="00C1668D">
              <w:rPr>
                <w:rFonts w:ascii="宋体" w:hAnsi="宋体" w:cs="宋体" w:hint="eastAsia"/>
                <w:color w:val="000000"/>
                <w:sz w:val="21"/>
                <w:szCs w:val="21"/>
              </w:rPr>
              <w:t>1</w:t>
            </w:r>
            <w:r>
              <w:rPr>
                <w:rFonts w:ascii="宋体" w:hAnsi="宋体" w:cs="宋体" w:hint="eastAsia"/>
                <w:color w:val="000000"/>
                <w:sz w:val="21"/>
                <w:szCs w:val="21"/>
              </w:rPr>
              <w:t>4</w:t>
            </w:r>
          </w:p>
        </w:tc>
        <w:tc>
          <w:tcPr>
            <w:tcW w:w="5554" w:type="dxa"/>
            <w:tcBorders>
              <w:top w:val="nil"/>
              <w:left w:val="nil"/>
              <w:bottom w:val="single" w:sz="4" w:space="0" w:color="auto"/>
              <w:right w:val="single" w:sz="4" w:space="0" w:color="auto"/>
            </w:tcBorders>
            <w:shd w:val="clear" w:color="auto" w:fill="auto"/>
            <w:vAlign w:val="center"/>
            <w:hideMark/>
          </w:tcPr>
          <w:p w:rsidR="00666953" w:rsidRPr="00C1668D" w:rsidRDefault="00666953" w:rsidP="00B210E3">
            <w:pPr>
              <w:rPr>
                <w:rFonts w:ascii="宋体" w:hAnsi="宋体" w:cs="宋体"/>
                <w:color w:val="000000"/>
                <w:sz w:val="21"/>
                <w:szCs w:val="21"/>
              </w:rPr>
            </w:pPr>
            <w:r w:rsidRPr="00C1668D">
              <w:rPr>
                <w:rFonts w:ascii="宋体" w:hAnsi="宋体" w:cs="宋体" w:hint="eastAsia"/>
                <w:color w:val="000000"/>
                <w:sz w:val="21"/>
                <w:szCs w:val="21"/>
              </w:rPr>
              <w:t>1．项目承建单位具有软件能力成熟度CMMI5级及以上资质的得</w:t>
            </w:r>
            <w:r>
              <w:rPr>
                <w:rFonts w:ascii="宋体" w:hAnsi="宋体" w:cs="宋体" w:hint="eastAsia"/>
                <w:color w:val="000000"/>
                <w:sz w:val="21"/>
                <w:szCs w:val="21"/>
              </w:rPr>
              <w:t>4</w:t>
            </w:r>
            <w:r w:rsidRPr="00C1668D">
              <w:rPr>
                <w:rFonts w:ascii="宋体" w:hAnsi="宋体" w:cs="宋体" w:hint="eastAsia"/>
                <w:color w:val="000000"/>
                <w:sz w:val="21"/>
                <w:szCs w:val="21"/>
              </w:rPr>
              <w:t>分，四级的得</w:t>
            </w:r>
            <w:r>
              <w:rPr>
                <w:rFonts w:ascii="宋体" w:hAnsi="宋体" w:cs="宋体" w:hint="eastAsia"/>
                <w:color w:val="000000"/>
                <w:sz w:val="21"/>
                <w:szCs w:val="21"/>
              </w:rPr>
              <w:t>1</w:t>
            </w:r>
            <w:r w:rsidRPr="00C1668D">
              <w:rPr>
                <w:rFonts w:ascii="宋体" w:hAnsi="宋体" w:cs="宋体" w:hint="eastAsia"/>
                <w:color w:val="000000"/>
                <w:sz w:val="21"/>
                <w:szCs w:val="21"/>
              </w:rPr>
              <w:t>分，三级及以下的得0分；</w:t>
            </w:r>
          </w:p>
        </w:tc>
      </w:tr>
      <w:tr w:rsidR="00666953" w:rsidRPr="00C1668D" w:rsidTr="00F42D15">
        <w:trPr>
          <w:trHeight w:val="570"/>
        </w:trPr>
        <w:tc>
          <w:tcPr>
            <w:tcW w:w="936" w:type="dxa"/>
            <w:vMerge/>
            <w:tcBorders>
              <w:top w:val="nil"/>
              <w:left w:val="single" w:sz="4" w:space="0" w:color="auto"/>
              <w:bottom w:val="single" w:sz="4" w:space="0" w:color="auto"/>
              <w:right w:val="single" w:sz="4" w:space="0" w:color="auto"/>
            </w:tcBorders>
            <w:vAlign w:val="center"/>
            <w:hideMark/>
          </w:tcPr>
          <w:p w:rsidR="00666953" w:rsidRPr="00C1668D" w:rsidRDefault="00666953" w:rsidP="00C1668D">
            <w:pPr>
              <w:rPr>
                <w:rFonts w:ascii="宋体" w:hAnsi="宋体" w:cs="宋体"/>
                <w:color w:val="000000"/>
                <w:sz w:val="21"/>
                <w:szCs w:val="21"/>
              </w:rPr>
            </w:pPr>
          </w:p>
        </w:tc>
        <w:tc>
          <w:tcPr>
            <w:tcW w:w="854" w:type="dxa"/>
            <w:vMerge/>
            <w:tcBorders>
              <w:top w:val="nil"/>
              <w:left w:val="single" w:sz="4" w:space="0" w:color="auto"/>
              <w:bottom w:val="single" w:sz="4" w:space="0" w:color="auto"/>
              <w:right w:val="single" w:sz="4" w:space="0" w:color="auto"/>
            </w:tcBorders>
            <w:vAlign w:val="center"/>
            <w:hideMark/>
          </w:tcPr>
          <w:p w:rsidR="00666953" w:rsidRPr="00C1668D" w:rsidRDefault="00666953" w:rsidP="00C1668D">
            <w:pPr>
              <w:rPr>
                <w:rFonts w:ascii="宋体" w:hAnsi="宋体" w:cs="宋体"/>
                <w:color w:val="000000"/>
                <w:sz w:val="21"/>
                <w:szCs w:val="21"/>
              </w:rPr>
            </w:pPr>
          </w:p>
        </w:tc>
        <w:tc>
          <w:tcPr>
            <w:tcW w:w="1202" w:type="dxa"/>
            <w:vMerge/>
            <w:tcBorders>
              <w:left w:val="single" w:sz="4" w:space="0" w:color="auto"/>
              <w:right w:val="single" w:sz="4" w:space="0" w:color="auto"/>
            </w:tcBorders>
            <w:vAlign w:val="center"/>
            <w:hideMark/>
          </w:tcPr>
          <w:p w:rsidR="00666953" w:rsidRPr="00C1668D" w:rsidRDefault="00666953" w:rsidP="00C1668D">
            <w:pPr>
              <w:rPr>
                <w:rFonts w:ascii="宋体" w:hAnsi="宋体" w:cs="宋体"/>
                <w:color w:val="000000"/>
                <w:sz w:val="21"/>
                <w:szCs w:val="21"/>
              </w:rPr>
            </w:pPr>
          </w:p>
        </w:tc>
        <w:tc>
          <w:tcPr>
            <w:tcW w:w="814" w:type="dxa"/>
            <w:vMerge/>
            <w:tcBorders>
              <w:left w:val="single" w:sz="4" w:space="0" w:color="auto"/>
              <w:right w:val="single" w:sz="4" w:space="0" w:color="auto"/>
            </w:tcBorders>
            <w:vAlign w:val="center"/>
            <w:hideMark/>
          </w:tcPr>
          <w:p w:rsidR="00666953" w:rsidRPr="00C1668D" w:rsidRDefault="00666953" w:rsidP="00C1668D">
            <w:pPr>
              <w:rPr>
                <w:rFonts w:ascii="宋体" w:hAnsi="宋体" w:cs="宋体"/>
                <w:color w:val="000000"/>
                <w:sz w:val="21"/>
                <w:szCs w:val="21"/>
              </w:rPr>
            </w:pPr>
          </w:p>
        </w:tc>
        <w:tc>
          <w:tcPr>
            <w:tcW w:w="5554" w:type="dxa"/>
            <w:tcBorders>
              <w:top w:val="nil"/>
              <w:left w:val="nil"/>
              <w:bottom w:val="single" w:sz="4" w:space="0" w:color="auto"/>
              <w:right w:val="single" w:sz="4" w:space="0" w:color="auto"/>
            </w:tcBorders>
            <w:shd w:val="clear" w:color="auto" w:fill="auto"/>
            <w:vAlign w:val="center"/>
            <w:hideMark/>
          </w:tcPr>
          <w:p w:rsidR="00666953" w:rsidRPr="00C1668D" w:rsidRDefault="00666953" w:rsidP="00B210E3">
            <w:pPr>
              <w:rPr>
                <w:rFonts w:ascii="宋体" w:hAnsi="宋体" w:cs="宋体"/>
                <w:color w:val="000000"/>
                <w:sz w:val="21"/>
                <w:szCs w:val="21"/>
              </w:rPr>
            </w:pPr>
            <w:r w:rsidRPr="00C1668D">
              <w:rPr>
                <w:rFonts w:ascii="宋体" w:hAnsi="宋体" w:cs="宋体" w:hint="eastAsia"/>
                <w:color w:val="000000"/>
                <w:sz w:val="21"/>
                <w:szCs w:val="21"/>
              </w:rPr>
              <w:t>2．项目承建单位具有计算机信息系统集成一级及以上资质的得</w:t>
            </w:r>
            <w:r>
              <w:rPr>
                <w:rFonts w:ascii="宋体" w:hAnsi="宋体" w:cs="宋体" w:hint="eastAsia"/>
                <w:color w:val="000000"/>
                <w:sz w:val="21"/>
                <w:szCs w:val="21"/>
              </w:rPr>
              <w:t>4</w:t>
            </w:r>
            <w:r w:rsidRPr="00C1668D">
              <w:rPr>
                <w:rFonts w:ascii="宋体" w:hAnsi="宋体" w:cs="宋体" w:hint="eastAsia"/>
                <w:color w:val="000000"/>
                <w:sz w:val="21"/>
                <w:szCs w:val="21"/>
              </w:rPr>
              <w:t>分，二级的</w:t>
            </w:r>
            <w:r>
              <w:rPr>
                <w:rFonts w:ascii="宋体" w:hAnsi="宋体" w:cs="宋体" w:hint="eastAsia"/>
                <w:color w:val="000000"/>
                <w:sz w:val="21"/>
                <w:szCs w:val="21"/>
              </w:rPr>
              <w:t>1</w:t>
            </w:r>
            <w:r w:rsidRPr="00C1668D">
              <w:rPr>
                <w:rFonts w:ascii="宋体" w:hAnsi="宋体" w:cs="宋体" w:hint="eastAsia"/>
                <w:color w:val="000000"/>
                <w:sz w:val="21"/>
                <w:szCs w:val="21"/>
              </w:rPr>
              <w:t>分，三级及以下得0分；</w:t>
            </w:r>
          </w:p>
        </w:tc>
      </w:tr>
      <w:tr w:rsidR="00666953" w:rsidRPr="00C1668D" w:rsidTr="00F42D15">
        <w:trPr>
          <w:trHeight w:val="570"/>
        </w:trPr>
        <w:tc>
          <w:tcPr>
            <w:tcW w:w="936" w:type="dxa"/>
            <w:vMerge/>
            <w:tcBorders>
              <w:top w:val="nil"/>
              <w:left w:val="single" w:sz="4" w:space="0" w:color="auto"/>
              <w:bottom w:val="single" w:sz="4" w:space="0" w:color="auto"/>
              <w:right w:val="single" w:sz="4" w:space="0" w:color="auto"/>
            </w:tcBorders>
            <w:vAlign w:val="center"/>
            <w:hideMark/>
          </w:tcPr>
          <w:p w:rsidR="00666953" w:rsidRPr="00C1668D" w:rsidRDefault="00666953" w:rsidP="00C1668D">
            <w:pPr>
              <w:rPr>
                <w:rFonts w:ascii="宋体" w:hAnsi="宋体" w:cs="宋体"/>
                <w:color w:val="000000"/>
                <w:sz w:val="21"/>
                <w:szCs w:val="21"/>
              </w:rPr>
            </w:pPr>
          </w:p>
        </w:tc>
        <w:tc>
          <w:tcPr>
            <w:tcW w:w="854" w:type="dxa"/>
            <w:vMerge/>
            <w:tcBorders>
              <w:top w:val="nil"/>
              <w:left w:val="single" w:sz="4" w:space="0" w:color="auto"/>
              <w:bottom w:val="single" w:sz="4" w:space="0" w:color="auto"/>
              <w:right w:val="single" w:sz="4" w:space="0" w:color="auto"/>
            </w:tcBorders>
            <w:vAlign w:val="center"/>
            <w:hideMark/>
          </w:tcPr>
          <w:p w:rsidR="00666953" w:rsidRPr="00C1668D" w:rsidRDefault="00666953" w:rsidP="00C1668D">
            <w:pPr>
              <w:rPr>
                <w:rFonts w:ascii="宋体" w:hAnsi="宋体" w:cs="宋体"/>
                <w:color w:val="000000"/>
                <w:sz w:val="21"/>
                <w:szCs w:val="21"/>
              </w:rPr>
            </w:pPr>
          </w:p>
        </w:tc>
        <w:tc>
          <w:tcPr>
            <w:tcW w:w="1202" w:type="dxa"/>
            <w:vMerge/>
            <w:tcBorders>
              <w:left w:val="single" w:sz="4" w:space="0" w:color="auto"/>
              <w:right w:val="single" w:sz="4" w:space="0" w:color="auto"/>
            </w:tcBorders>
            <w:vAlign w:val="center"/>
            <w:hideMark/>
          </w:tcPr>
          <w:p w:rsidR="00666953" w:rsidRPr="00C1668D" w:rsidRDefault="00666953" w:rsidP="00C1668D">
            <w:pPr>
              <w:rPr>
                <w:rFonts w:ascii="宋体" w:hAnsi="宋体" w:cs="宋体"/>
                <w:color w:val="000000"/>
                <w:sz w:val="21"/>
                <w:szCs w:val="21"/>
              </w:rPr>
            </w:pPr>
          </w:p>
        </w:tc>
        <w:tc>
          <w:tcPr>
            <w:tcW w:w="814" w:type="dxa"/>
            <w:vMerge/>
            <w:tcBorders>
              <w:left w:val="single" w:sz="4" w:space="0" w:color="auto"/>
              <w:right w:val="single" w:sz="4" w:space="0" w:color="auto"/>
            </w:tcBorders>
            <w:vAlign w:val="center"/>
            <w:hideMark/>
          </w:tcPr>
          <w:p w:rsidR="00666953" w:rsidRPr="00C1668D" w:rsidRDefault="00666953" w:rsidP="00C1668D">
            <w:pPr>
              <w:rPr>
                <w:rFonts w:ascii="宋体" w:hAnsi="宋体" w:cs="宋体"/>
                <w:color w:val="000000"/>
                <w:sz w:val="21"/>
                <w:szCs w:val="21"/>
              </w:rPr>
            </w:pPr>
          </w:p>
        </w:tc>
        <w:tc>
          <w:tcPr>
            <w:tcW w:w="5554" w:type="dxa"/>
            <w:tcBorders>
              <w:top w:val="nil"/>
              <w:left w:val="nil"/>
              <w:bottom w:val="single" w:sz="4" w:space="0" w:color="auto"/>
              <w:right w:val="single" w:sz="4" w:space="0" w:color="auto"/>
            </w:tcBorders>
            <w:shd w:val="clear" w:color="auto" w:fill="auto"/>
            <w:vAlign w:val="center"/>
            <w:hideMark/>
          </w:tcPr>
          <w:p w:rsidR="00666953" w:rsidRPr="00C1668D" w:rsidRDefault="00666953" w:rsidP="00C1668D">
            <w:pPr>
              <w:rPr>
                <w:rFonts w:ascii="宋体" w:hAnsi="宋体" w:cs="宋体"/>
                <w:color w:val="000000"/>
                <w:sz w:val="21"/>
                <w:szCs w:val="21"/>
              </w:rPr>
            </w:pPr>
            <w:r w:rsidRPr="00C1668D">
              <w:rPr>
                <w:rFonts w:ascii="宋体" w:hAnsi="宋体" w:cs="宋体" w:hint="eastAsia"/>
                <w:color w:val="000000"/>
                <w:sz w:val="21"/>
                <w:szCs w:val="21"/>
              </w:rPr>
              <w:t>3．项目承建单位具有ISO14001环境管理系统认证得2分，没有的得0分；</w:t>
            </w:r>
          </w:p>
        </w:tc>
      </w:tr>
      <w:tr w:rsidR="00666953" w:rsidRPr="00C1668D" w:rsidTr="00F42D15">
        <w:trPr>
          <w:trHeight w:val="570"/>
        </w:trPr>
        <w:tc>
          <w:tcPr>
            <w:tcW w:w="936" w:type="dxa"/>
            <w:vMerge/>
            <w:tcBorders>
              <w:top w:val="nil"/>
              <w:left w:val="single" w:sz="4" w:space="0" w:color="auto"/>
              <w:bottom w:val="single" w:sz="4" w:space="0" w:color="auto"/>
              <w:right w:val="single" w:sz="4" w:space="0" w:color="auto"/>
            </w:tcBorders>
            <w:vAlign w:val="center"/>
            <w:hideMark/>
          </w:tcPr>
          <w:p w:rsidR="00666953" w:rsidRPr="00C1668D" w:rsidRDefault="00666953" w:rsidP="00C1668D">
            <w:pPr>
              <w:rPr>
                <w:rFonts w:ascii="宋体" w:hAnsi="宋体" w:cs="宋体"/>
                <w:color w:val="000000"/>
                <w:sz w:val="21"/>
                <w:szCs w:val="21"/>
              </w:rPr>
            </w:pPr>
          </w:p>
        </w:tc>
        <w:tc>
          <w:tcPr>
            <w:tcW w:w="854" w:type="dxa"/>
            <w:vMerge/>
            <w:tcBorders>
              <w:top w:val="nil"/>
              <w:left w:val="single" w:sz="4" w:space="0" w:color="auto"/>
              <w:bottom w:val="single" w:sz="4" w:space="0" w:color="auto"/>
              <w:right w:val="single" w:sz="4" w:space="0" w:color="auto"/>
            </w:tcBorders>
            <w:vAlign w:val="center"/>
            <w:hideMark/>
          </w:tcPr>
          <w:p w:rsidR="00666953" w:rsidRPr="00C1668D" w:rsidRDefault="00666953" w:rsidP="00C1668D">
            <w:pPr>
              <w:rPr>
                <w:rFonts w:ascii="宋体" w:hAnsi="宋体" w:cs="宋体"/>
                <w:color w:val="000000"/>
                <w:sz w:val="21"/>
                <w:szCs w:val="21"/>
              </w:rPr>
            </w:pPr>
          </w:p>
        </w:tc>
        <w:tc>
          <w:tcPr>
            <w:tcW w:w="1202" w:type="dxa"/>
            <w:vMerge/>
            <w:tcBorders>
              <w:left w:val="single" w:sz="4" w:space="0" w:color="auto"/>
              <w:right w:val="single" w:sz="4" w:space="0" w:color="auto"/>
            </w:tcBorders>
            <w:vAlign w:val="center"/>
            <w:hideMark/>
          </w:tcPr>
          <w:p w:rsidR="00666953" w:rsidRPr="00C1668D" w:rsidRDefault="00666953" w:rsidP="00C1668D">
            <w:pPr>
              <w:rPr>
                <w:rFonts w:ascii="宋体" w:hAnsi="宋体" w:cs="宋体"/>
                <w:color w:val="000000"/>
                <w:sz w:val="21"/>
                <w:szCs w:val="21"/>
              </w:rPr>
            </w:pPr>
          </w:p>
        </w:tc>
        <w:tc>
          <w:tcPr>
            <w:tcW w:w="814" w:type="dxa"/>
            <w:vMerge/>
            <w:tcBorders>
              <w:left w:val="single" w:sz="4" w:space="0" w:color="auto"/>
              <w:right w:val="single" w:sz="4" w:space="0" w:color="auto"/>
            </w:tcBorders>
            <w:vAlign w:val="center"/>
            <w:hideMark/>
          </w:tcPr>
          <w:p w:rsidR="00666953" w:rsidRPr="00C1668D" w:rsidRDefault="00666953" w:rsidP="00C1668D">
            <w:pPr>
              <w:rPr>
                <w:rFonts w:ascii="宋体" w:hAnsi="宋体" w:cs="宋体"/>
                <w:color w:val="000000"/>
                <w:sz w:val="21"/>
                <w:szCs w:val="21"/>
              </w:rPr>
            </w:pPr>
          </w:p>
        </w:tc>
        <w:tc>
          <w:tcPr>
            <w:tcW w:w="5554" w:type="dxa"/>
            <w:tcBorders>
              <w:top w:val="nil"/>
              <w:left w:val="nil"/>
              <w:bottom w:val="single" w:sz="4" w:space="0" w:color="auto"/>
              <w:right w:val="single" w:sz="4" w:space="0" w:color="auto"/>
            </w:tcBorders>
            <w:shd w:val="clear" w:color="auto" w:fill="auto"/>
            <w:vAlign w:val="center"/>
            <w:hideMark/>
          </w:tcPr>
          <w:p w:rsidR="00666953" w:rsidRPr="00C1668D" w:rsidRDefault="00666953" w:rsidP="00C1668D">
            <w:pPr>
              <w:rPr>
                <w:rFonts w:ascii="宋体" w:hAnsi="宋体" w:cs="宋体"/>
                <w:color w:val="000000"/>
                <w:sz w:val="21"/>
                <w:szCs w:val="21"/>
              </w:rPr>
            </w:pPr>
            <w:r w:rsidRPr="00C1668D">
              <w:rPr>
                <w:rFonts w:ascii="宋体" w:hAnsi="宋体" w:cs="宋体" w:hint="eastAsia"/>
                <w:color w:val="000000"/>
                <w:sz w:val="21"/>
                <w:szCs w:val="21"/>
              </w:rPr>
              <w:t>4．项目承建单位具有双软企业认证的得1分，没有的得0分；</w:t>
            </w:r>
          </w:p>
        </w:tc>
      </w:tr>
      <w:tr w:rsidR="00666953" w:rsidRPr="00C1668D" w:rsidTr="00F42D15">
        <w:trPr>
          <w:trHeight w:val="570"/>
        </w:trPr>
        <w:tc>
          <w:tcPr>
            <w:tcW w:w="936" w:type="dxa"/>
            <w:vMerge/>
            <w:tcBorders>
              <w:top w:val="nil"/>
              <w:left w:val="single" w:sz="4" w:space="0" w:color="auto"/>
              <w:bottom w:val="single" w:sz="4" w:space="0" w:color="auto"/>
              <w:right w:val="single" w:sz="4" w:space="0" w:color="auto"/>
            </w:tcBorders>
            <w:vAlign w:val="center"/>
            <w:hideMark/>
          </w:tcPr>
          <w:p w:rsidR="00666953" w:rsidRPr="00C1668D" w:rsidRDefault="00666953" w:rsidP="00C1668D">
            <w:pPr>
              <w:rPr>
                <w:rFonts w:ascii="宋体" w:hAnsi="宋体" w:cs="宋体"/>
                <w:color w:val="000000"/>
                <w:sz w:val="21"/>
                <w:szCs w:val="21"/>
              </w:rPr>
            </w:pPr>
          </w:p>
        </w:tc>
        <w:tc>
          <w:tcPr>
            <w:tcW w:w="854" w:type="dxa"/>
            <w:vMerge/>
            <w:tcBorders>
              <w:top w:val="nil"/>
              <w:left w:val="single" w:sz="4" w:space="0" w:color="auto"/>
              <w:bottom w:val="single" w:sz="4" w:space="0" w:color="auto"/>
              <w:right w:val="single" w:sz="4" w:space="0" w:color="auto"/>
            </w:tcBorders>
            <w:vAlign w:val="center"/>
            <w:hideMark/>
          </w:tcPr>
          <w:p w:rsidR="00666953" w:rsidRPr="00C1668D" w:rsidRDefault="00666953" w:rsidP="00C1668D">
            <w:pPr>
              <w:rPr>
                <w:rFonts w:ascii="宋体" w:hAnsi="宋体" w:cs="宋体"/>
                <w:color w:val="000000"/>
                <w:sz w:val="21"/>
                <w:szCs w:val="21"/>
              </w:rPr>
            </w:pPr>
          </w:p>
        </w:tc>
        <w:tc>
          <w:tcPr>
            <w:tcW w:w="1202" w:type="dxa"/>
            <w:vMerge/>
            <w:tcBorders>
              <w:left w:val="single" w:sz="4" w:space="0" w:color="auto"/>
              <w:right w:val="single" w:sz="4" w:space="0" w:color="auto"/>
            </w:tcBorders>
            <w:vAlign w:val="center"/>
            <w:hideMark/>
          </w:tcPr>
          <w:p w:rsidR="00666953" w:rsidRPr="00C1668D" w:rsidRDefault="00666953" w:rsidP="00C1668D">
            <w:pPr>
              <w:rPr>
                <w:rFonts w:ascii="宋体" w:hAnsi="宋体" w:cs="宋体"/>
                <w:color w:val="000000"/>
                <w:sz w:val="21"/>
                <w:szCs w:val="21"/>
              </w:rPr>
            </w:pPr>
          </w:p>
        </w:tc>
        <w:tc>
          <w:tcPr>
            <w:tcW w:w="814" w:type="dxa"/>
            <w:vMerge/>
            <w:tcBorders>
              <w:left w:val="single" w:sz="4" w:space="0" w:color="auto"/>
              <w:right w:val="single" w:sz="4" w:space="0" w:color="auto"/>
            </w:tcBorders>
            <w:vAlign w:val="center"/>
            <w:hideMark/>
          </w:tcPr>
          <w:p w:rsidR="00666953" w:rsidRPr="00C1668D" w:rsidRDefault="00666953" w:rsidP="00C1668D">
            <w:pPr>
              <w:rPr>
                <w:rFonts w:ascii="宋体" w:hAnsi="宋体" w:cs="宋体"/>
                <w:color w:val="000000"/>
                <w:sz w:val="21"/>
                <w:szCs w:val="21"/>
              </w:rPr>
            </w:pPr>
          </w:p>
        </w:tc>
        <w:tc>
          <w:tcPr>
            <w:tcW w:w="5554" w:type="dxa"/>
            <w:tcBorders>
              <w:top w:val="nil"/>
              <w:left w:val="nil"/>
              <w:bottom w:val="single" w:sz="4" w:space="0" w:color="auto"/>
              <w:right w:val="single" w:sz="4" w:space="0" w:color="auto"/>
            </w:tcBorders>
            <w:shd w:val="clear" w:color="auto" w:fill="auto"/>
            <w:vAlign w:val="center"/>
            <w:hideMark/>
          </w:tcPr>
          <w:p w:rsidR="00666953" w:rsidRPr="00C1668D" w:rsidRDefault="00666953" w:rsidP="00C1668D">
            <w:pPr>
              <w:rPr>
                <w:rFonts w:ascii="宋体" w:hAnsi="宋体" w:cs="宋体"/>
                <w:color w:val="000000"/>
                <w:sz w:val="21"/>
                <w:szCs w:val="21"/>
              </w:rPr>
            </w:pPr>
            <w:r>
              <w:rPr>
                <w:rFonts w:ascii="宋体" w:hAnsi="宋体" w:cs="宋体" w:hint="eastAsia"/>
                <w:color w:val="000000"/>
                <w:sz w:val="21"/>
                <w:szCs w:val="21"/>
              </w:rPr>
              <w:t>5.项目承诺关键单位具有ISO9001质量管理认证证书得1分，没有不得分；</w:t>
            </w:r>
          </w:p>
        </w:tc>
      </w:tr>
      <w:tr w:rsidR="00666953" w:rsidRPr="00C1668D" w:rsidTr="00F42D15">
        <w:trPr>
          <w:trHeight w:val="570"/>
        </w:trPr>
        <w:tc>
          <w:tcPr>
            <w:tcW w:w="936" w:type="dxa"/>
            <w:vMerge/>
            <w:tcBorders>
              <w:top w:val="nil"/>
              <w:left w:val="single" w:sz="4" w:space="0" w:color="auto"/>
              <w:bottom w:val="single" w:sz="4" w:space="0" w:color="auto"/>
              <w:right w:val="single" w:sz="4" w:space="0" w:color="auto"/>
            </w:tcBorders>
            <w:vAlign w:val="center"/>
          </w:tcPr>
          <w:p w:rsidR="00666953" w:rsidRPr="00C1668D" w:rsidRDefault="00666953" w:rsidP="00C1668D">
            <w:pPr>
              <w:rPr>
                <w:rFonts w:ascii="宋体" w:hAnsi="宋体" w:cs="宋体"/>
                <w:color w:val="000000"/>
                <w:sz w:val="21"/>
                <w:szCs w:val="21"/>
              </w:rPr>
            </w:pPr>
          </w:p>
        </w:tc>
        <w:tc>
          <w:tcPr>
            <w:tcW w:w="854" w:type="dxa"/>
            <w:vMerge/>
            <w:tcBorders>
              <w:top w:val="nil"/>
              <w:left w:val="single" w:sz="4" w:space="0" w:color="auto"/>
              <w:bottom w:val="single" w:sz="4" w:space="0" w:color="auto"/>
              <w:right w:val="single" w:sz="4" w:space="0" w:color="auto"/>
            </w:tcBorders>
            <w:vAlign w:val="center"/>
          </w:tcPr>
          <w:p w:rsidR="00666953" w:rsidRPr="00C1668D" w:rsidRDefault="00666953" w:rsidP="00C1668D">
            <w:pPr>
              <w:rPr>
                <w:rFonts w:ascii="宋体" w:hAnsi="宋体" w:cs="宋体"/>
                <w:color w:val="000000"/>
                <w:sz w:val="21"/>
                <w:szCs w:val="21"/>
              </w:rPr>
            </w:pPr>
          </w:p>
        </w:tc>
        <w:tc>
          <w:tcPr>
            <w:tcW w:w="1202" w:type="dxa"/>
            <w:vMerge/>
            <w:tcBorders>
              <w:left w:val="single" w:sz="4" w:space="0" w:color="auto"/>
              <w:bottom w:val="single" w:sz="4" w:space="0" w:color="auto"/>
              <w:right w:val="single" w:sz="4" w:space="0" w:color="auto"/>
            </w:tcBorders>
            <w:vAlign w:val="center"/>
          </w:tcPr>
          <w:p w:rsidR="00666953" w:rsidRPr="00C1668D" w:rsidRDefault="00666953" w:rsidP="00C1668D">
            <w:pPr>
              <w:rPr>
                <w:rFonts w:ascii="宋体" w:hAnsi="宋体" w:cs="宋体"/>
                <w:color w:val="000000"/>
                <w:sz w:val="21"/>
                <w:szCs w:val="21"/>
              </w:rPr>
            </w:pPr>
          </w:p>
        </w:tc>
        <w:tc>
          <w:tcPr>
            <w:tcW w:w="814" w:type="dxa"/>
            <w:vMerge/>
            <w:tcBorders>
              <w:left w:val="single" w:sz="4" w:space="0" w:color="auto"/>
              <w:bottom w:val="single" w:sz="4" w:space="0" w:color="auto"/>
              <w:right w:val="single" w:sz="4" w:space="0" w:color="auto"/>
            </w:tcBorders>
            <w:vAlign w:val="center"/>
          </w:tcPr>
          <w:p w:rsidR="00666953" w:rsidRPr="00C1668D" w:rsidRDefault="00666953" w:rsidP="00C1668D">
            <w:pPr>
              <w:rPr>
                <w:rFonts w:ascii="宋体" w:hAnsi="宋体" w:cs="宋体"/>
                <w:color w:val="000000"/>
                <w:sz w:val="21"/>
                <w:szCs w:val="21"/>
              </w:rPr>
            </w:pPr>
          </w:p>
        </w:tc>
        <w:tc>
          <w:tcPr>
            <w:tcW w:w="5554" w:type="dxa"/>
            <w:tcBorders>
              <w:top w:val="nil"/>
              <w:left w:val="nil"/>
              <w:bottom w:val="single" w:sz="4" w:space="0" w:color="auto"/>
              <w:right w:val="single" w:sz="4" w:space="0" w:color="auto"/>
            </w:tcBorders>
            <w:shd w:val="clear" w:color="auto" w:fill="auto"/>
            <w:vAlign w:val="center"/>
          </w:tcPr>
          <w:p w:rsidR="00666953" w:rsidRDefault="00666953" w:rsidP="00B210E3">
            <w:pPr>
              <w:rPr>
                <w:rFonts w:ascii="宋体" w:hAnsi="宋体" w:cs="宋体"/>
                <w:color w:val="000000"/>
                <w:sz w:val="21"/>
                <w:szCs w:val="21"/>
              </w:rPr>
            </w:pPr>
            <w:r>
              <w:rPr>
                <w:rFonts w:ascii="宋体" w:hAnsi="宋体" w:cs="宋体" w:hint="eastAsia"/>
                <w:color w:val="000000"/>
                <w:sz w:val="21"/>
                <w:szCs w:val="21"/>
              </w:rPr>
              <w:t>6.具有省级以上（含省级）高新技术企业证书得2分，市级得1分；</w:t>
            </w:r>
          </w:p>
        </w:tc>
      </w:tr>
      <w:tr w:rsidR="00AE500E" w:rsidRPr="00C1668D" w:rsidTr="00AE500E">
        <w:trPr>
          <w:trHeight w:val="285"/>
        </w:trPr>
        <w:tc>
          <w:tcPr>
            <w:tcW w:w="936" w:type="dxa"/>
            <w:vMerge/>
            <w:tcBorders>
              <w:top w:val="nil"/>
              <w:left w:val="single" w:sz="4" w:space="0" w:color="auto"/>
              <w:bottom w:val="single" w:sz="4" w:space="0" w:color="auto"/>
              <w:right w:val="single" w:sz="4" w:space="0" w:color="auto"/>
            </w:tcBorders>
            <w:vAlign w:val="center"/>
            <w:hideMark/>
          </w:tcPr>
          <w:p w:rsidR="00AE500E" w:rsidRPr="00C1668D" w:rsidRDefault="00AE500E" w:rsidP="00C1668D">
            <w:pPr>
              <w:rPr>
                <w:rFonts w:ascii="宋体" w:hAnsi="宋体" w:cs="宋体"/>
                <w:color w:val="000000"/>
                <w:sz w:val="21"/>
                <w:szCs w:val="21"/>
              </w:rPr>
            </w:pPr>
          </w:p>
        </w:tc>
        <w:tc>
          <w:tcPr>
            <w:tcW w:w="854" w:type="dxa"/>
            <w:vMerge/>
            <w:tcBorders>
              <w:top w:val="nil"/>
              <w:left w:val="single" w:sz="4" w:space="0" w:color="auto"/>
              <w:bottom w:val="single" w:sz="4" w:space="0" w:color="auto"/>
              <w:right w:val="single" w:sz="4" w:space="0" w:color="auto"/>
            </w:tcBorders>
            <w:vAlign w:val="center"/>
            <w:hideMark/>
          </w:tcPr>
          <w:p w:rsidR="00AE500E" w:rsidRPr="00C1668D" w:rsidRDefault="00AE500E" w:rsidP="00C1668D">
            <w:pPr>
              <w:rPr>
                <w:rFonts w:ascii="宋体" w:hAnsi="宋体" w:cs="宋体"/>
                <w:color w:val="000000"/>
                <w:sz w:val="21"/>
                <w:szCs w:val="21"/>
              </w:rPr>
            </w:pPr>
          </w:p>
        </w:tc>
        <w:tc>
          <w:tcPr>
            <w:tcW w:w="1202" w:type="dxa"/>
            <w:tcBorders>
              <w:top w:val="nil"/>
              <w:left w:val="nil"/>
              <w:bottom w:val="single" w:sz="4" w:space="0" w:color="auto"/>
              <w:right w:val="single" w:sz="4" w:space="0" w:color="auto"/>
            </w:tcBorders>
            <w:shd w:val="clear" w:color="auto" w:fill="auto"/>
            <w:vAlign w:val="center"/>
            <w:hideMark/>
          </w:tcPr>
          <w:p w:rsidR="00AE500E" w:rsidRPr="00C1668D" w:rsidRDefault="00AE500E" w:rsidP="00C1668D">
            <w:pPr>
              <w:jc w:val="center"/>
              <w:rPr>
                <w:rFonts w:ascii="宋体" w:hAnsi="宋体" w:cs="宋体"/>
                <w:color w:val="000000"/>
                <w:sz w:val="21"/>
                <w:szCs w:val="21"/>
              </w:rPr>
            </w:pPr>
            <w:r w:rsidRPr="00C1668D">
              <w:rPr>
                <w:rFonts w:ascii="宋体" w:hAnsi="宋体" w:cs="宋体" w:hint="eastAsia"/>
                <w:color w:val="000000"/>
                <w:sz w:val="21"/>
                <w:szCs w:val="21"/>
              </w:rPr>
              <w:t>权威认证</w:t>
            </w:r>
          </w:p>
        </w:tc>
        <w:tc>
          <w:tcPr>
            <w:tcW w:w="814" w:type="dxa"/>
            <w:tcBorders>
              <w:top w:val="nil"/>
              <w:left w:val="nil"/>
              <w:bottom w:val="single" w:sz="4" w:space="0" w:color="auto"/>
              <w:right w:val="single" w:sz="4" w:space="0" w:color="auto"/>
            </w:tcBorders>
            <w:shd w:val="clear" w:color="auto" w:fill="auto"/>
            <w:vAlign w:val="center"/>
            <w:hideMark/>
          </w:tcPr>
          <w:p w:rsidR="00AE500E" w:rsidRPr="00C1668D" w:rsidRDefault="00AE500E" w:rsidP="00C1668D">
            <w:pPr>
              <w:jc w:val="center"/>
              <w:rPr>
                <w:rFonts w:ascii="宋体" w:hAnsi="宋体" w:cs="宋体"/>
                <w:color w:val="000000"/>
                <w:sz w:val="21"/>
                <w:szCs w:val="21"/>
              </w:rPr>
            </w:pPr>
            <w:r w:rsidRPr="00C1668D">
              <w:rPr>
                <w:rFonts w:ascii="宋体" w:hAnsi="宋体" w:cs="宋体" w:hint="eastAsia"/>
                <w:color w:val="000000"/>
                <w:sz w:val="21"/>
                <w:szCs w:val="21"/>
              </w:rPr>
              <w:t>1</w:t>
            </w:r>
          </w:p>
        </w:tc>
        <w:tc>
          <w:tcPr>
            <w:tcW w:w="5554" w:type="dxa"/>
            <w:tcBorders>
              <w:top w:val="nil"/>
              <w:left w:val="nil"/>
              <w:bottom w:val="single" w:sz="4" w:space="0" w:color="auto"/>
              <w:right w:val="single" w:sz="4" w:space="0" w:color="auto"/>
            </w:tcBorders>
            <w:shd w:val="clear" w:color="auto" w:fill="auto"/>
            <w:vAlign w:val="center"/>
            <w:hideMark/>
          </w:tcPr>
          <w:p w:rsidR="00AE500E" w:rsidRPr="00C1668D" w:rsidRDefault="00AE500E" w:rsidP="00C1668D">
            <w:pPr>
              <w:rPr>
                <w:rFonts w:ascii="宋体" w:hAnsi="宋体" w:cs="宋体"/>
                <w:color w:val="000000"/>
                <w:sz w:val="21"/>
                <w:szCs w:val="21"/>
              </w:rPr>
            </w:pPr>
            <w:r w:rsidRPr="00C1668D">
              <w:rPr>
                <w:rFonts w:ascii="宋体" w:hAnsi="宋体" w:cs="宋体" w:hint="eastAsia"/>
                <w:color w:val="000000"/>
                <w:sz w:val="21"/>
                <w:szCs w:val="21"/>
              </w:rPr>
              <w:t>企业取得数字化校园软件产品著作权登记证书的得1分。</w:t>
            </w:r>
          </w:p>
        </w:tc>
      </w:tr>
      <w:tr w:rsidR="00AE500E" w:rsidRPr="00C1668D" w:rsidTr="00AE500E">
        <w:trPr>
          <w:trHeight w:val="570"/>
        </w:trPr>
        <w:tc>
          <w:tcPr>
            <w:tcW w:w="936" w:type="dxa"/>
            <w:vMerge/>
            <w:tcBorders>
              <w:top w:val="nil"/>
              <w:left w:val="single" w:sz="4" w:space="0" w:color="auto"/>
              <w:bottom w:val="single" w:sz="4" w:space="0" w:color="auto"/>
              <w:right w:val="single" w:sz="4" w:space="0" w:color="auto"/>
            </w:tcBorders>
            <w:vAlign w:val="center"/>
            <w:hideMark/>
          </w:tcPr>
          <w:p w:rsidR="00AE500E" w:rsidRPr="00C1668D" w:rsidRDefault="00AE500E" w:rsidP="00C1668D">
            <w:pPr>
              <w:rPr>
                <w:rFonts w:ascii="宋体" w:hAnsi="宋体" w:cs="宋体"/>
                <w:color w:val="000000"/>
                <w:sz w:val="21"/>
                <w:szCs w:val="21"/>
              </w:rPr>
            </w:pPr>
          </w:p>
        </w:tc>
        <w:tc>
          <w:tcPr>
            <w:tcW w:w="854" w:type="dxa"/>
            <w:vMerge/>
            <w:tcBorders>
              <w:top w:val="nil"/>
              <w:left w:val="single" w:sz="4" w:space="0" w:color="auto"/>
              <w:bottom w:val="single" w:sz="4" w:space="0" w:color="auto"/>
              <w:right w:val="single" w:sz="4" w:space="0" w:color="auto"/>
            </w:tcBorders>
            <w:vAlign w:val="center"/>
            <w:hideMark/>
          </w:tcPr>
          <w:p w:rsidR="00AE500E" w:rsidRPr="00C1668D" w:rsidRDefault="00AE500E" w:rsidP="00C1668D">
            <w:pPr>
              <w:rPr>
                <w:rFonts w:ascii="宋体" w:hAnsi="宋体" w:cs="宋体"/>
                <w:color w:val="000000"/>
                <w:sz w:val="21"/>
                <w:szCs w:val="21"/>
              </w:rPr>
            </w:pPr>
          </w:p>
        </w:tc>
        <w:tc>
          <w:tcPr>
            <w:tcW w:w="1202" w:type="dxa"/>
            <w:tcBorders>
              <w:top w:val="nil"/>
              <w:left w:val="nil"/>
              <w:bottom w:val="single" w:sz="4" w:space="0" w:color="auto"/>
              <w:right w:val="single" w:sz="4" w:space="0" w:color="auto"/>
            </w:tcBorders>
            <w:shd w:val="clear" w:color="auto" w:fill="auto"/>
            <w:vAlign w:val="center"/>
            <w:hideMark/>
          </w:tcPr>
          <w:p w:rsidR="00AE500E" w:rsidRPr="00C1668D" w:rsidRDefault="00AE500E" w:rsidP="00C1668D">
            <w:pPr>
              <w:jc w:val="center"/>
              <w:rPr>
                <w:rFonts w:ascii="宋体" w:hAnsi="宋体" w:cs="宋体"/>
                <w:color w:val="000000"/>
                <w:sz w:val="21"/>
                <w:szCs w:val="21"/>
              </w:rPr>
            </w:pPr>
            <w:r w:rsidRPr="00C1668D">
              <w:rPr>
                <w:rFonts w:ascii="宋体" w:hAnsi="宋体" w:cs="宋体" w:hint="eastAsia"/>
                <w:color w:val="000000"/>
                <w:sz w:val="21"/>
                <w:szCs w:val="21"/>
              </w:rPr>
              <w:t>投标文件编制质量</w:t>
            </w:r>
          </w:p>
        </w:tc>
        <w:tc>
          <w:tcPr>
            <w:tcW w:w="814" w:type="dxa"/>
            <w:tcBorders>
              <w:top w:val="nil"/>
              <w:left w:val="nil"/>
              <w:bottom w:val="single" w:sz="4" w:space="0" w:color="auto"/>
              <w:right w:val="single" w:sz="4" w:space="0" w:color="auto"/>
            </w:tcBorders>
            <w:shd w:val="clear" w:color="auto" w:fill="auto"/>
            <w:vAlign w:val="center"/>
            <w:hideMark/>
          </w:tcPr>
          <w:p w:rsidR="00AE500E" w:rsidRPr="00C1668D" w:rsidRDefault="00AE500E" w:rsidP="00C1668D">
            <w:pPr>
              <w:jc w:val="center"/>
              <w:rPr>
                <w:rFonts w:ascii="宋体" w:hAnsi="宋体" w:cs="宋体"/>
                <w:color w:val="000000"/>
                <w:sz w:val="21"/>
                <w:szCs w:val="21"/>
              </w:rPr>
            </w:pPr>
            <w:r w:rsidRPr="00C1668D">
              <w:rPr>
                <w:rFonts w:ascii="宋体" w:hAnsi="宋体" w:cs="宋体" w:hint="eastAsia"/>
                <w:color w:val="000000"/>
                <w:sz w:val="21"/>
                <w:szCs w:val="21"/>
              </w:rPr>
              <w:t>1</w:t>
            </w:r>
          </w:p>
        </w:tc>
        <w:tc>
          <w:tcPr>
            <w:tcW w:w="5554" w:type="dxa"/>
            <w:tcBorders>
              <w:top w:val="nil"/>
              <w:left w:val="nil"/>
              <w:bottom w:val="single" w:sz="4" w:space="0" w:color="auto"/>
              <w:right w:val="single" w:sz="4" w:space="0" w:color="auto"/>
            </w:tcBorders>
            <w:shd w:val="clear" w:color="auto" w:fill="auto"/>
            <w:vAlign w:val="center"/>
            <w:hideMark/>
          </w:tcPr>
          <w:p w:rsidR="00AE500E" w:rsidRPr="00C1668D" w:rsidRDefault="00AE500E" w:rsidP="00C1668D">
            <w:pPr>
              <w:rPr>
                <w:rFonts w:ascii="宋体" w:hAnsi="宋体" w:cs="宋体"/>
                <w:color w:val="000000"/>
                <w:sz w:val="21"/>
                <w:szCs w:val="21"/>
              </w:rPr>
            </w:pPr>
            <w:r w:rsidRPr="00C1668D">
              <w:rPr>
                <w:rFonts w:ascii="宋体" w:hAnsi="宋体" w:cs="宋体" w:hint="eastAsia"/>
                <w:color w:val="000000"/>
                <w:sz w:val="21"/>
                <w:szCs w:val="21"/>
              </w:rPr>
              <w:t>编排有序、装订整齐、书面整洁、内容翔实</w:t>
            </w:r>
          </w:p>
        </w:tc>
      </w:tr>
    </w:tbl>
    <w:p w:rsidR="00B346A3" w:rsidRPr="00AE500E" w:rsidRDefault="00B346A3" w:rsidP="00B346A3">
      <w:pPr>
        <w:spacing w:line="360" w:lineRule="auto"/>
        <w:ind w:firstLineChars="196" w:firstLine="413"/>
        <w:rPr>
          <w:rFonts w:ascii="宋体" w:hAnsi="宋体"/>
          <w:b/>
          <w:bCs/>
          <w:color w:val="000000"/>
          <w:sz w:val="21"/>
          <w:szCs w:val="21"/>
        </w:rPr>
      </w:pPr>
    </w:p>
    <w:p w:rsidR="00B346A3" w:rsidRPr="00911E81" w:rsidRDefault="00B346A3" w:rsidP="00B346A3">
      <w:pPr>
        <w:spacing w:line="360" w:lineRule="auto"/>
        <w:ind w:firstLineChars="196" w:firstLine="413"/>
        <w:rPr>
          <w:rFonts w:ascii="宋体" w:hAnsi="宋体"/>
          <w:b/>
          <w:bCs/>
          <w:color w:val="000000"/>
          <w:sz w:val="21"/>
          <w:szCs w:val="21"/>
        </w:rPr>
      </w:pPr>
      <w:r w:rsidRPr="00911E81">
        <w:rPr>
          <w:rFonts w:ascii="宋体" w:hAnsi="宋体" w:hint="eastAsia"/>
          <w:b/>
          <w:bCs/>
          <w:color w:val="000000"/>
          <w:sz w:val="21"/>
          <w:szCs w:val="21"/>
        </w:rPr>
        <w:t>（四）技术、资信商务及其他分的计算</w:t>
      </w:r>
    </w:p>
    <w:p w:rsidR="006F638B" w:rsidRPr="006F638B" w:rsidRDefault="006F638B" w:rsidP="006F638B">
      <w:pPr>
        <w:pStyle w:val="28"/>
        <w:spacing w:before="0"/>
        <w:ind w:firstLine="480"/>
        <w:rPr>
          <w:rFonts w:ascii="宋体" w:hAnsi="宋体"/>
          <w:kern w:val="0"/>
          <w:sz w:val="21"/>
          <w:szCs w:val="21"/>
        </w:rPr>
      </w:pPr>
      <w:r w:rsidRPr="006F638B">
        <w:rPr>
          <w:rFonts w:ascii="宋体" w:hAnsi="宋体" w:hint="eastAsia"/>
          <w:kern w:val="0"/>
          <w:sz w:val="21"/>
          <w:szCs w:val="21"/>
        </w:rPr>
        <w:t>各投标人的技术分为评标委员会成员的独立评分结果汇总数的平均值，即按照下列公式计算：</w:t>
      </w:r>
    </w:p>
    <w:p w:rsidR="006F638B" w:rsidRPr="006F638B" w:rsidRDefault="006F638B" w:rsidP="006F638B">
      <w:pPr>
        <w:pStyle w:val="28"/>
        <w:spacing w:before="0"/>
        <w:ind w:firstLine="480"/>
        <w:rPr>
          <w:rFonts w:ascii="宋体" w:hAnsi="宋体"/>
          <w:kern w:val="0"/>
          <w:sz w:val="21"/>
          <w:szCs w:val="21"/>
        </w:rPr>
      </w:pPr>
      <w:r w:rsidRPr="006F638B">
        <w:rPr>
          <w:rFonts w:ascii="宋体" w:hAnsi="宋体" w:hint="eastAsia"/>
          <w:kern w:val="0"/>
          <w:sz w:val="21"/>
          <w:szCs w:val="21"/>
        </w:rPr>
        <w:t>技术分=评标委员会所有成员评分合计数/评标委员会组成人员数</w:t>
      </w:r>
      <w:r w:rsidR="003C450C">
        <w:rPr>
          <w:rFonts w:ascii="宋体" w:hAnsi="宋体" w:hint="eastAsia"/>
          <w:kern w:val="0"/>
          <w:sz w:val="21"/>
          <w:szCs w:val="21"/>
        </w:rPr>
        <w:t>，</w:t>
      </w:r>
    </w:p>
    <w:p w:rsidR="00C70414" w:rsidRDefault="00E97D98" w:rsidP="00C70414">
      <w:pPr>
        <w:pStyle w:val="28"/>
        <w:spacing w:before="0"/>
        <w:ind w:firstLine="480"/>
        <w:rPr>
          <w:rFonts w:ascii="宋体" w:hAnsi="宋体"/>
          <w:kern w:val="0"/>
          <w:sz w:val="21"/>
          <w:szCs w:val="21"/>
        </w:rPr>
      </w:pPr>
      <w:r>
        <w:rPr>
          <w:rFonts w:ascii="宋体" w:hAnsi="宋体" w:hint="eastAsia"/>
          <w:kern w:val="0"/>
          <w:sz w:val="21"/>
          <w:szCs w:val="21"/>
        </w:rPr>
        <w:t>商务、资信及其他分由评标委员会成员集体统一评定</w:t>
      </w:r>
    </w:p>
    <w:p w:rsidR="00C70414" w:rsidRDefault="00C70414" w:rsidP="00C70414">
      <w:pPr>
        <w:pStyle w:val="28"/>
        <w:spacing w:before="0"/>
        <w:ind w:firstLine="480"/>
        <w:rPr>
          <w:rFonts w:ascii="宋体" w:hAnsi="宋体"/>
          <w:kern w:val="0"/>
          <w:sz w:val="21"/>
          <w:szCs w:val="21"/>
        </w:rPr>
      </w:pPr>
    </w:p>
    <w:p w:rsidR="00C70414" w:rsidRDefault="00C70414" w:rsidP="00C70414">
      <w:pPr>
        <w:pStyle w:val="28"/>
        <w:spacing w:before="0"/>
        <w:ind w:firstLine="480"/>
        <w:rPr>
          <w:rFonts w:ascii="宋体" w:hAnsi="宋体"/>
          <w:kern w:val="0"/>
          <w:sz w:val="21"/>
          <w:szCs w:val="21"/>
        </w:rPr>
      </w:pPr>
    </w:p>
    <w:p w:rsidR="00C0793E" w:rsidRDefault="00C0793E" w:rsidP="00C70414">
      <w:pPr>
        <w:pStyle w:val="28"/>
        <w:spacing w:before="0"/>
        <w:ind w:firstLine="480"/>
        <w:rPr>
          <w:rFonts w:ascii="宋体" w:hAnsi="宋体"/>
          <w:kern w:val="0"/>
          <w:sz w:val="21"/>
          <w:szCs w:val="21"/>
        </w:rPr>
      </w:pPr>
    </w:p>
    <w:p w:rsidR="00C0793E" w:rsidRDefault="00C0793E" w:rsidP="00C70414">
      <w:pPr>
        <w:pStyle w:val="28"/>
        <w:spacing w:before="0"/>
        <w:ind w:firstLine="480"/>
        <w:rPr>
          <w:rFonts w:ascii="宋体" w:hAnsi="宋体"/>
          <w:kern w:val="0"/>
          <w:sz w:val="21"/>
          <w:szCs w:val="21"/>
        </w:rPr>
      </w:pPr>
    </w:p>
    <w:p w:rsidR="00C0793E" w:rsidRDefault="00C0793E" w:rsidP="00C70414">
      <w:pPr>
        <w:pStyle w:val="28"/>
        <w:spacing w:before="0"/>
        <w:ind w:firstLine="480"/>
        <w:rPr>
          <w:rFonts w:ascii="宋体" w:hAnsi="宋体"/>
          <w:kern w:val="0"/>
          <w:sz w:val="21"/>
          <w:szCs w:val="21"/>
        </w:rPr>
      </w:pPr>
    </w:p>
    <w:p w:rsidR="00C0793E" w:rsidRDefault="00C0793E" w:rsidP="00C70414">
      <w:pPr>
        <w:pStyle w:val="28"/>
        <w:spacing w:before="0"/>
        <w:ind w:firstLine="480"/>
        <w:rPr>
          <w:rFonts w:ascii="宋体" w:hAnsi="宋体"/>
          <w:kern w:val="0"/>
          <w:sz w:val="21"/>
          <w:szCs w:val="21"/>
        </w:rPr>
      </w:pPr>
    </w:p>
    <w:p w:rsidR="00C0793E" w:rsidRDefault="00C0793E" w:rsidP="00C70414">
      <w:pPr>
        <w:pStyle w:val="28"/>
        <w:spacing w:before="0"/>
        <w:ind w:firstLine="480"/>
        <w:rPr>
          <w:rFonts w:ascii="宋体" w:hAnsi="宋体"/>
          <w:kern w:val="0"/>
          <w:sz w:val="21"/>
          <w:szCs w:val="21"/>
        </w:rPr>
      </w:pPr>
    </w:p>
    <w:p w:rsidR="00C0793E" w:rsidRDefault="00C0793E" w:rsidP="00C70414">
      <w:pPr>
        <w:pStyle w:val="28"/>
        <w:spacing w:before="0"/>
        <w:ind w:firstLine="480"/>
        <w:rPr>
          <w:rFonts w:ascii="宋体" w:hAnsi="宋体"/>
          <w:kern w:val="0"/>
          <w:sz w:val="21"/>
          <w:szCs w:val="21"/>
        </w:rPr>
      </w:pPr>
    </w:p>
    <w:p w:rsidR="00C0793E" w:rsidRDefault="00C0793E" w:rsidP="00C70414">
      <w:pPr>
        <w:pStyle w:val="28"/>
        <w:spacing w:before="0"/>
        <w:ind w:firstLine="480"/>
        <w:rPr>
          <w:rFonts w:ascii="宋体" w:hAnsi="宋体"/>
          <w:kern w:val="0"/>
          <w:sz w:val="21"/>
          <w:szCs w:val="21"/>
        </w:rPr>
      </w:pPr>
    </w:p>
    <w:p w:rsidR="00C0793E" w:rsidRDefault="00C0793E" w:rsidP="00C70414">
      <w:pPr>
        <w:pStyle w:val="28"/>
        <w:spacing w:before="0"/>
        <w:ind w:firstLine="480"/>
        <w:rPr>
          <w:rFonts w:ascii="宋体" w:hAnsi="宋体"/>
          <w:kern w:val="0"/>
          <w:sz w:val="21"/>
          <w:szCs w:val="21"/>
        </w:rPr>
      </w:pPr>
    </w:p>
    <w:p w:rsidR="00C0793E" w:rsidRDefault="00C0793E" w:rsidP="00C70414">
      <w:pPr>
        <w:pStyle w:val="28"/>
        <w:spacing w:before="0"/>
        <w:ind w:firstLine="480"/>
        <w:rPr>
          <w:rFonts w:ascii="宋体" w:hAnsi="宋体"/>
          <w:kern w:val="0"/>
          <w:sz w:val="21"/>
          <w:szCs w:val="21"/>
        </w:rPr>
      </w:pPr>
    </w:p>
    <w:p w:rsidR="00A6474B" w:rsidRPr="00DF64F0" w:rsidRDefault="00A6474B" w:rsidP="00C70414">
      <w:pPr>
        <w:pStyle w:val="1"/>
        <w:spacing w:before="0" w:after="0" w:line="240" w:lineRule="auto"/>
        <w:jc w:val="center"/>
        <w:rPr>
          <w:rFonts w:ascii="宋体" w:hAnsi="宋体"/>
          <w:color w:val="000000"/>
        </w:rPr>
      </w:pPr>
      <w:bookmarkStart w:id="71" w:name="_Toc447030068"/>
      <w:r w:rsidRPr="00DF64F0">
        <w:rPr>
          <w:rFonts w:ascii="宋体" w:hAnsi="宋体" w:hint="eastAsia"/>
          <w:color w:val="000000"/>
        </w:rPr>
        <w:lastRenderedPageBreak/>
        <w:t>第五章  合同主要条款</w:t>
      </w:r>
      <w:bookmarkEnd w:id="71"/>
    </w:p>
    <w:p w:rsidR="00A6474B" w:rsidRPr="00DF64F0" w:rsidRDefault="00A6474B">
      <w:pPr>
        <w:pStyle w:val="af8"/>
        <w:snapToGrid w:val="0"/>
        <w:spacing w:line="460" w:lineRule="exact"/>
        <w:rPr>
          <w:rFonts w:hAnsi="宋体"/>
          <w:color w:val="000000"/>
          <w:sz w:val="24"/>
          <w:szCs w:val="24"/>
        </w:rPr>
      </w:pPr>
      <w:r w:rsidRPr="00DF64F0">
        <w:rPr>
          <w:rFonts w:hAnsi="宋体"/>
          <w:color w:val="000000"/>
          <w:sz w:val="24"/>
          <w:szCs w:val="24"/>
        </w:rPr>
        <w:t>项目名称</w:t>
      </w:r>
      <w:r w:rsidRPr="00DF64F0">
        <w:rPr>
          <w:rFonts w:hAnsi="宋体" w:hint="eastAsia"/>
          <w:color w:val="000000"/>
          <w:sz w:val="24"/>
          <w:szCs w:val="24"/>
        </w:rPr>
        <w:t xml:space="preserve">: </w:t>
      </w:r>
      <w:r w:rsidR="008F605B">
        <w:rPr>
          <w:rFonts w:hAnsi="宋体" w:hint="eastAsia"/>
          <w:color w:val="000000"/>
          <w:sz w:val="24"/>
          <w:szCs w:val="24"/>
        </w:rPr>
        <w:t>遂昌县教育资源公共服务平台</w:t>
      </w:r>
      <w:r w:rsidR="00544763" w:rsidRPr="00DF64F0">
        <w:rPr>
          <w:rFonts w:hAnsi="宋体" w:hint="eastAsia"/>
          <w:color w:val="000000"/>
          <w:sz w:val="24"/>
          <w:szCs w:val="24"/>
        </w:rPr>
        <w:t>项目</w:t>
      </w:r>
    </w:p>
    <w:p w:rsidR="00A6474B" w:rsidRPr="00DF64F0" w:rsidRDefault="00A6474B">
      <w:pPr>
        <w:pStyle w:val="af8"/>
        <w:snapToGrid w:val="0"/>
        <w:spacing w:line="460" w:lineRule="exact"/>
        <w:rPr>
          <w:rFonts w:hAnsi="宋体"/>
          <w:color w:val="000000"/>
          <w:sz w:val="24"/>
          <w:szCs w:val="24"/>
        </w:rPr>
      </w:pPr>
      <w:r w:rsidRPr="00DF64F0">
        <w:rPr>
          <w:rFonts w:hAnsi="宋体"/>
          <w:color w:val="000000"/>
          <w:sz w:val="24"/>
          <w:szCs w:val="24"/>
        </w:rPr>
        <w:t>项目编号：</w:t>
      </w:r>
    </w:p>
    <w:p w:rsidR="00A6474B" w:rsidRPr="00DF64F0" w:rsidRDefault="00A6474B">
      <w:pPr>
        <w:pStyle w:val="af8"/>
        <w:snapToGrid w:val="0"/>
        <w:spacing w:line="460" w:lineRule="exact"/>
        <w:rPr>
          <w:rFonts w:hAnsi="宋体"/>
          <w:color w:val="000000"/>
          <w:sz w:val="24"/>
          <w:szCs w:val="24"/>
          <w:u w:val="single"/>
        </w:rPr>
      </w:pPr>
      <w:r w:rsidRPr="00DF64F0">
        <w:rPr>
          <w:rFonts w:hAnsi="宋体"/>
          <w:color w:val="000000"/>
          <w:sz w:val="24"/>
          <w:szCs w:val="24"/>
        </w:rPr>
        <w:t>甲方：（买方）</w:t>
      </w:r>
      <w:r w:rsidRPr="00DF64F0">
        <w:rPr>
          <w:rFonts w:hAnsi="宋体" w:hint="eastAsia"/>
          <w:color w:val="000000"/>
          <w:sz w:val="24"/>
          <w:szCs w:val="24"/>
        </w:rPr>
        <w:t xml:space="preserve"> </w:t>
      </w:r>
      <w:r w:rsidRPr="00DF64F0">
        <w:rPr>
          <w:rFonts w:hAnsi="宋体" w:hint="eastAsia"/>
          <w:color w:val="000000"/>
          <w:sz w:val="24"/>
          <w:szCs w:val="24"/>
          <w:u w:val="single"/>
        </w:rPr>
        <w:t xml:space="preserve">  </w:t>
      </w:r>
      <w:r w:rsidRPr="00DF64F0">
        <w:rPr>
          <w:rFonts w:hAnsi="宋体" w:hint="eastAsia"/>
          <w:b/>
          <w:color w:val="000000"/>
          <w:sz w:val="24"/>
          <w:szCs w:val="24"/>
          <w:u w:val="single"/>
        </w:rPr>
        <w:t xml:space="preserve">                                      </w:t>
      </w:r>
    </w:p>
    <w:p w:rsidR="00A6474B" w:rsidRPr="00DF64F0" w:rsidRDefault="00A6474B">
      <w:pPr>
        <w:pStyle w:val="af8"/>
        <w:snapToGrid w:val="0"/>
        <w:spacing w:line="460" w:lineRule="exact"/>
        <w:rPr>
          <w:rFonts w:hAnsi="宋体"/>
          <w:color w:val="000000"/>
          <w:sz w:val="24"/>
          <w:szCs w:val="24"/>
          <w:u w:val="single"/>
        </w:rPr>
      </w:pPr>
      <w:r w:rsidRPr="00DF64F0">
        <w:rPr>
          <w:rFonts w:hAnsi="宋体"/>
          <w:color w:val="000000"/>
          <w:sz w:val="24"/>
          <w:szCs w:val="24"/>
        </w:rPr>
        <w:t>乙方：（卖方）</w:t>
      </w:r>
      <w:r w:rsidRPr="00DF64F0">
        <w:rPr>
          <w:rFonts w:hAnsi="宋体" w:hint="eastAsia"/>
          <w:color w:val="000000"/>
          <w:sz w:val="24"/>
          <w:szCs w:val="24"/>
          <w:u w:val="single"/>
        </w:rPr>
        <w:t xml:space="preserve">                                         </w:t>
      </w:r>
    </w:p>
    <w:p w:rsidR="00A6474B" w:rsidRPr="00DF64F0" w:rsidRDefault="00A6474B">
      <w:pPr>
        <w:pStyle w:val="af8"/>
        <w:snapToGrid w:val="0"/>
        <w:spacing w:line="460" w:lineRule="exact"/>
        <w:rPr>
          <w:rFonts w:hAnsi="宋体"/>
          <w:color w:val="000000"/>
          <w:sz w:val="24"/>
          <w:szCs w:val="24"/>
        </w:rPr>
      </w:pPr>
      <w:r w:rsidRPr="00DF64F0">
        <w:rPr>
          <w:rFonts w:hAnsi="宋体"/>
          <w:b/>
          <w:color w:val="000000"/>
          <w:sz w:val="24"/>
          <w:szCs w:val="24"/>
        </w:rPr>
        <w:t xml:space="preserve">   </w:t>
      </w:r>
      <w:r w:rsidRPr="00DF64F0">
        <w:rPr>
          <w:rFonts w:hAnsi="宋体"/>
          <w:color w:val="000000"/>
          <w:sz w:val="24"/>
          <w:szCs w:val="24"/>
        </w:rPr>
        <w:t>甲、乙双方根据</w:t>
      </w:r>
      <w:r w:rsidR="008F605B">
        <w:rPr>
          <w:rFonts w:hAnsi="宋体" w:hint="eastAsia"/>
          <w:color w:val="000000"/>
          <w:sz w:val="24"/>
          <w:szCs w:val="24"/>
        </w:rPr>
        <w:t>遂昌县教育资源公共服务平台</w:t>
      </w:r>
      <w:r w:rsidR="00544763" w:rsidRPr="00DF64F0">
        <w:rPr>
          <w:rFonts w:hAnsi="宋体" w:hint="eastAsia"/>
          <w:color w:val="000000"/>
          <w:sz w:val="24"/>
          <w:szCs w:val="24"/>
        </w:rPr>
        <w:t>项目</w:t>
      </w:r>
      <w:r w:rsidRPr="00DF64F0">
        <w:rPr>
          <w:rFonts w:hAnsi="宋体"/>
          <w:color w:val="000000"/>
          <w:sz w:val="24"/>
          <w:szCs w:val="24"/>
        </w:rPr>
        <w:t>公开招标的结果，签署本合同。</w:t>
      </w:r>
    </w:p>
    <w:p w:rsidR="00A6474B" w:rsidRPr="00DF64F0" w:rsidRDefault="00A6474B" w:rsidP="0025032B">
      <w:pPr>
        <w:pStyle w:val="2"/>
        <w:spacing w:before="0" w:afterLines="50" w:after="120" w:line="600" w:lineRule="exact"/>
        <w:rPr>
          <w:rFonts w:ascii="宋体" w:eastAsia="宋体" w:hAnsi="宋体"/>
          <w:color w:val="000000"/>
          <w:sz w:val="30"/>
          <w:szCs w:val="30"/>
        </w:rPr>
      </w:pPr>
      <w:bookmarkStart w:id="72" w:name="_Toc447030069"/>
      <w:r w:rsidRPr="00DF64F0">
        <w:rPr>
          <w:rFonts w:ascii="宋体" w:eastAsia="宋体" w:hAnsi="宋体"/>
          <w:color w:val="000000"/>
          <w:sz w:val="30"/>
          <w:szCs w:val="30"/>
        </w:rPr>
        <w:t>一、货物内容</w:t>
      </w:r>
      <w:bookmarkEnd w:id="72"/>
    </w:p>
    <w:p w:rsidR="00A6474B" w:rsidRPr="00DF64F0" w:rsidRDefault="00A6474B">
      <w:pPr>
        <w:pStyle w:val="af8"/>
        <w:snapToGrid w:val="0"/>
        <w:spacing w:line="460" w:lineRule="exact"/>
        <w:rPr>
          <w:rFonts w:hAnsi="宋体"/>
          <w:color w:val="000000"/>
          <w:sz w:val="24"/>
          <w:szCs w:val="24"/>
        </w:rPr>
      </w:pPr>
      <w:r w:rsidRPr="00DF64F0">
        <w:rPr>
          <w:rFonts w:hAnsi="宋体"/>
          <w:color w:val="000000"/>
          <w:sz w:val="24"/>
          <w:szCs w:val="24"/>
        </w:rPr>
        <w:t>1. 货物名称：</w:t>
      </w:r>
    </w:p>
    <w:p w:rsidR="00A6474B" w:rsidRPr="00DF64F0" w:rsidRDefault="00A6474B" w:rsidP="0025032B">
      <w:pPr>
        <w:pStyle w:val="af8"/>
        <w:snapToGrid w:val="0"/>
        <w:spacing w:afterLines="50" w:after="120" w:line="460" w:lineRule="exact"/>
        <w:rPr>
          <w:rFonts w:hAnsi="宋体"/>
          <w:color w:val="000000"/>
          <w:sz w:val="24"/>
          <w:szCs w:val="24"/>
        </w:rPr>
      </w:pPr>
      <w:r w:rsidRPr="00DF64F0">
        <w:rPr>
          <w:rFonts w:hAnsi="宋体" w:hint="eastAsia"/>
          <w:color w:val="000000"/>
          <w:sz w:val="24"/>
          <w:szCs w:val="24"/>
        </w:rPr>
        <w:t>2.</w:t>
      </w:r>
      <w:r w:rsidRPr="00DF64F0">
        <w:rPr>
          <w:rFonts w:hAnsi="宋体"/>
          <w:color w:val="000000"/>
          <w:sz w:val="24"/>
          <w:szCs w:val="24"/>
        </w:rPr>
        <w:t xml:space="preserve"> 数量（单位）：</w:t>
      </w:r>
    </w:p>
    <w:tbl>
      <w:tblPr>
        <w:tblW w:w="0" w:type="auto"/>
        <w:jc w:val="center"/>
        <w:tblLayout w:type="fixed"/>
        <w:tblCellMar>
          <w:left w:w="0" w:type="dxa"/>
          <w:right w:w="0" w:type="dxa"/>
        </w:tblCellMar>
        <w:tblLook w:val="0000" w:firstRow="0" w:lastRow="0" w:firstColumn="0" w:lastColumn="0" w:noHBand="0" w:noVBand="0"/>
      </w:tblPr>
      <w:tblGrid>
        <w:gridCol w:w="625"/>
        <w:gridCol w:w="2233"/>
        <w:gridCol w:w="4783"/>
        <w:gridCol w:w="1523"/>
      </w:tblGrid>
      <w:tr w:rsidR="00A6474B" w:rsidRPr="00DF64F0">
        <w:trPr>
          <w:trHeight w:hRule="exact" w:val="680"/>
          <w:tblHeader/>
          <w:jc w:val="center"/>
        </w:trPr>
        <w:tc>
          <w:tcPr>
            <w:tcW w:w="625" w:type="dxa"/>
            <w:tcBorders>
              <w:top w:val="single" w:sz="8" w:space="0" w:color="auto"/>
              <w:left w:val="single" w:sz="8" w:space="0" w:color="auto"/>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sz w:val="24"/>
                <w:szCs w:val="24"/>
              </w:rPr>
            </w:pPr>
            <w:r w:rsidRPr="00DF64F0">
              <w:rPr>
                <w:rFonts w:ascii="宋体" w:hAnsi="宋体" w:hint="eastAsia"/>
                <w:color w:val="000000"/>
                <w:sz w:val="24"/>
                <w:szCs w:val="24"/>
              </w:rPr>
              <w:t>序号</w:t>
            </w:r>
          </w:p>
        </w:tc>
        <w:tc>
          <w:tcPr>
            <w:tcW w:w="2233" w:type="dxa"/>
            <w:tcBorders>
              <w:top w:val="single" w:sz="8" w:space="0" w:color="auto"/>
              <w:left w:val="nil"/>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sz w:val="24"/>
                <w:szCs w:val="24"/>
              </w:rPr>
            </w:pPr>
            <w:r w:rsidRPr="00DF64F0">
              <w:rPr>
                <w:rFonts w:ascii="宋体" w:hAnsi="宋体" w:hint="eastAsia"/>
                <w:color w:val="000000"/>
                <w:sz w:val="24"/>
                <w:szCs w:val="24"/>
              </w:rPr>
              <w:t>设备名称</w:t>
            </w:r>
          </w:p>
        </w:tc>
        <w:tc>
          <w:tcPr>
            <w:tcW w:w="4783" w:type="dxa"/>
            <w:tcBorders>
              <w:top w:val="single" w:sz="8" w:space="0" w:color="auto"/>
              <w:left w:val="nil"/>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sz w:val="24"/>
                <w:szCs w:val="24"/>
              </w:rPr>
            </w:pPr>
            <w:r w:rsidRPr="00DF64F0">
              <w:rPr>
                <w:rFonts w:ascii="宋体" w:hAnsi="宋体" w:hint="eastAsia"/>
                <w:color w:val="000000"/>
                <w:sz w:val="24"/>
                <w:szCs w:val="24"/>
              </w:rPr>
              <w:t>规格型号、技术参数、指标要求</w:t>
            </w:r>
          </w:p>
        </w:tc>
        <w:tc>
          <w:tcPr>
            <w:tcW w:w="1523" w:type="dxa"/>
            <w:tcBorders>
              <w:top w:val="single" w:sz="8" w:space="0" w:color="auto"/>
              <w:left w:val="single" w:sz="4" w:space="0" w:color="auto"/>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line="300" w:lineRule="exact"/>
              <w:jc w:val="center"/>
              <w:rPr>
                <w:rFonts w:ascii="宋体" w:hAnsi="宋体"/>
                <w:color w:val="000000"/>
                <w:sz w:val="24"/>
                <w:szCs w:val="24"/>
              </w:rPr>
            </w:pPr>
            <w:r w:rsidRPr="00DF64F0">
              <w:rPr>
                <w:rFonts w:ascii="宋体" w:hAnsi="宋体" w:hint="eastAsia"/>
                <w:color w:val="000000"/>
                <w:sz w:val="24"/>
                <w:szCs w:val="24"/>
              </w:rPr>
              <w:t>数量</w:t>
            </w:r>
          </w:p>
        </w:tc>
      </w:tr>
      <w:tr w:rsidR="00A6474B" w:rsidRPr="00DF64F0">
        <w:trPr>
          <w:trHeight w:hRule="exact" w:val="680"/>
          <w:jc w:val="center"/>
        </w:trPr>
        <w:tc>
          <w:tcPr>
            <w:tcW w:w="625" w:type="dxa"/>
            <w:tcBorders>
              <w:top w:val="nil"/>
              <w:left w:val="single" w:sz="8" w:space="0" w:color="auto"/>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sz w:val="21"/>
              </w:rPr>
            </w:pPr>
            <w:r w:rsidRPr="00DF64F0">
              <w:rPr>
                <w:rFonts w:ascii="宋体" w:hAnsi="宋体" w:hint="eastAsia"/>
                <w:color w:val="000000"/>
                <w:sz w:val="21"/>
              </w:rPr>
              <w:t>1</w:t>
            </w:r>
          </w:p>
        </w:tc>
        <w:tc>
          <w:tcPr>
            <w:tcW w:w="2233" w:type="dxa"/>
            <w:tcBorders>
              <w:top w:val="nil"/>
              <w:left w:val="nil"/>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rPr>
                <w:rFonts w:ascii="宋体" w:hAnsi="宋体"/>
                <w:color w:val="000000"/>
                <w:sz w:val="21"/>
              </w:rPr>
            </w:pPr>
          </w:p>
        </w:tc>
        <w:tc>
          <w:tcPr>
            <w:tcW w:w="4783" w:type="dxa"/>
            <w:tcBorders>
              <w:top w:val="nil"/>
              <w:left w:val="nil"/>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rPr>
                <w:rFonts w:ascii="宋体" w:hAnsi="宋体"/>
                <w:color w:val="000000"/>
                <w:sz w:val="21"/>
              </w:rPr>
            </w:pPr>
          </w:p>
        </w:tc>
        <w:tc>
          <w:tcPr>
            <w:tcW w:w="1523" w:type="dxa"/>
            <w:tcBorders>
              <w:top w:val="nil"/>
              <w:left w:val="single" w:sz="4" w:space="0" w:color="auto"/>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sz w:val="21"/>
              </w:rPr>
            </w:pPr>
          </w:p>
        </w:tc>
      </w:tr>
      <w:tr w:rsidR="00A6474B" w:rsidRPr="00DF64F0">
        <w:trPr>
          <w:trHeight w:hRule="exact" w:val="680"/>
          <w:jc w:val="center"/>
        </w:trPr>
        <w:tc>
          <w:tcPr>
            <w:tcW w:w="625" w:type="dxa"/>
            <w:tcBorders>
              <w:top w:val="nil"/>
              <w:left w:val="single" w:sz="8" w:space="0" w:color="auto"/>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sz w:val="21"/>
              </w:rPr>
            </w:pPr>
            <w:r w:rsidRPr="00DF64F0">
              <w:rPr>
                <w:rFonts w:ascii="宋体" w:hAnsi="宋体" w:hint="eastAsia"/>
                <w:color w:val="000000"/>
                <w:sz w:val="21"/>
              </w:rPr>
              <w:t>2</w:t>
            </w:r>
          </w:p>
        </w:tc>
        <w:tc>
          <w:tcPr>
            <w:tcW w:w="2233" w:type="dxa"/>
            <w:tcBorders>
              <w:top w:val="nil"/>
              <w:left w:val="nil"/>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rPr>
                <w:rFonts w:ascii="宋体" w:hAnsi="宋体"/>
                <w:color w:val="000000"/>
                <w:sz w:val="21"/>
              </w:rPr>
            </w:pPr>
          </w:p>
        </w:tc>
        <w:tc>
          <w:tcPr>
            <w:tcW w:w="4783" w:type="dxa"/>
            <w:tcBorders>
              <w:top w:val="nil"/>
              <w:left w:val="nil"/>
              <w:bottom w:val="single" w:sz="4"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rPr>
                <w:rFonts w:ascii="宋体" w:hAnsi="宋体"/>
                <w:color w:val="000000"/>
                <w:sz w:val="21"/>
              </w:rPr>
            </w:pPr>
          </w:p>
        </w:tc>
        <w:tc>
          <w:tcPr>
            <w:tcW w:w="1523" w:type="dxa"/>
            <w:tcBorders>
              <w:top w:val="nil"/>
              <w:left w:val="single" w:sz="4" w:space="0" w:color="auto"/>
              <w:bottom w:val="single" w:sz="4"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sz w:val="21"/>
              </w:rPr>
            </w:pPr>
          </w:p>
        </w:tc>
      </w:tr>
      <w:tr w:rsidR="00A6474B" w:rsidRPr="00DF64F0">
        <w:trPr>
          <w:trHeight w:hRule="exact" w:val="680"/>
          <w:jc w:val="center"/>
        </w:trPr>
        <w:tc>
          <w:tcPr>
            <w:tcW w:w="625" w:type="dxa"/>
            <w:tcBorders>
              <w:top w:val="nil"/>
              <w:left w:val="single" w:sz="8" w:space="0" w:color="auto"/>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sz w:val="21"/>
              </w:rPr>
            </w:pPr>
            <w:r w:rsidRPr="00DF64F0">
              <w:rPr>
                <w:rFonts w:ascii="宋体" w:hAnsi="宋体" w:hint="eastAsia"/>
                <w:color w:val="000000"/>
                <w:sz w:val="21"/>
              </w:rPr>
              <w:t>3</w:t>
            </w:r>
          </w:p>
        </w:tc>
        <w:tc>
          <w:tcPr>
            <w:tcW w:w="2233" w:type="dxa"/>
            <w:tcBorders>
              <w:top w:val="nil"/>
              <w:left w:val="nil"/>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rPr>
                <w:rFonts w:ascii="宋体" w:hAnsi="宋体"/>
                <w:color w:val="000000"/>
                <w:sz w:val="21"/>
              </w:rPr>
            </w:pPr>
          </w:p>
        </w:tc>
        <w:tc>
          <w:tcPr>
            <w:tcW w:w="4783" w:type="dxa"/>
            <w:tcBorders>
              <w:top w:val="nil"/>
              <w:left w:val="nil"/>
              <w:bottom w:val="single" w:sz="4"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rPr>
                <w:rFonts w:ascii="宋体" w:hAnsi="宋体"/>
                <w:color w:val="000000"/>
                <w:sz w:val="21"/>
              </w:rPr>
            </w:pPr>
          </w:p>
        </w:tc>
        <w:tc>
          <w:tcPr>
            <w:tcW w:w="1523" w:type="dxa"/>
            <w:tcBorders>
              <w:top w:val="nil"/>
              <w:left w:val="single" w:sz="4" w:space="0" w:color="auto"/>
              <w:bottom w:val="single" w:sz="4"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sz w:val="21"/>
              </w:rPr>
            </w:pPr>
          </w:p>
        </w:tc>
      </w:tr>
      <w:tr w:rsidR="00A6474B" w:rsidRPr="00DF64F0">
        <w:trPr>
          <w:trHeight w:hRule="exact" w:val="680"/>
          <w:jc w:val="center"/>
        </w:trPr>
        <w:tc>
          <w:tcPr>
            <w:tcW w:w="625" w:type="dxa"/>
            <w:tcBorders>
              <w:top w:val="nil"/>
              <w:left w:val="single" w:sz="8" w:space="0" w:color="auto"/>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sz w:val="21"/>
              </w:rPr>
            </w:pPr>
            <w:r w:rsidRPr="00DF64F0">
              <w:rPr>
                <w:rFonts w:ascii="宋体" w:hAnsi="宋体" w:hint="eastAsia"/>
                <w:color w:val="000000"/>
                <w:sz w:val="21"/>
              </w:rPr>
              <w:t>4</w:t>
            </w:r>
          </w:p>
        </w:tc>
        <w:tc>
          <w:tcPr>
            <w:tcW w:w="2233" w:type="dxa"/>
            <w:tcBorders>
              <w:top w:val="nil"/>
              <w:left w:val="nil"/>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rPr>
                <w:rFonts w:ascii="宋体" w:hAnsi="宋体"/>
                <w:color w:val="000000"/>
                <w:sz w:val="21"/>
              </w:rPr>
            </w:pPr>
          </w:p>
        </w:tc>
        <w:tc>
          <w:tcPr>
            <w:tcW w:w="4783" w:type="dxa"/>
            <w:tcBorders>
              <w:top w:val="nil"/>
              <w:left w:val="nil"/>
              <w:bottom w:val="single" w:sz="4"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rPr>
                <w:rFonts w:ascii="宋体" w:hAnsi="宋体"/>
                <w:color w:val="000000"/>
                <w:sz w:val="21"/>
              </w:rPr>
            </w:pPr>
          </w:p>
        </w:tc>
        <w:tc>
          <w:tcPr>
            <w:tcW w:w="1523" w:type="dxa"/>
            <w:tcBorders>
              <w:top w:val="nil"/>
              <w:left w:val="single" w:sz="4" w:space="0" w:color="auto"/>
              <w:bottom w:val="single" w:sz="4"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sz w:val="21"/>
              </w:rPr>
            </w:pPr>
          </w:p>
        </w:tc>
      </w:tr>
      <w:tr w:rsidR="00A6474B" w:rsidRPr="00DF64F0">
        <w:trPr>
          <w:trHeight w:hRule="exact" w:val="680"/>
          <w:jc w:val="center"/>
        </w:trPr>
        <w:tc>
          <w:tcPr>
            <w:tcW w:w="625" w:type="dxa"/>
            <w:tcBorders>
              <w:top w:val="single" w:sz="4" w:space="0" w:color="auto"/>
              <w:left w:val="single" w:sz="8" w:space="0" w:color="auto"/>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sz w:val="21"/>
              </w:rPr>
            </w:pPr>
            <w:r w:rsidRPr="00DF64F0">
              <w:rPr>
                <w:rFonts w:ascii="宋体" w:hAnsi="宋体" w:hint="eastAsia"/>
                <w:color w:val="000000"/>
                <w:sz w:val="21"/>
              </w:rPr>
              <w:t>5</w:t>
            </w:r>
          </w:p>
        </w:tc>
        <w:tc>
          <w:tcPr>
            <w:tcW w:w="2233" w:type="dxa"/>
            <w:tcBorders>
              <w:top w:val="nil"/>
              <w:left w:val="nil"/>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rPr>
                <w:rFonts w:ascii="宋体" w:hAnsi="宋体"/>
                <w:color w:val="000000"/>
                <w:sz w:val="21"/>
              </w:rPr>
            </w:pPr>
          </w:p>
        </w:tc>
        <w:tc>
          <w:tcPr>
            <w:tcW w:w="4783" w:type="dxa"/>
            <w:tcBorders>
              <w:top w:val="nil"/>
              <w:left w:val="nil"/>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rPr>
                <w:rFonts w:ascii="宋体" w:hAnsi="宋体"/>
                <w:color w:val="000000"/>
                <w:sz w:val="21"/>
              </w:rPr>
            </w:pPr>
          </w:p>
        </w:tc>
        <w:tc>
          <w:tcPr>
            <w:tcW w:w="1523" w:type="dxa"/>
            <w:tcBorders>
              <w:top w:val="nil"/>
              <w:left w:val="single" w:sz="4" w:space="0" w:color="auto"/>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sz w:val="21"/>
              </w:rPr>
            </w:pPr>
          </w:p>
        </w:tc>
      </w:tr>
      <w:tr w:rsidR="00A6474B" w:rsidRPr="00DF64F0">
        <w:trPr>
          <w:trHeight w:hRule="exact" w:val="680"/>
          <w:jc w:val="center"/>
        </w:trPr>
        <w:tc>
          <w:tcPr>
            <w:tcW w:w="625" w:type="dxa"/>
            <w:tcBorders>
              <w:top w:val="single" w:sz="8" w:space="0" w:color="auto"/>
              <w:left w:val="single" w:sz="8" w:space="0" w:color="auto"/>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sz w:val="21"/>
              </w:rPr>
            </w:pPr>
            <w:r w:rsidRPr="00DF64F0">
              <w:rPr>
                <w:rFonts w:ascii="宋体" w:hAnsi="宋体" w:hint="eastAsia"/>
                <w:color w:val="000000"/>
                <w:sz w:val="21"/>
              </w:rPr>
              <w:t>6</w:t>
            </w:r>
          </w:p>
        </w:tc>
        <w:tc>
          <w:tcPr>
            <w:tcW w:w="2233" w:type="dxa"/>
            <w:tcBorders>
              <w:top w:val="single" w:sz="8" w:space="0" w:color="auto"/>
              <w:left w:val="single" w:sz="8" w:space="0" w:color="auto"/>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rPr>
                <w:rFonts w:ascii="宋体" w:hAnsi="宋体"/>
                <w:color w:val="000000"/>
                <w:sz w:val="21"/>
              </w:rPr>
            </w:pPr>
          </w:p>
        </w:tc>
        <w:tc>
          <w:tcPr>
            <w:tcW w:w="4783" w:type="dxa"/>
            <w:tcBorders>
              <w:top w:val="single" w:sz="8" w:space="0" w:color="auto"/>
              <w:left w:val="single" w:sz="8" w:space="0" w:color="auto"/>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rPr>
                <w:rFonts w:ascii="宋体" w:hAnsi="宋体"/>
                <w:color w:val="000000"/>
                <w:sz w:val="21"/>
              </w:rPr>
            </w:pPr>
          </w:p>
        </w:tc>
        <w:tc>
          <w:tcPr>
            <w:tcW w:w="1523" w:type="dxa"/>
            <w:tcBorders>
              <w:top w:val="single" w:sz="8" w:space="0" w:color="auto"/>
              <w:left w:val="single" w:sz="8" w:space="0" w:color="auto"/>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sz w:val="21"/>
              </w:rPr>
            </w:pPr>
          </w:p>
        </w:tc>
      </w:tr>
      <w:tr w:rsidR="00A6474B" w:rsidRPr="00DF64F0">
        <w:trPr>
          <w:trHeight w:hRule="exact" w:val="680"/>
          <w:jc w:val="center"/>
        </w:trPr>
        <w:tc>
          <w:tcPr>
            <w:tcW w:w="625" w:type="dxa"/>
            <w:tcBorders>
              <w:top w:val="single" w:sz="8" w:space="0" w:color="auto"/>
              <w:left w:val="single" w:sz="8" w:space="0" w:color="auto"/>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sz w:val="21"/>
              </w:rPr>
            </w:pPr>
            <w:r w:rsidRPr="00DF64F0">
              <w:rPr>
                <w:rFonts w:ascii="宋体" w:hAnsi="宋体" w:hint="eastAsia"/>
                <w:color w:val="000000"/>
                <w:sz w:val="21"/>
              </w:rPr>
              <w:t>7</w:t>
            </w:r>
          </w:p>
        </w:tc>
        <w:tc>
          <w:tcPr>
            <w:tcW w:w="2233" w:type="dxa"/>
            <w:tcBorders>
              <w:top w:val="single" w:sz="8" w:space="0" w:color="auto"/>
              <w:left w:val="nil"/>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rPr>
                <w:rFonts w:ascii="宋体" w:hAnsi="宋体"/>
                <w:color w:val="000000"/>
                <w:sz w:val="21"/>
              </w:rPr>
            </w:pPr>
          </w:p>
        </w:tc>
        <w:tc>
          <w:tcPr>
            <w:tcW w:w="4783" w:type="dxa"/>
            <w:tcBorders>
              <w:top w:val="single" w:sz="8" w:space="0" w:color="auto"/>
              <w:left w:val="nil"/>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rPr>
                <w:rFonts w:ascii="宋体" w:hAnsi="宋体"/>
                <w:color w:val="000000"/>
                <w:sz w:val="21"/>
              </w:rPr>
            </w:pPr>
          </w:p>
        </w:tc>
        <w:tc>
          <w:tcPr>
            <w:tcW w:w="1523" w:type="dxa"/>
            <w:tcBorders>
              <w:top w:val="single" w:sz="8" w:space="0" w:color="auto"/>
              <w:left w:val="single" w:sz="4" w:space="0" w:color="auto"/>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sz w:val="21"/>
              </w:rPr>
            </w:pPr>
          </w:p>
        </w:tc>
      </w:tr>
      <w:tr w:rsidR="00A6474B" w:rsidRPr="00DF64F0">
        <w:trPr>
          <w:trHeight w:hRule="exact" w:val="680"/>
          <w:jc w:val="center"/>
        </w:trPr>
        <w:tc>
          <w:tcPr>
            <w:tcW w:w="625" w:type="dxa"/>
            <w:tcBorders>
              <w:top w:val="single" w:sz="8" w:space="0" w:color="auto"/>
              <w:left w:val="single" w:sz="8" w:space="0" w:color="auto"/>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sz w:val="21"/>
              </w:rPr>
            </w:pPr>
            <w:r w:rsidRPr="00DF64F0">
              <w:rPr>
                <w:rFonts w:ascii="宋体" w:hAnsi="宋体" w:hint="eastAsia"/>
                <w:color w:val="000000"/>
                <w:sz w:val="21"/>
              </w:rPr>
              <w:t>8</w:t>
            </w:r>
          </w:p>
        </w:tc>
        <w:tc>
          <w:tcPr>
            <w:tcW w:w="2233" w:type="dxa"/>
            <w:tcBorders>
              <w:top w:val="single" w:sz="8" w:space="0" w:color="auto"/>
              <w:left w:val="single" w:sz="8" w:space="0" w:color="auto"/>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rPr>
                <w:rFonts w:ascii="宋体" w:hAnsi="宋体"/>
                <w:color w:val="000000"/>
                <w:sz w:val="21"/>
              </w:rPr>
            </w:pPr>
          </w:p>
        </w:tc>
        <w:tc>
          <w:tcPr>
            <w:tcW w:w="4783" w:type="dxa"/>
            <w:tcBorders>
              <w:top w:val="single" w:sz="8" w:space="0" w:color="auto"/>
              <w:left w:val="single" w:sz="8" w:space="0" w:color="auto"/>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rPr>
                <w:rFonts w:ascii="宋体" w:hAnsi="宋体"/>
                <w:color w:val="000000"/>
                <w:sz w:val="21"/>
              </w:rPr>
            </w:pPr>
          </w:p>
        </w:tc>
        <w:tc>
          <w:tcPr>
            <w:tcW w:w="1523" w:type="dxa"/>
            <w:tcBorders>
              <w:top w:val="single" w:sz="8" w:space="0" w:color="auto"/>
              <w:left w:val="single" w:sz="8" w:space="0" w:color="auto"/>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sz w:val="21"/>
              </w:rPr>
            </w:pPr>
          </w:p>
        </w:tc>
      </w:tr>
      <w:tr w:rsidR="00A6474B" w:rsidRPr="00DF64F0">
        <w:trPr>
          <w:trHeight w:hRule="exact" w:val="680"/>
          <w:jc w:val="center"/>
        </w:trPr>
        <w:tc>
          <w:tcPr>
            <w:tcW w:w="625" w:type="dxa"/>
            <w:tcBorders>
              <w:top w:val="single" w:sz="8" w:space="0" w:color="auto"/>
              <w:left w:val="single" w:sz="8" w:space="0" w:color="auto"/>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sz w:val="21"/>
              </w:rPr>
            </w:pPr>
            <w:r w:rsidRPr="00DF64F0">
              <w:rPr>
                <w:rFonts w:ascii="宋体" w:hAnsi="宋体" w:hint="eastAsia"/>
                <w:color w:val="000000"/>
                <w:sz w:val="21"/>
              </w:rPr>
              <w:t>9</w:t>
            </w:r>
          </w:p>
        </w:tc>
        <w:tc>
          <w:tcPr>
            <w:tcW w:w="2233" w:type="dxa"/>
            <w:tcBorders>
              <w:top w:val="single" w:sz="8" w:space="0" w:color="auto"/>
              <w:left w:val="nil"/>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rPr>
                <w:rFonts w:ascii="宋体" w:hAnsi="宋体"/>
                <w:color w:val="000000"/>
                <w:sz w:val="21"/>
              </w:rPr>
            </w:pPr>
          </w:p>
        </w:tc>
        <w:tc>
          <w:tcPr>
            <w:tcW w:w="4783" w:type="dxa"/>
            <w:tcBorders>
              <w:top w:val="single" w:sz="8" w:space="0" w:color="auto"/>
              <w:left w:val="nil"/>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rPr>
                <w:rFonts w:ascii="宋体" w:hAnsi="宋体"/>
                <w:color w:val="000000"/>
                <w:sz w:val="21"/>
              </w:rPr>
            </w:pPr>
          </w:p>
        </w:tc>
        <w:tc>
          <w:tcPr>
            <w:tcW w:w="1523" w:type="dxa"/>
            <w:tcBorders>
              <w:top w:val="single" w:sz="8" w:space="0" w:color="auto"/>
              <w:left w:val="single" w:sz="4" w:space="0" w:color="auto"/>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sz w:val="21"/>
              </w:rPr>
            </w:pPr>
          </w:p>
        </w:tc>
      </w:tr>
      <w:tr w:rsidR="00A6474B" w:rsidRPr="00DF64F0">
        <w:trPr>
          <w:trHeight w:hRule="exact" w:val="680"/>
          <w:jc w:val="center"/>
        </w:trPr>
        <w:tc>
          <w:tcPr>
            <w:tcW w:w="625" w:type="dxa"/>
            <w:tcBorders>
              <w:top w:val="single" w:sz="4" w:space="0" w:color="auto"/>
              <w:left w:val="single" w:sz="8" w:space="0" w:color="auto"/>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sz w:val="21"/>
              </w:rPr>
            </w:pPr>
            <w:r w:rsidRPr="00DF64F0">
              <w:rPr>
                <w:rFonts w:ascii="宋体" w:hAnsi="宋体" w:hint="eastAsia"/>
                <w:color w:val="000000"/>
                <w:sz w:val="21"/>
              </w:rPr>
              <w:t>10</w:t>
            </w:r>
          </w:p>
        </w:tc>
        <w:tc>
          <w:tcPr>
            <w:tcW w:w="2233" w:type="dxa"/>
            <w:tcBorders>
              <w:top w:val="nil"/>
              <w:left w:val="nil"/>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rPr>
                <w:rFonts w:ascii="宋体" w:hAnsi="宋体"/>
                <w:color w:val="000000"/>
                <w:sz w:val="21"/>
              </w:rPr>
            </w:pPr>
          </w:p>
        </w:tc>
        <w:tc>
          <w:tcPr>
            <w:tcW w:w="4783" w:type="dxa"/>
            <w:tcBorders>
              <w:top w:val="nil"/>
              <w:left w:val="nil"/>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rPr>
                <w:rFonts w:ascii="宋体" w:hAnsi="宋体"/>
                <w:color w:val="000000"/>
                <w:sz w:val="21"/>
              </w:rPr>
            </w:pPr>
          </w:p>
        </w:tc>
        <w:tc>
          <w:tcPr>
            <w:tcW w:w="1523" w:type="dxa"/>
            <w:tcBorders>
              <w:top w:val="nil"/>
              <w:left w:val="single" w:sz="4" w:space="0" w:color="auto"/>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sz w:val="21"/>
              </w:rPr>
            </w:pPr>
          </w:p>
        </w:tc>
      </w:tr>
      <w:tr w:rsidR="00A6474B" w:rsidRPr="00DF64F0">
        <w:trPr>
          <w:trHeight w:hRule="exact" w:val="680"/>
          <w:jc w:val="center"/>
        </w:trPr>
        <w:tc>
          <w:tcPr>
            <w:tcW w:w="625" w:type="dxa"/>
            <w:tcBorders>
              <w:top w:val="single" w:sz="4" w:space="0" w:color="auto"/>
              <w:left w:val="single" w:sz="8" w:space="0" w:color="auto"/>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sz w:val="21"/>
              </w:rPr>
            </w:pPr>
            <w:r w:rsidRPr="00DF64F0">
              <w:rPr>
                <w:rFonts w:ascii="宋体" w:hAnsi="宋体" w:hint="eastAsia"/>
                <w:color w:val="000000"/>
                <w:sz w:val="21"/>
              </w:rPr>
              <w:t>11</w:t>
            </w:r>
          </w:p>
        </w:tc>
        <w:tc>
          <w:tcPr>
            <w:tcW w:w="2233" w:type="dxa"/>
            <w:tcBorders>
              <w:top w:val="nil"/>
              <w:left w:val="nil"/>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rPr>
                <w:rFonts w:ascii="宋体" w:hAnsi="宋体"/>
                <w:color w:val="000000"/>
                <w:sz w:val="21"/>
              </w:rPr>
            </w:pPr>
          </w:p>
        </w:tc>
        <w:tc>
          <w:tcPr>
            <w:tcW w:w="4783" w:type="dxa"/>
            <w:tcBorders>
              <w:top w:val="nil"/>
              <w:left w:val="nil"/>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rPr>
                <w:rFonts w:ascii="宋体" w:hAnsi="宋体"/>
                <w:color w:val="000000"/>
                <w:sz w:val="21"/>
              </w:rPr>
            </w:pPr>
          </w:p>
        </w:tc>
        <w:tc>
          <w:tcPr>
            <w:tcW w:w="1523" w:type="dxa"/>
            <w:tcBorders>
              <w:top w:val="nil"/>
              <w:left w:val="single" w:sz="4" w:space="0" w:color="auto"/>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sz w:val="21"/>
                <w:szCs w:val="22"/>
              </w:rPr>
            </w:pPr>
          </w:p>
        </w:tc>
      </w:tr>
      <w:tr w:rsidR="00A6474B" w:rsidRPr="00DF64F0">
        <w:trPr>
          <w:trHeight w:hRule="exact" w:val="680"/>
          <w:jc w:val="center"/>
        </w:trPr>
        <w:tc>
          <w:tcPr>
            <w:tcW w:w="625" w:type="dxa"/>
            <w:tcBorders>
              <w:top w:val="single" w:sz="4" w:space="0" w:color="auto"/>
              <w:left w:val="single" w:sz="8" w:space="0" w:color="auto"/>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sz w:val="21"/>
              </w:rPr>
            </w:pPr>
            <w:r w:rsidRPr="00DF64F0">
              <w:rPr>
                <w:rFonts w:ascii="宋体" w:hAnsi="宋体" w:hint="eastAsia"/>
                <w:color w:val="000000"/>
                <w:sz w:val="21"/>
              </w:rPr>
              <w:t>12</w:t>
            </w:r>
          </w:p>
        </w:tc>
        <w:tc>
          <w:tcPr>
            <w:tcW w:w="2233" w:type="dxa"/>
            <w:tcBorders>
              <w:top w:val="nil"/>
              <w:left w:val="nil"/>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rPr>
                <w:rFonts w:ascii="宋体" w:hAnsi="宋体"/>
                <w:color w:val="000000"/>
                <w:sz w:val="21"/>
              </w:rPr>
            </w:pPr>
          </w:p>
        </w:tc>
        <w:tc>
          <w:tcPr>
            <w:tcW w:w="4783" w:type="dxa"/>
            <w:tcBorders>
              <w:top w:val="nil"/>
              <w:left w:val="nil"/>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rPr>
                <w:rFonts w:ascii="宋体" w:hAnsi="宋体"/>
                <w:color w:val="000000"/>
                <w:sz w:val="21"/>
              </w:rPr>
            </w:pPr>
          </w:p>
        </w:tc>
        <w:tc>
          <w:tcPr>
            <w:tcW w:w="1523" w:type="dxa"/>
            <w:tcBorders>
              <w:top w:val="nil"/>
              <w:left w:val="single" w:sz="4" w:space="0" w:color="auto"/>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sz w:val="21"/>
              </w:rPr>
            </w:pPr>
          </w:p>
        </w:tc>
      </w:tr>
      <w:tr w:rsidR="00A6474B" w:rsidRPr="00DF64F0">
        <w:trPr>
          <w:trHeight w:hRule="exact" w:val="680"/>
          <w:jc w:val="center"/>
        </w:trPr>
        <w:tc>
          <w:tcPr>
            <w:tcW w:w="625" w:type="dxa"/>
            <w:tcBorders>
              <w:top w:val="single" w:sz="4" w:space="0" w:color="auto"/>
              <w:left w:val="single" w:sz="8" w:space="0" w:color="auto"/>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sz w:val="21"/>
              </w:rPr>
            </w:pPr>
            <w:r w:rsidRPr="00DF64F0">
              <w:rPr>
                <w:rFonts w:ascii="宋体" w:hAnsi="宋体" w:hint="eastAsia"/>
                <w:color w:val="000000"/>
                <w:sz w:val="21"/>
              </w:rPr>
              <w:lastRenderedPageBreak/>
              <w:t>13</w:t>
            </w:r>
          </w:p>
        </w:tc>
        <w:tc>
          <w:tcPr>
            <w:tcW w:w="2233" w:type="dxa"/>
            <w:tcBorders>
              <w:top w:val="nil"/>
              <w:left w:val="nil"/>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rPr>
                <w:rFonts w:ascii="宋体" w:hAnsi="宋体"/>
                <w:color w:val="000000"/>
                <w:sz w:val="21"/>
              </w:rPr>
            </w:pPr>
          </w:p>
        </w:tc>
        <w:tc>
          <w:tcPr>
            <w:tcW w:w="4783" w:type="dxa"/>
            <w:tcBorders>
              <w:top w:val="nil"/>
              <w:left w:val="nil"/>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rPr>
                <w:rFonts w:ascii="宋体" w:hAnsi="宋体"/>
                <w:color w:val="000000"/>
                <w:sz w:val="21"/>
              </w:rPr>
            </w:pPr>
          </w:p>
        </w:tc>
        <w:tc>
          <w:tcPr>
            <w:tcW w:w="1523" w:type="dxa"/>
            <w:tcBorders>
              <w:top w:val="nil"/>
              <w:left w:val="single" w:sz="4" w:space="0" w:color="auto"/>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sz w:val="21"/>
              </w:rPr>
            </w:pPr>
          </w:p>
        </w:tc>
      </w:tr>
      <w:tr w:rsidR="00A6474B" w:rsidRPr="00DF64F0">
        <w:trPr>
          <w:trHeight w:hRule="exact" w:val="680"/>
          <w:jc w:val="center"/>
        </w:trPr>
        <w:tc>
          <w:tcPr>
            <w:tcW w:w="625" w:type="dxa"/>
            <w:tcBorders>
              <w:top w:val="single" w:sz="4" w:space="0" w:color="auto"/>
              <w:left w:val="single" w:sz="8" w:space="0" w:color="auto"/>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sz w:val="21"/>
              </w:rPr>
            </w:pPr>
            <w:r w:rsidRPr="00DF64F0">
              <w:rPr>
                <w:rFonts w:ascii="宋体" w:hAnsi="宋体" w:hint="eastAsia"/>
                <w:color w:val="000000"/>
                <w:sz w:val="21"/>
              </w:rPr>
              <w:t>14</w:t>
            </w:r>
          </w:p>
        </w:tc>
        <w:tc>
          <w:tcPr>
            <w:tcW w:w="2233" w:type="dxa"/>
            <w:tcBorders>
              <w:top w:val="nil"/>
              <w:left w:val="nil"/>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rPr>
                <w:rFonts w:ascii="宋体" w:hAnsi="宋体"/>
                <w:color w:val="000000"/>
                <w:sz w:val="21"/>
              </w:rPr>
            </w:pPr>
          </w:p>
        </w:tc>
        <w:tc>
          <w:tcPr>
            <w:tcW w:w="4783" w:type="dxa"/>
            <w:tcBorders>
              <w:top w:val="nil"/>
              <w:left w:val="nil"/>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rPr>
                <w:rFonts w:ascii="宋体" w:hAnsi="宋体"/>
                <w:color w:val="000000"/>
                <w:sz w:val="21"/>
              </w:rPr>
            </w:pPr>
          </w:p>
        </w:tc>
        <w:tc>
          <w:tcPr>
            <w:tcW w:w="1523" w:type="dxa"/>
            <w:tcBorders>
              <w:top w:val="nil"/>
              <w:left w:val="single" w:sz="4" w:space="0" w:color="auto"/>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sz w:val="21"/>
              </w:rPr>
            </w:pPr>
          </w:p>
        </w:tc>
      </w:tr>
      <w:tr w:rsidR="00A6474B" w:rsidRPr="00DF64F0">
        <w:trPr>
          <w:trHeight w:hRule="exact" w:val="680"/>
          <w:jc w:val="center"/>
        </w:trPr>
        <w:tc>
          <w:tcPr>
            <w:tcW w:w="625" w:type="dxa"/>
            <w:tcBorders>
              <w:top w:val="single" w:sz="4" w:space="0" w:color="auto"/>
              <w:left w:val="single" w:sz="8" w:space="0" w:color="auto"/>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sz w:val="21"/>
              </w:rPr>
            </w:pPr>
            <w:r w:rsidRPr="00DF64F0">
              <w:rPr>
                <w:rFonts w:ascii="宋体" w:hAnsi="宋体" w:hint="eastAsia"/>
                <w:color w:val="000000"/>
                <w:sz w:val="21"/>
              </w:rPr>
              <w:t>15</w:t>
            </w:r>
          </w:p>
        </w:tc>
        <w:tc>
          <w:tcPr>
            <w:tcW w:w="2233" w:type="dxa"/>
            <w:tcBorders>
              <w:top w:val="nil"/>
              <w:left w:val="nil"/>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rPr>
                <w:rFonts w:ascii="宋体" w:hAnsi="宋体"/>
                <w:color w:val="000000"/>
                <w:sz w:val="21"/>
              </w:rPr>
            </w:pPr>
          </w:p>
        </w:tc>
        <w:tc>
          <w:tcPr>
            <w:tcW w:w="4783" w:type="dxa"/>
            <w:tcBorders>
              <w:top w:val="nil"/>
              <w:left w:val="nil"/>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rPr>
                <w:rFonts w:ascii="宋体" w:hAnsi="宋体"/>
                <w:color w:val="000000"/>
                <w:sz w:val="21"/>
              </w:rPr>
            </w:pPr>
          </w:p>
        </w:tc>
        <w:tc>
          <w:tcPr>
            <w:tcW w:w="1523" w:type="dxa"/>
            <w:tcBorders>
              <w:top w:val="nil"/>
              <w:left w:val="single" w:sz="4" w:space="0" w:color="auto"/>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sz w:val="21"/>
              </w:rPr>
            </w:pPr>
          </w:p>
        </w:tc>
      </w:tr>
      <w:tr w:rsidR="00A6474B" w:rsidRPr="00DF64F0">
        <w:trPr>
          <w:trHeight w:hRule="exact" w:val="680"/>
          <w:jc w:val="center"/>
        </w:trPr>
        <w:tc>
          <w:tcPr>
            <w:tcW w:w="625" w:type="dxa"/>
            <w:tcBorders>
              <w:top w:val="single" w:sz="4" w:space="0" w:color="auto"/>
              <w:left w:val="single" w:sz="8" w:space="0" w:color="auto"/>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sz w:val="21"/>
              </w:rPr>
            </w:pPr>
            <w:r w:rsidRPr="00DF64F0">
              <w:rPr>
                <w:rFonts w:ascii="宋体" w:hAnsi="宋体" w:hint="eastAsia"/>
                <w:color w:val="000000"/>
                <w:sz w:val="21"/>
              </w:rPr>
              <w:t>16</w:t>
            </w:r>
          </w:p>
        </w:tc>
        <w:tc>
          <w:tcPr>
            <w:tcW w:w="2233" w:type="dxa"/>
            <w:tcBorders>
              <w:top w:val="nil"/>
              <w:left w:val="nil"/>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rPr>
                <w:rFonts w:ascii="宋体" w:hAnsi="宋体"/>
                <w:color w:val="000000"/>
                <w:sz w:val="21"/>
              </w:rPr>
            </w:pPr>
          </w:p>
        </w:tc>
        <w:tc>
          <w:tcPr>
            <w:tcW w:w="4783" w:type="dxa"/>
            <w:tcBorders>
              <w:top w:val="nil"/>
              <w:left w:val="nil"/>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rPr>
                <w:rFonts w:ascii="宋体" w:hAnsi="宋体"/>
                <w:color w:val="000000"/>
                <w:sz w:val="21"/>
              </w:rPr>
            </w:pPr>
          </w:p>
        </w:tc>
        <w:tc>
          <w:tcPr>
            <w:tcW w:w="1523" w:type="dxa"/>
            <w:tcBorders>
              <w:top w:val="nil"/>
              <w:left w:val="single" w:sz="4" w:space="0" w:color="auto"/>
              <w:bottom w:val="single" w:sz="8" w:space="0" w:color="auto"/>
              <w:right w:val="single" w:sz="8" w:space="0" w:color="auto"/>
            </w:tcBorders>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sz w:val="21"/>
              </w:rPr>
            </w:pPr>
          </w:p>
        </w:tc>
      </w:tr>
    </w:tbl>
    <w:p w:rsidR="00A6474B" w:rsidRPr="00DF64F0" w:rsidRDefault="00A6474B">
      <w:pPr>
        <w:snapToGrid w:val="0"/>
        <w:spacing w:line="460" w:lineRule="exact"/>
        <w:ind w:firstLineChars="200" w:firstLine="480"/>
        <w:rPr>
          <w:rFonts w:ascii="宋体" w:hAnsi="宋体" w:cs="Arial"/>
          <w:color w:val="000000"/>
          <w:sz w:val="24"/>
        </w:rPr>
      </w:pPr>
      <w:r w:rsidRPr="00DF64F0">
        <w:rPr>
          <w:rFonts w:ascii="宋体" w:hAnsi="宋体" w:cs="Arial" w:hint="eastAsia"/>
          <w:color w:val="000000"/>
          <w:sz w:val="24"/>
        </w:rPr>
        <w:t>注：根据实际使用需求，在成交单价或其他条件不变的情况下，采购单位可对货物数量进行调整。</w:t>
      </w:r>
    </w:p>
    <w:p w:rsidR="00A6474B" w:rsidRPr="00DF64F0" w:rsidRDefault="00A6474B" w:rsidP="0025032B">
      <w:pPr>
        <w:pStyle w:val="2"/>
        <w:spacing w:before="0" w:afterLines="50" w:after="120" w:line="600" w:lineRule="exact"/>
        <w:rPr>
          <w:rFonts w:ascii="宋体" w:eastAsia="宋体" w:hAnsi="宋体"/>
          <w:color w:val="000000"/>
          <w:sz w:val="30"/>
          <w:szCs w:val="30"/>
        </w:rPr>
      </w:pPr>
      <w:bookmarkStart w:id="73" w:name="_Toc447030070"/>
      <w:r w:rsidRPr="00DF64F0">
        <w:rPr>
          <w:rFonts w:ascii="宋体" w:eastAsia="宋体" w:hAnsi="宋体"/>
          <w:color w:val="000000"/>
          <w:sz w:val="30"/>
          <w:szCs w:val="30"/>
        </w:rPr>
        <w:t>二、合同金额</w:t>
      </w:r>
      <w:bookmarkEnd w:id="73"/>
    </w:p>
    <w:p w:rsidR="00A6474B" w:rsidRPr="00DF64F0" w:rsidRDefault="00A6474B" w:rsidP="0025032B">
      <w:pPr>
        <w:pStyle w:val="af8"/>
        <w:snapToGrid w:val="0"/>
        <w:spacing w:afterLines="100" w:after="240" w:line="500" w:lineRule="atLeast"/>
        <w:rPr>
          <w:rFonts w:hAnsi="宋体"/>
          <w:color w:val="000000"/>
          <w:sz w:val="24"/>
          <w:szCs w:val="24"/>
        </w:rPr>
      </w:pPr>
      <w:r w:rsidRPr="00DF64F0">
        <w:rPr>
          <w:rFonts w:hAnsi="宋体"/>
          <w:color w:val="000000"/>
          <w:sz w:val="24"/>
          <w:szCs w:val="24"/>
        </w:rPr>
        <w:t>本合同金额为（大写）：</w:t>
      </w:r>
      <w:r w:rsidRPr="00DF64F0">
        <w:rPr>
          <w:rFonts w:hAnsi="宋体" w:hint="eastAsia"/>
          <w:color w:val="000000"/>
          <w:sz w:val="24"/>
          <w:szCs w:val="24"/>
          <w:u w:val="single"/>
        </w:rPr>
        <w:t xml:space="preserve">                            </w:t>
      </w:r>
      <w:r w:rsidRPr="00DF64F0">
        <w:rPr>
          <w:rFonts w:hAnsi="宋体"/>
          <w:color w:val="000000"/>
          <w:sz w:val="24"/>
          <w:szCs w:val="24"/>
        </w:rPr>
        <w:t>元（￥</w:t>
      </w:r>
      <w:r w:rsidRPr="00DF64F0">
        <w:rPr>
          <w:rFonts w:hAnsi="宋体" w:hint="eastAsia"/>
          <w:color w:val="000000"/>
          <w:sz w:val="24"/>
          <w:szCs w:val="24"/>
          <w:u w:val="single"/>
        </w:rPr>
        <w:t xml:space="preserve">            </w:t>
      </w:r>
      <w:r w:rsidRPr="00DF64F0">
        <w:rPr>
          <w:rFonts w:hAnsi="宋体"/>
          <w:color w:val="000000"/>
          <w:sz w:val="24"/>
          <w:szCs w:val="24"/>
        </w:rPr>
        <w:t>元）人民币。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625"/>
        <w:gridCol w:w="1980"/>
        <w:gridCol w:w="1080"/>
        <w:gridCol w:w="1620"/>
        <w:gridCol w:w="2160"/>
        <w:gridCol w:w="1684"/>
        <w:gridCol w:w="15"/>
      </w:tblGrid>
      <w:tr w:rsidR="00A6474B" w:rsidRPr="00DF64F0">
        <w:trPr>
          <w:trHeight w:hRule="exact" w:val="567"/>
          <w:tblHeader/>
          <w:jc w:val="center"/>
        </w:trPr>
        <w:tc>
          <w:tcPr>
            <w:tcW w:w="625" w:type="dxa"/>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sz w:val="24"/>
                <w:szCs w:val="24"/>
              </w:rPr>
            </w:pPr>
            <w:r w:rsidRPr="00DF64F0">
              <w:rPr>
                <w:rFonts w:ascii="宋体" w:hAnsi="宋体" w:hint="eastAsia"/>
                <w:color w:val="000000"/>
                <w:sz w:val="24"/>
                <w:szCs w:val="24"/>
              </w:rPr>
              <w:t>序号</w:t>
            </w:r>
          </w:p>
        </w:tc>
        <w:tc>
          <w:tcPr>
            <w:tcW w:w="1980" w:type="dxa"/>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sz w:val="24"/>
                <w:szCs w:val="24"/>
              </w:rPr>
            </w:pPr>
            <w:r w:rsidRPr="00DF64F0">
              <w:rPr>
                <w:rFonts w:ascii="宋体" w:hAnsi="宋体" w:hint="eastAsia"/>
                <w:color w:val="000000"/>
                <w:sz w:val="24"/>
                <w:szCs w:val="24"/>
              </w:rPr>
              <w:t>设备名称</w:t>
            </w:r>
          </w:p>
        </w:tc>
        <w:tc>
          <w:tcPr>
            <w:tcW w:w="1080" w:type="dxa"/>
            <w:vAlign w:val="center"/>
          </w:tcPr>
          <w:p w:rsidR="00A6474B" w:rsidRPr="00DF64F0" w:rsidRDefault="00A6474B">
            <w:pPr>
              <w:spacing w:before="100" w:beforeAutospacing="1" w:after="100" w:afterAutospacing="1"/>
              <w:jc w:val="center"/>
              <w:rPr>
                <w:rFonts w:ascii="宋体" w:hAnsi="宋体"/>
                <w:color w:val="000000"/>
                <w:sz w:val="24"/>
                <w:szCs w:val="24"/>
              </w:rPr>
            </w:pPr>
            <w:r w:rsidRPr="00DF64F0">
              <w:rPr>
                <w:rFonts w:ascii="宋体" w:hAnsi="宋体" w:hint="eastAsia"/>
                <w:color w:val="000000"/>
                <w:sz w:val="24"/>
                <w:szCs w:val="24"/>
              </w:rPr>
              <w:t>单位</w:t>
            </w:r>
          </w:p>
        </w:tc>
        <w:tc>
          <w:tcPr>
            <w:tcW w:w="1620" w:type="dxa"/>
            <w:vAlign w:val="center"/>
          </w:tcPr>
          <w:p w:rsidR="00A6474B" w:rsidRPr="00DF64F0" w:rsidRDefault="00A6474B">
            <w:pPr>
              <w:spacing w:before="100" w:beforeAutospacing="1" w:after="100" w:afterAutospacing="1"/>
              <w:jc w:val="center"/>
              <w:rPr>
                <w:rFonts w:ascii="宋体" w:hAnsi="宋体"/>
                <w:color w:val="000000"/>
                <w:sz w:val="24"/>
                <w:szCs w:val="24"/>
              </w:rPr>
            </w:pPr>
            <w:r w:rsidRPr="00DF64F0">
              <w:rPr>
                <w:rFonts w:ascii="宋体" w:hAnsi="宋体" w:hint="eastAsia"/>
                <w:color w:val="000000"/>
                <w:sz w:val="24"/>
                <w:szCs w:val="24"/>
              </w:rPr>
              <w:t>数量</w:t>
            </w:r>
          </w:p>
        </w:tc>
        <w:tc>
          <w:tcPr>
            <w:tcW w:w="2160" w:type="dxa"/>
            <w:vAlign w:val="center"/>
          </w:tcPr>
          <w:p w:rsidR="00A6474B" w:rsidRPr="00DF64F0" w:rsidRDefault="00A6474B">
            <w:pPr>
              <w:spacing w:before="100" w:beforeAutospacing="1" w:after="100" w:afterAutospacing="1"/>
              <w:jc w:val="center"/>
              <w:rPr>
                <w:rFonts w:ascii="宋体" w:hAnsi="宋体"/>
                <w:color w:val="000000"/>
                <w:sz w:val="24"/>
                <w:szCs w:val="24"/>
              </w:rPr>
            </w:pPr>
            <w:r w:rsidRPr="00DF64F0">
              <w:rPr>
                <w:rFonts w:ascii="宋体" w:hAnsi="宋体" w:hint="eastAsia"/>
                <w:color w:val="000000"/>
                <w:sz w:val="24"/>
                <w:szCs w:val="24"/>
              </w:rPr>
              <w:t>单价（元）</w:t>
            </w:r>
          </w:p>
        </w:tc>
        <w:tc>
          <w:tcPr>
            <w:tcW w:w="1699" w:type="dxa"/>
            <w:gridSpan w:val="2"/>
            <w:tcMar>
              <w:top w:w="13" w:type="dxa"/>
              <w:left w:w="13" w:type="dxa"/>
              <w:bottom w:w="0" w:type="dxa"/>
              <w:right w:w="13" w:type="dxa"/>
            </w:tcMar>
            <w:vAlign w:val="center"/>
          </w:tcPr>
          <w:p w:rsidR="00A6474B" w:rsidRPr="00DF64F0" w:rsidRDefault="00A6474B">
            <w:pPr>
              <w:spacing w:line="300" w:lineRule="exact"/>
              <w:jc w:val="center"/>
              <w:rPr>
                <w:rFonts w:ascii="宋体" w:hAnsi="宋体"/>
                <w:color w:val="000000"/>
                <w:sz w:val="24"/>
                <w:szCs w:val="24"/>
              </w:rPr>
            </w:pPr>
            <w:r w:rsidRPr="00DF64F0">
              <w:rPr>
                <w:rFonts w:ascii="宋体" w:hAnsi="宋体" w:hint="eastAsia"/>
                <w:color w:val="000000"/>
                <w:sz w:val="24"/>
                <w:szCs w:val="24"/>
              </w:rPr>
              <w:t>小计（元）</w:t>
            </w:r>
          </w:p>
        </w:tc>
      </w:tr>
      <w:tr w:rsidR="00A6474B" w:rsidRPr="00DF64F0">
        <w:trPr>
          <w:trHeight w:hRule="exact" w:val="567"/>
          <w:jc w:val="center"/>
        </w:trPr>
        <w:tc>
          <w:tcPr>
            <w:tcW w:w="625" w:type="dxa"/>
            <w:tcMar>
              <w:top w:w="13" w:type="dxa"/>
              <w:left w:w="13" w:type="dxa"/>
              <w:bottom w:w="0" w:type="dxa"/>
              <w:right w:w="13" w:type="dxa"/>
            </w:tcMar>
            <w:vAlign w:val="center"/>
          </w:tcPr>
          <w:p w:rsidR="00A6474B" w:rsidRPr="00DF64F0" w:rsidRDefault="00A6474B">
            <w:pPr>
              <w:spacing w:before="100" w:beforeAutospacing="1" w:after="100" w:afterAutospacing="1"/>
              <w:jc w:val="center"/>
              <w:rPr>
                <w:color w:val="000000"/>
                <w:sz w:val="22"/>
              </w:rPr>
            </w:pPr>
            <w:r w:rsidRPr="00DF64F0">
              <w:rPr>
                <w:rFonts w:hint="eastAsia"/>
                <w:color w:val="000000"/>
                <w:sz w:val="22"/>
              </w:rPr>
              <w:t>1</w:t>
            </w:r>
          </w:p>
        </w:tc>
        <w:tc>
          <w:tcPr>
            <w:tcW w:w="1980" w:type="dxa"/>
            <w:tcMar>
              <w:top w:w="13" w:type="dxa"/>
              <w:left w:w="13" w:type="dxa"/>
              <w:bottom w:w="0" w:type="dxa"/>
              <w:right w:w="13" w:type="dxa"/>
            </w:tcMar>
            <w:vAlign w:val="center"/>
          </w:tcPr>
          <w:p w:rsidR="00A6474B" w:rsidRPr="00DF64F0" w:rsidRDefault="00A6474B">
            <w:pPr>
              <w:spacing w:before="100" w:beforeAutospacing="1" w:after="100" w:afterAutospacing="1"/>
              <w:rPr>
                <w:rFonts w:ascii="宋体" w:hAnsi="宋体"/>
                <w:color w:val="000000"/>
                <w:sz w:val="22"/>
              </w:rPr>
            </w:pPr>
          </w:p>
        </w:tc>
        <w:tc>
          <w:tcPr>
            <w:tcW w:w="1080" w:type="dxa"/>
            <w:vAlign w:val="center"/>
          </w:tcPr>
          <w:p w:rsidR="00A6474B" w:rsidRPr="00DF64F0" w:rsidRDefault="00A6474B">
            <w:pPr>
              <w:spacing w:before="100" w:beforeAutospacing="1" w:after="100" w:afterAutospacing="1"/>
              <w:jc w:val="center"/>
              <w:rPr>
                <w:rFonts w:ascii="宋体" w:hAnsi="宋体"/>
                <w:color w:val="000000"/>
                <w:sz w:val="22"/>
              </w:rPr>
            </w:pPr>
          </w:p>
        </w:tc>
        <w:tc>
          <w:tcPr>
            <w:tcW w:w="1620" w:type="dxa"/>
            <w:vAlign w:val="center"/>
          </w:tcPr>
          <w:p w:rsidR="00A6474B" w:rsidRPr="00DF64F0" w:rsidRDefault="00A6474B">
            <w:pPr>
              <w:autoSpaceDE w:val="0"/>
              <w:autoSpaceDN w:val="0"/>
              <w:adjustRightInd w:val="0"/>
              <w:jc w:val="center"/>
              <w:rPr>
                <w:rFonts w:ascii="宋体" w:hAnsi="宋体"/>
                <w:color w:val="000000"/>
                <w:sz w:val="21"/>
              </w:rPr>
            </w:pPr>
          </w:p>
        </w:tc>
        <w:tc>
          <w:tcPr>
            <w:tcW w:w="2160" w:type="dxa"/>
            <w:vAlign w:val="center"/>
          </w:tcPr>
          <w:p w:rsidR="00A6474B" w:rsidRPr="00DF64F0" w:rsidRDefault="00A6474B">
            <w:pPr>
              <w:spacing w:before="100" w:beforeAutospacing="1" w:after="100" w:afterAutospacing="1"/>
              <w:jc w:val="center"/>
              <w:rPr>
                <w:rFonts w:ascii="宋体" w:hAnsi="宋体"/>
                <w:color w:val="000000"/>
                <w:sz w:val="22"/>
              </w:rPr>
            </w:pPr>
          </w:p>
        </w:tc>
        <w:tc>
          <w:tcPr>
            <w:tcW w:w="1699" w:type="dxa"/>
            <w:gridSpan w:val="2"/>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rPr>
            </w:pPr>
          </w:p>
        </w:tc>
      </w:tr>
      <w:tr w:rsidR="00A6474B" w:rsidRPr="00DF64F0">
        <w:trPr>
          <w:trHeight w:hRule="exact" w:val="567"/>
          <w:jc w:val="center"/>
        </w:trPr>
        <w:tc>
          <w:tcPr>
            <w:tcW w:w="625" w:type="dxa"/>
            <w:tcMar>
              <w:top w:w="13" w:type="dxa"/>
              <w:left w:w="13" w:type="dxa"/>
              <w:bottom w:w="0" w:type="dxa"/>
              <w:right w:w="13" w:type="dxa"/>
            </w:tcMar>
            <w:vAlign w:val="center"/>
          </w:tcPr>
          <w:p w:rsidR="00A6474B" w:rsidRPr="00DF64F0" w:rsidRDefault="00A6474B">
            <w:pPr>
              <w:spacing w:before="100" w:beforeAutospacing="1" w:after="100" w:afterAutospacing="1"/>
              <w:jc w:val="center"/>
              <w:rPr>
                <w:color w:val="000000"/>
                <w:sz w:val="22"/>
              </w:rPr>
            </w:pPr>
            <w:r w:rsidRPr="00DF64F0">
              <w:rPr>
                <w:rFonts w:hint="eastAsia"/>
                <w:color w:val="000000"/>
                <w:sz w:val="22"/>
              </w:rPr>
              <w:t>2</w:t>
            </w:r>
          </w:p>
        </w:tc>
        <w:tc>
          <w:tcPr>
            <w:tcW w:w="1980" w:type="dxa"/>
            <w:tcMar>
              <w:top w:w="13" w:type="dxa"/>
              <w:left w:w="13" w:type="dxa"/>
              <w:bottom w:w="0" w:type="dxa"/>
              <w:right w:w="13" w:type="dxa"/>
            </w:tcMar>
            <w:vAlign w:val="center"/>
          </w:tcPr>
          <w:p w:rsidR="00A6474B" w:rsidRPr="00DF64F0" w:rsidRDefault="00A6474B">
            <w:pPr>
              <w:spacing w:before="100" w:beforeAutospacing="1" w:after="100" w:afterAutospacing="1"/>
              <w:rPr>
                <w:rFonts w:ascii="宋体" w:hAnsi="宋体"/>
                <w:color w:val="000000"/>
                <w:sz w:val="22"/>
              </w:rPr>
            </w:pPr>
          </w:p>
        </w:tc>
        <w:tc>
          <w:tcPr>
            <w:tcW w:w="1080" w:type="dxa"/>
            <w:vAlign w:val="center"/>
          </w:tcPr>
          <w:p w:rsidR="00A6474B" w:rsidRPr="00DF64F0" w:rsidRDefault="00A6474B">
            <w:pPr>
              <w:spacing w:before="100" w:beforeAutospacing="1" w:after="100" w:afterAutospacing="1"/>
              <w:jc w:val="center"/>
              <w:rPr>
                <w:rFonts w:ascii="宋体" w:hAnsi="宋体"/>
                <w:color w:val="000000"/>
                <w:sz w:val="22"/>
              </w:rPr>
            </w:pPr>
          </w:p>
        </w:tc>
        <w:tc>
          <w:tcPr>
            <w:tcW w:w="1620" w:type="dxa"/>
            <w:vAlign w:val="center"/>
          </w:tcPr>
          <w:p w:rsidR="00A6474B" w:rsidRPr="00DF64F0" w:rsidRDefault="00A6474B">
            <w:pPr>
              <w:autoSpaceDE w:val="0"/>
              <w:autoSpaceDN w:val="0"/>
              <w:adjustRightInd w:val="0"/>
              <w:jc w:val="center"/>
              <w:rPr>
                <w:rFonts w:ascii="宋体" w:hAnsi="宋体"/>
                <w:color w:val="000000"/>
                <w:sz w:val="21"/>
              </w:rPr>
            </w:pPr>
          </w:p>
        </w:tc>
        <w:tc>
          <w:tcPr>
            <w:tcW w:w="2160" w:type="dxa"/>
            <w:vAlign w:val="center"/>
          </w:tcPr>
          <w:p w:rsidR="00A6474B" w:rsidRPr="00DF64F0" w:rsidRDefault="00A6474B">
            <w:pPr>
              <w:spacing w:before="100" w:beforeAutospacing="1" w:after="100" w:afterAutospacing="1"/>
              <w:jc w:val="center"/>
              <w:rPr>
                <w:rFonts w:ascii="宋体" w:hAnsi="宋体"/>
                <w:color w:val="000000"/>
                <w:sz w:val="22"/>
              </w:rPr>
            </w:pPr>
          </w:p>
        </w:tc>
        <w:tc>
          <w:tcPr>
            <w:tcW w:w="1699" w:type="dxa"/>
            <w:gridSpan w:val="2"/>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rPr>
            </w:pPr>
          </w:p>
        </w:tc>
      </w:tr>
      <w:tr w:rsidR="00A6474B" w:rsidRPr="00DF64F0">
        <w:trPr>
          <w:trHeight w:hRule="exact" w:val="567"/>
          <w:jc w:val="center"/>
        </w:trPr>
        <w:tc>
          <w:tcPr>
            <w:tcW w:w="625" w:type="dxa"/>
            <w:tcMar>
              <w:top w:w="13" w:type="dxa"/>
              <w:left w:w="13" w:type="dxa"/>
              <w:bottom w:w="0" w:type="dxa"/>
              <w:right w:w="13" w:type="dxa"/>
            </w:tcMar>
            <w:vAlign w:val="center"/>
          </w:tcPr>
          <w:p w:rsidR="00A6474B" w:rsidRPr="00DF64F0" w:rsidRDefault="00A6474B">
            <w:pPr>
              <w:spacing w:before="100" w:beforeAutospacing="1" w:after="100" w:afterAutospacing="1"/>
              <w:jc w:val="center"/>
              <w:rPr>
                <w:color w:val="000000"/>
                <w:sz w:val="22"/>
              </w:rPr>
            </w:pPr>
            <w:r w:rsidRPr="00DF64F0">
              <w:rPr>
                <w:rFonts w:hint="eastAsia"/>
                <w:color w:val="000000"/>
                <w:sz w:val="22"/>
              </w:rPr>
              <w:t>3</w:t>
            </w:r>
          </w:p>
        </w:tc>
        <w:tc>
          <w:tcPr>
            <w:tcW w:w="1980" w:type="dxa"/>
            <w:tcMar>
              <w:top w:w="13" w:type="dxa"/>
              <w:left w:w="13" w:type="dxa"/>
              <w:bottom w:w="0" w:type="dxa"/>
              <w:right w:w="13" w:type="dxa"/>
            </w:tcMar>
            <w:vAlign w:val="center"/>
          </w:tcPr>
          <w:p w:rsidR="00A6474B" w:rsidRPr="00DF64F0" w:rsidRDefault="00A6474B">
            <w:pPr>
              <w:spacing w:before="100" w:beforeAutospacing="1" w:after="100" w:afterAutospacing="1"/>
              <w:rPr>
                <w:color w:val="000000"/>
                <w:sz w:val="22"/>
              </w:rPr>
            </w:pPr>
          </w:p>
        </w:tc>
        <w:tc>
          <w:tcPr>
            <w:tcW w:w="1080" w:type="dxa"/>
            <w:vAlign w:val="center"/>
          </w:tcPr>
          <w:p w:rsidR="00A6474B" w:rsidRPr="00DF64F0" w:rsidRDefault="00A6474B">
            <w:pPr>
              <w:spacing w:before="100" w:beforeAutospacing="1" w:after="100" w:afterAutospacing="1"/>
              <w:jc w:val="center"/>
              <w:rPr>
                <w:color w:val="000000"/>
                <w:sz w:val="22"/>
              </w:rPr>
            </w:pPr>
          </w:p>
        </w:tc>
        <w:tc>
          <w:tcPr>
            <w:tcW w:w="1620" w:type="dxa"/>
            <w:vAlign w:val="center"/>
          </w:tcPr>
          <w:p w:rsidR="00A6474B" w:rsidRPr="00DF64F0" w:rsidRDefault="00A6474B">
            <w:pPr>
              <w:autoSpaceDE w:val="0"/>
              <w:autoSpaceDN w:val="0"/>
              <w:adjustRightInd w:val="0"/>
              <w:jc w:val="center"/>
              <w:rPr>
                <w:rFonts w:ascii="宋体" w:hAnsi="宋体"/>
                <w:color w:val="000000"/>
                <w:sz w:val="21"/>
              </w:rPr>
            </w:pPr>
          </w:p>
        </w:tc>
        <w:tc>
          <w:tcPr>
            <w:tcW w:w="2160" w:type="dxa"/>
            <w:vAlign w:val="center"/>
          </w:tcPr>
          <w:p w:rsidR="00A6474B" w:rsidRPr="00DF64F0" w:rsidRDefault="00A6474B">
            <w:pPr>
              <w:spacing w:before="100" w:beforeAutospacing="1" w:after="100" w:afterAutospacing="1"/>
              <w:jc w:val="center"/>
              <w:rPr>
                <w:color w:val="000000"/>
                <w:sz w:val="22"/>
              </w:rPr>
            </w:pPr>
          </w:p>
        </w:tc>
        <w:tc>
          <w:tcPr>
            <w:tcW w:w="1699" w:type="dxa"/>
            <w:gridSpan w:val="2"/>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rPr>
            </w:pPr>
          </w:p>
        </w:tc>
      </w:tr>
      <w:tr w:rsidR="00A6474B" w:rsidRPr="00DF64F0">
        <w:trPr>
          <w:trHeight w:hRule="exact" w:val="567"/>
          <w:jc w:val="center"/>
        </w:trPr>
        <w:tc>
          <w:tcPr>
            <w:tcW w:w="625" w:type="dxa"/>
            <w:tcMar>
              <w:top w:w="13" w:type="dxa"/>
              <w:left w:w="13" w:type="dxa"/>
              <w:bottom w:w="0" w:type="dxa"/>
              <w:right w:w="13" w:type="dxa"/>
            </w:tcMar>
            <w:vAlign w:val="center"/>
          </w:tcPr>
          <w:p w:rsidR="00A6474B" w:rsidRPr="00DF64F0" w:rsidRDefault="00A6474B">
            <w:pPr>
              <w:spacing w:before="100" w:beforeAutospacing="1" w:after="100" w:afterAutospacing="1"/>
              <w:jc w:val="center"/>
              <w:rPr>
                <w:color w:val="000000"/>
                <w:sz w:val="22"/>
              </w:rPr>
            </w:pPr>
            <w:r w:rsidRPr="00DF64F0">
              <w:rPr>
                <w:rFonts w:hint="eastAsia"/>
                <w:color w:val="000000"/>
                <w:sz w:val="22"/>
              </w:rPr>
              <w:t>4</w:t>
            </w:r>
          </w:p>
        </w:tc>
        <w:tc>
          <w:tcPr>
            <w:tcW w:w="1980" w:type="dxa"/>
            <w:tcMar>
              <w:top w:w="13" w:type="dxa"/>
              <w:left w:w="13" w:type="dxa"/>
              <w:bottom w:w="0" w:type="dxa"/>
              <w:right w:w="13" w:type="dxa"/>
            </w:tcMar>
            <w:vAlign w:val="center"/>
          </w:tcPr>
          <w:p w:rsidR="00A6474B" w:rsidRPr="00DF64F0" w:rsidRDefault="00A6474B">
            <w:pPr>
              <w:spacing w:before="100" w:beforeAutospacing="1" w:after="100" w:afterAutospacing="1"/>
              <w:rPr>
                <w:color w:val="000000"/>
                <w:sz w:val="22"/>
              </w:rPr>
            </w:pPr>
          </w:p>
        </w:tc>
        <w:tc>
          <w:tcPr>
            <w:tcW w:w="1080" w:type="dxa"/>
            <w:vAlign w:val="center"/>
          </w:tcPr>
          <w:p w:rsidR="00A6474B" w:rsidRPr="00DF64F0" w:rsidRDefault="00A6474B">
            <w:pPr>
              <w:spacing w:before="100" w:beforeAutospacing="1" w:after="100" w:afterAutospacing="1"/>
              <w:jc w:val="center"/>
              <w:rPr>
                <w:color w:val="000000"/>
                <w:sz w:val="22"/>
              </w:rPr>
            </w:pPr>
          </w:p>
        </w:tc>
        <w:tc>
          <w:tcPr>
            <w:tcW w:w="1620" w:type="dxa"/>
            <w:vAlign w:val="center"/>
          </w:tcPr>
          <w:p w:rsidR="00A6474B" w:rsidRPr="00DF64F0" w:rsidRDefault="00A6474B">
            <w:pPr>
              <w:autoSpaceDE w:val="0"/>
              <w:autoSpaceDN w:val="0"/>
              <w:adjustRightInd w:val="0"/>
              <w:jc w:val="center"/>
              <w:rPr>
                <w:rFonts w:ascii="宋体" w:hAnsi="宋体"/>
                <w:color w:val="000000"/>
                <w:sz w:val="21"/>
              </w:rPr>
            </w:pPr>
          </w:p>
        </w:tc>
        <w:tc>
          <w:tcPr>
            <w:tcW w:w="2160" w:type="dxa"/>
            <w:vAlign w:val="center"/>
          </w:tcPr>
          <w:p w:rsidR="00A6474B" w:rsidRPr="00DF64F0" w:rsidRDefault="00A6474B">
            <w:pPr>
              <w:spacing w:before="100" w:beforeAutospacing="1" w:after="100" w:afterAutospacing="1"/>
              <w:jc w:val="center"/>
              <w:rPr>
                <w:color w:val="000000"/>
                <w:sz w:val="22"/>
              </w:rPr>
            </w:pPr>
          </w:p>
        </w:tc>
        <w:tc>
          <w:tcPr>
            <w:tcW w:w="1699" w:type="dxa"/>
            <w:gridSpan w:val="2"/>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rPr>
            </w:pPr>
          </w:p>
        </w:tc>
      </w:tr>
      <w:tr w:rsidR="00A6474B" w:rsidRPr="00DF64F0">
        <w:trPr>
          <w:trHeight w:hRule="exact" w:val="567"/>
          <w:jc w:val="center"/>
        </w:trPr>
        <w:tc>
          <w:tcPr>
            <w:tcW w:w="625" w:type="dxa"/>
            <w:tcMar>
              <w:top w:w="13" w:type="dxa"/>
              <w:left w:w="13" w:type="dxa"/>
              <w:bottom w:w="0" w:type="dxa"/>
              <w:right w:w="13" w:type="dxa"/>
            </w:tcMar>
            <w:vAlign w:val="center"/>
          </w:tcPr>
          <w:p w:rsidR="00A6474B" w:rsidRPr="00DF64F0" w:rsidRDefault="00A6474B">
            <w:pPr>
              <w:spacing w:before="100" w:beforeAutospacing="1" w:after="100" w:afterAutospacing="1"/>
              <w:jc w:val="center"/>
              <w:rPr>
                <w:color w:val="000000"/>
                <w:sz w:val="22"/>
              </w:rPr>
            </w:pPr>
            <w:r w:rsidRPr="00DF64F0">
              <w:rPr>
                <w:rFonts w:hint="eastAsia"/>
                <w:color w:val="000000"/>
                <w:sz w:val="22"/>
              </w:rPr>
              <w:t>5</w:t>
            </w:r>
          </w:p>
        </w:tc>
        <w:tc>
          <w:tcPr>
            <w:tcW w:w="1980" w:type="dxa"/>
            <w:tcMar>
              <w:top w:w="13" w:type="dxa"/>
              <w:left w:w="13" w:type="dxa"/>
              <w:bottom w:w="0" w:type="dxa"/>
              <w:right w:w="13" w:type="dxa"/>
            </w:tcMar>
            <w:vAlign w:val="center"/>
          </w:tcPr>
          <w:p w:rsidR="00A6474B" w:rsidRPr="00DF64F0" w:rsidRDefault="00A6474B">
            <w:pPr>
              <w:spacing w:before="100" w:beforeAutospacing="1" w:after="100" w:afterAutospacing="1"/>
              <w:rPr>
                <w:rFonts w:ascii="宋体" w:hAnsi="宋体"/>
                <w:color w:val="000000"/>
                <w:sz w:val="22"/>
              </w:rPr>
            </w:pPr>
          </w:p>
        </w:tc>
        <w:tc>
          <w:tcPr>
            <w:tcW w:w="1080" w:type="dxa"/>
            <w:vAlign w:val="center"/>
          </w:tcPr>
          <w:p w:rsidR="00A6474B" w:rsidRPr="00DF64F0" w:rsidRDefault="00A6474B">
            <w:pPr>
              <w:spacing w:before="100" w:beforeAutospacing="1" w:after="100" w:afterAutospacing="1"/>
              <w:jc w:val="center"/>
              <w:rPr>
                <w:rFonts w:ascii="宋体" w:hAnsi="宋体"/>
                <w:color w:val="000000"/>
                <w:sz w:val="22"/>
              </w:rPr>
            </w:pPr>
          </w:p>
        </w:tc>
        <w:tc>
          <w:tcPr>
            <w:tcW w:w="1620" w:type="dxa"/>
            <w:vAlign w:val="center"/>
          </w:tcPr>
          <w:p w:rsidR="00A6474B" w:rsidRPr="00DF64F0" w:rsidRDefault="00A6474B">
            <w:pPr>
              <w:autoSpaceDE w:val="0"/>
              <w:autoSpaceDN w:val="0"/>
              <w:adjustRightInd w:val="0"/>
              <w:jc w:val="center"/>
              <w:rPr>
                <w:rFonts w:ascii="宋体" w:hAnsi="宋体"/>
                <w:color w:val="000000"/>
                <w:sz w:val="21"/>
              </w:rPr>
            </w:pPr>
          </w:p>
        </w:tc>
        <w:tc>
          <w:tcPr>
            <w:tcW w:w="2160" w:type="dxa"/>
            <w:vAlign w:val="center"/>
          </w:tcPr>
          <w:p w:rsidR="00A6474B" w:rsidRPr="00DF64F0" w:rsidRDefault="00A6474B">
            <w:pPr>
              <w:spacing w:before="100" w:beforeAutospacing="1" w:after="100" w:afterAutospacing="1"/>
              <w:jc w:val="center"/>
              <w:rPr>
                <w:rFonts w:ascii="宋体" w:hAnsi="宋体"/>
                <w:color w:val="000000"/>
                <w:sz w:val="22"/>
              </w:rPr>
            </w:pPr>
          </w:p>
        </w:tc>
        <w:tc>
          <w:tcPr>
            <w:tcW w:w="1699" w:type="dxa"/>
            <w:gridSpan w:val="2"/>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rPr>
            </w:pPr>
          </w:p>
        </w:tc>
      </w:tr>
      <w:tr w:rsidR="00A6474B" w:rsidRPr="00DF64F0">
        <w:trPr>
          <w:gridAfter w:val="1"/>
          <w:wAfter w:w="15" w:type="dxa"/>
          <w:trHeight w:hRule="exact" w:val="567"/>
          <w:jc w:val="center"/>
        </w:trPr>
        <w:tc>
          <w:tcPr>
            <w:tcW w:w="625" w:type="dxa"/>
            <w:tcMar>
              <w:top w:w="13" w:type="dxa"/>
              <w:left w:w="13" w:type="dxa"/>
              <w:bottom w:w="0" w:type="dxa"/>
              <w:right w:w="13" w:type="dxa"/>
            </w:tcMar>
            <w:vAlign w:val="center"/>
          </w:tcPr>
          <w:p w:rsidR="00A6474B" w:rsidRPr="00DF64F0" w:rsidRDefault="00A6474B">
            <w:pPr>
              <w:spacing w:before="100" w:beforeAutospacing="1" w:after="100" w:afterAutospacing="1"/>
              <w:jc w:val="center"/>
              <w:rPr>
                <w:color w:val="000000"/>
                <w:sz w:val="22"/>
              </w:rPr>
            </w:pPr>
            <w:r w:rsidRPr="00DF64F0">
              <w:rPr>
                <w:rFonts w:hint="eastAsia"/>
                <w:color w:val="000000"/>
                <w:sz w:val="22"/>
              </w:rPr>
              <w:t>6</w:t>
            </w:r>
          </w:p>
        </w:tc>
        <w:tc>
          <w:tcPr>
            <w:tcW w:w="1980" w:type="dxa"/>
            <w:tcMar>
              <w:top w:w="13" w:type="dxa"/>
              <w:left w:w="13" w:type="dxa"/>
              <w:bottom w:w="0" w:type="dxa"/>
              <w:right w:w="13" w:type="dxa"/>
            </w:tcMar>
            <w:vAlign w:val="center"/>
          </w:tcPr>
          <w:p w:rsidR="00A6474B" w:rsidRPr="00DF64F0" w:rsidRDefault="00A6474B">
            <w:pPr>
              <w:spacing w:before="100" w:beforeAutospacing="1" w:after="100" w:afterAutospacing="1"/>
              <w:rPr>
                <w:rFonts w:ascii="宋体" w:hAnsi="宋体"/>
                <w:color w:val="000000"/>
                <w:sz w:val="22"/>
              </w:rPr>
            </w:pPr>
          </w:p>
        </w:tc>
        <w:tc>
          <w:tcPr>
            <w:tcW w:w="1080" w:type="dxa"/>
            <w:vAlign w:val="center"/>
          </w:tcPr>
          <w:p w:rsidR="00A6474B" w:rsidRPr="00DF64F0" w:rsidRDefault="00A6474B">
            <w:pPr>
              <w:spacing w:before="100" w:beforeAutospacing="1" w:after="100" w:afterAutospacing="1"/>
              <w:jc w:val="center"/>
              <w:rPr>
                <w:rFonts w:ascii="宋体" w:hAnsi="宋体"/>
                <w:color w:val="000000"/>
                <w:sz w:val="22"/>
              </w:rPr>
            </w:pPr>
          </w:p>
        </w:tc>
        <w:tc>
          <w:tcPr>
            <w:tcW w:w="1620" w:type="dxa"/>
            <w:vAlign w:val="center"/>
          </w:tcPr>
          <w:p w:rsidR="00A6474B" w:rsidRPr="00DF64F0" w:rsidRDefault="00A6474B">
            <w:pPr>
              <w:autoSpaceDE w:val="0"/>
              <w:autoSpaceDN w:val="0"/>
              <w:adjustRightInd w:val="0"/>
              <w:spacing w:line="360" w:lineRule="auto"/>
              <w:jc w:val="center"/>
              <w:rPr>
                <w:rFonts w:ascii="宋体" w:hAnsi="宋体"/>
                <w:color w:val="000000"/>
                <w:sz w:val="21"/>
              </w:rPr>
            </w:pPr>
          </w:p>
        </w:tc>
        <w:tc>
          <w:tcPr>
            <w:tcW w:w="2160" w:type="dxa"/>
            <w:vAlign w:val="center"/>
          </w:tcPr>
          <w:p w:rsidR="00A6474B" w:rsidRPr="00DF64F0" w:rsidRDefault="00A6474B">
            <w:pPr>
              <w:spacing w:before="100" w:beforeAutospacing="1" w:after="100" w:afterAutospacing="1"/>
              <w:jc w:val="center"/>
              <w:rPr>
                <w:rFonts w:ascii="宋体" w:hAnsi="宋体"/>
                <w:color w:val="000000"/>
                <w:sz w:val="22"/>
              </w:rPr>
            </w:pPr>
          </w:p>
        </w:tc>
        <w:tc>
          <w:tcPr>
            <w:tcW w:w="1684" w:type="dxa"/>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rPr>
            </w:pPr>
          </w:p>
        </w:tc>
      </w:tr>
      <w:tr w:rsidR="00A6474B" w:rsidRPr="00DF64F0">
        <w:trPr>
          <w:gridAfter w:val="1"/>
          <w:wAfter w:w="15" w:type="dxa"/>
          <w:trHeight w:hRule="exact" w:val="567"/>
          <w:jc w:val="center"/>
        </w:trPr>
        <w:tc>
          <w:tcPr>
            <w:tcW w:w="625" w:type="dxa"/>
            <w:tcMar>
              <w:top w:w="13" w:type="dxa"/>
              <w:left w:w="13" w:type="dxa"/>
              <w:bottom w:w="0" w:type="dxa"/>
              <w:right w:w="13" w:type="dxa"/>
            </w:tcMar>
            <w:vAlign w:val="center"/>
          </w:tcPr>
          <w:p w:rsidR="00A6474B" w:rsidRPr="00DF64F0" w:rsidRDefault="00A6474B">
            <w:pPr>
              <w:spacing w:before="100" w:beforeAutospacing="1" w:after="100" w:afterAutospacing="1"/>
              <w:jc w:val="center"/>
              <w:rPr>
                <w:color w:val="000000"/>
                <w:sz w:val="22"/>
              </w:rPr>
            </w:pPr>
            <w:r w:rsidRPr="00DF64F0">
              <w:rPr>
                <w:rFonts w:hint="eastAsia"/>
                <w:color w:val="000000"/>
                <w:sz w:val="22"/>
              </w:rPr>
              <w:t>7</w:t>
            </w:r>
          </w:p>
        </w:tc>
        <w:tc>
          <w:tcPr>
            <w:tcW w:w="1980" w:type="dxa"/>
            <w:tcMar>
              <w:top w:w="13" w:type="dxa"/>
              <w:left w:w="13" w:type="dxa"/>
              <w:bottom w:w="0" w:type="dxa"/>
              <w:right w:w="13" w:type="dxa"/>
            </w:tcMar>
            <w:vAlign w:val="center"/>
          </w:tcPr>
          <w:p w:rsidR="00A6474B" w:rsidRPr="00DF64F0" w:rsidRDefault="00A6474B">
            <w:pPr>
              <w:spacing w:before="100" w:beforeAutospacing="1" w:after="100" w:afterAutospacing="1"/>
              <w:rPr>
                <w:rFonts w:ascii="宋体" w:hAnsi="宋体"/>
                <w:color w:val="000000"/>
                <w:sz w:val="22"/>
              </w:rPr>
            </w:pPr>
          </w:p>
        </w:tc>
        <w:tc>
          <w:tcPr>
            <w:tcW w:w="1080" w:type="dxa"/>
            <w:vAlign w:val="center"/>
          </w:tcPr>
          <w:p w:rsidR="00A6474B" w:rsidRPr="00DF64F0" w:rsidRDefault="00A6474B">
            <w:pPr>
              <w:spacing w:before="100" w:beforeAutospacing="1" w:after="100" w:afterAutospacing="1"/>
              <w:jc w:val="center"/>
              <w:rPr>
                <w:rFonts w:ascii="宋体" w:hAnsi="宋体"/>
                <w:color w:val="000000"/>
                <w:sz w:val="22"/>
              </w:rPr>
            </w:pPr>
          </w:p>
        </w:tc>
        <w:tc>
          <w:tcPr>
            <w:tcW w:w="1620" w:type="dxa"/>
            <w:vAlign w:val="center"/>
          </w:tcPr>
          <w:p w:rsidR="00A6474B" w:rsidRPr="00DF64F0" w:rsidRDefault="00A6474B">
            <w:pPr>
              <w:autoSpaceDE w:val="0"/>
              <w:autoSpaceDN w:val="0"/>
              <w:adjustRightInd w:val="0"/>
              <w:spacing w:line="360" w:lineRule="auto"/>
              <w:jc w:val="center"/>
              <w:rPr>
                <w:rFonts w:ascii="宋体" w:hAnsi="宋体"/>
                <w:color w:val="000000"/>
                <w:sz w:val="21"/>
              </w:rPr>
            </w:pPr>
          </w:p>
        </w:tc>
        <w:tc>
          <w:tcPr>
            <w:tcW w:w="2160" w:type="dxa"/>
            <w:vAlign w:val="center"/>
          </w:tcPr>
          <w:p w:rsidR="00A6474B" w:rsidRPr="00DF64F0" w:rsidRDefault="00A6474B">
            <w:pPr>
              <w:spacing w:before="100" w:beforeAutospacing="1" w:after="100" w:afterAutospacing="1"/>
              <w:jc w:val="center"/>
              <w:rPr>
                <w:rFonts w:ascii="宋体" w:hAnsi="宋体"/>
                <w:color w:val="000000"/>
                <w:sz w:val="22"/>
              </w:rPr>
            </w:pPr>
          </w:p>
        </w:tc>
        <w:tc>
          <w:tcPr>
            <w:tcW w:w="1684" w:type="dxa"/>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rPr>
            </w:pPr>
          </w:p>
        </w:tc>
      </w:tr>
      <w:tr w:rsidR="00A6474B" w:rsidRPr="00DF64F0">
        <w:trPr>
          <w:gridAfter w:val="1"/>
          <w:wAfter w:w="15" w:type="dxa"/>
          <w:trHeight w:hRule="exact" w:val="567"/>
          <w:jc w:val="center"/>
        </w:trPr>
        <w:tc>
          <w:tcPr>
            <w:tcW w:w="625" w:type="dxa"/>
            <w:tcMar>
              <w:top w:w="13" w:type="dxa"/>
              <w:left w:w="13" w:type="dxa"/>
              <w:bottom w:w="0" w:type="dxa"/>
              <w:right w:w="13" w:type="dxa"/>
            </w:tcMar>
            <w:vAlign w:val="center"/>
          </w:tcPr>
          <w:p w:rsidR="00A6474B" w:rsidRPr="00DF64F0" w:rsidRDefault="00A6474B">
            <w:pPr>
              <w:spacing w:before="100" w:beforeAutospacing="1" w:after="100" w:afterAutospacing="1"/>
              <w:jc w:val="center"/>
              <w:rPr>
                <w:color w:val="000000"/>
                <w:sz w:val="22"/>
              </w:rPr>
            </w:pPr>
            <w:r w:rsidRPr="00DF64F0">
              <w:rPr>
                <w:rFonts w:hint="eastAsia"/>
                <w:color w:val="000000"/>
                <w:sz w:val="22"/>
              </w:rPr>
              <w:t>8</w:t>
            </w:r>
          </w:p>
        </w:tc>
        <w:tc>
          <w:tcPr>
            <w:tcW w:w="1980" w:type="dxa"/>
            <w:tcMar>
              <w:top w:w="13" w:type="dxa"/>
              <w:left w:w="13" w:type="dxa"/>
              <w:bottom w:w="0" w:type="dxa"/>
              <w:right w:w="13" w:type="dxa"/>
            </w:tcMar>
            <w:vAlign w:val="center"/>
          </w:tcPr>
          <w:p w:rsidR="00A6474B" w:rsidRPr="00DF64F0" w:rsidRDefault="00A6474B">
            <w:pPr>
              <w:spacing w:before="100" w:beforeAutospacing="1" w:after="100" w:afterAutospacing="1"/>
              <w:rPr>
                <w:rFonts w:ascii="宋体" w:hAnsi="宋体"/>
                <w:color w:val="000000"/>
                <w:sz w:val="22"/>
              </w:rPr>
            </w:pPr>
          </w:p>
        </w:tc>
        <w:tc>
          <w:tcPr>
            <w:tcW w:w="1080" w:type="dxa"/>
            <w:vAlign w:val="center"/>
          </w:tcPr>
          <w:p w:rsidR="00A6474B" w:rsidRPr="00DF64F0" w:rsidRDefault="00A6474B">
            <w:pPr>
              <w:spacing w:before="100" w:beforeAutospacing="1" w:after="100" w:afterAutospacing="1"/>
              <w:jc w:val="center"/>
              <w:rPr>
                <w:rFonts w:ascii="宋体" w:hAnsi="宋体"/>
                <w:color w:val="000000"/>
                <w:sz w:val="22"/>
              </w:rPr>
            </w:pPr>
          </w:p>
        </w:tc>
        <w:tc>
          <w:tcPr>
            <w:tcW w:w="1620" w:type="dxa"/>
            <w:vAlign w:val="center"/>
          </w:tcPr>
          <w:p w:rsidR="00A6474B" w:rsidRPr="00DF64F0" w:rsidRDefault="00A6474B">
            <w:pPr>
              <w:autoSpaceDE w:val="0"/>
              <w:autoSpaceDN w:val="0"/>
              <w:adjustRightInd w:val="0"/>
              <w:spacing w:line="360" w:lineRule="auto"/>
              <w:jc w:val="center"/>
              <w:rPr>
                <w:rFonts w:ascii="宋体" w:hAnsi="宋体"/>
                <w:color w:val="000000"/>
                <w:sz w:val="21"/>
              </w:rPr>
            </w:pPr>
          </w:p>
        </w:tc>
        <w:tc>
          <w:tcPr>
            <w:tcW w:w="2160" w:type="dxa"/>
            <w:vAlign w:val="center"/>
          </w:tcPr>
          <w:p w:rsidR="00A6474B" w:rsidRPr="00DF64F0" w:rsidRDefault="00A6474B">
            <w:pPr>
              <w:spacing w:before="100" w:beforeAutospacing="1" w:after="100" w:afterAutospacing="1"/>
              <w:jc w:val="center"/>
              <w:rPr>
                <w:rFonts w:ascii="宋体" w:hAnsi="宋体"/>
                <w:color w:val="000000"/>
                <w:sz w:val="22"/>
              </w:rPr>
            </w:pPr>
          </w:p>
        </w:tc>
        <w:tc>
          <w:tcPr>
            <w:tcW w:w="1684" w:type="dxa"/>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rPr>
            </w:pPr>
          </w:p>
        </w:tc>
      </w:tr>
      <w:tr w:rsidR="00A6474B" w:rsidRPr="00DF64F0">
        <w:trPr>
          <w:gridAfter w:val="1"/>
          <w:wAfter w:w="15" w:type="dxa"/>
          <w:trHeight w:hRule="exact" w:val="567"/>
          <w:jc w:val="center"/>
        </w:trPr>
        <w:tc>
          <w:tcPr>
            <w:tcW w:w="625" w:type="dxa"/>
            <w:tcMar>
              <w:top w:w="13" w:type="dxa"/>
              <w:left w:w="13" w:type="dxa"/>
              <w:bottom w:w="0" w:type="dxa"/>
              <w:right w:w="13" w:type="dxa"/>
            </w:tcMar>
            <w:vAlign w:val="center"/>
          </w:tcPr>
          <w:p w:rsidR="00A6474B" w:rsidRPr="00DF64F0" w:rsidRDefault="00A6474B">
            <w:pPr>
              <w:spacing w:before="100" w:beforeAutospacing="1" w:after="100" w:afterAutospacing="1"/>
              <w:jc w:val="center"/>
              <w:rPr>
                <w:color w:val="000000"/>
                <w:sz w:val="22"/>
              </w:rPr>
            </w:pPr>
            <w:r w:rsidRPr="00DF64F0">
              <w:rPr>
                <w:rFonts w:hint="eastAsia"/>
                <w:color w:val="000000"/>
                <w:sz w:val="22"/>
              </w:rPr>
              <w:t>9</w:t>
            </w:r>
          </w:p>
        </w:tc>
        <w:tc>
          <w:tcPr>
            <w:tcW w:w="1980" w:type="dxa"/>
            <w:tcMar>
              <w:top w:w="13" w:type="dxa"/>
              <w:left w:w="13" w:type="dxa"/>
              <w:bottom w:w="0" w:type="dxa"/>
              <w:right w:w="13" w:type="dxa"/>
            </w:tcMar>
            <w:vAlign w:val="center"/>
          </w:tcPr>
          <w:p w:rsidR="00A6474B" w:rsidRPr="00DF64F0" w:rsidRDefault="00A6474B">
            <w:pPr>
              <w:spacing w:before="100" w:beforeAutospacing="1" w:after="100" w:afterAutospacing="1"/>
              <w:rPr>
                <w:rFonts w:ascii="宋体" w:hAnsi="宋体"/>
                <w:color w:val="000000"/>
                <w:sz w:val="22"/>
              </w:rPr>
            </w:pPr>
          </w:p>
        </w:tc>
        <w:tc>
          <w:tcPr>
            <w:tcW w:w="1080" w:type="dxa"/>
            <w:vAlign w:val="center"/>
          </w:tcPr>
          <w:p w:rsidR="00A6474B" w:rsidRPr="00DF64F0" w:rsidRDefault="00A6474B">
            <w:pPr>
              <w:spacing w:before="100" w:beforeAutospacing="1" w:after="100" w:afterAutospacing="1"/>
              <w:jc w:val="center"/>
              <w:rPr>
                <w:rFonts w:ascii="宋体" w:hAnsi="宋体"/>
                <w:color w:val="000000"/>
                <w:sz w:val="22"/>
              </w:rPr>
            </w:pPr>
          </w:p>
        </w:tc>
        <w:tc>
          <w:tcPr>
            <w:tcW w:w="1620" w:type="dxa"/>
            <w:vAlign w:val="center"/>
          </w:tcPr>
          <w:p w:rsidR="00A6474B" w:rsidRPr="00DF64F0" w:rsidRDefault="00A6474B">
            <w:pPr>
              <w:autoSpaceDE w:val="0"/>
              <w:autoSpaceDN w:val="0"/>
              <w:adjustRightInd w:val="0"/>
              <w:jc w:val="center"/>
              <w:rPr>
                <w:rFonts w:ascii="宋体" w:hAnsi="宋体"/>
                <w:color w:val="000000"/>
                <w:sz w:val="21"/>
              </w:rPr>
            </w:pPr>
          </w:p>
        </w:tc>
        <w:tc>
          <w:tcPr>
            <w:tcW w:w="2160" w:type="dxa"/>
            <w:vAlign w:val="center"/>
          </w:tcPr>
          <w:p w:rsidR="00A6474B" w:rsidRPr="00DF64F0" w:rsidRDefault="00A6474B">
            <w:pPr>
              <w:spacing w:before="100" w:beforeAutospacing="1" w:after="100" w:afterAutospacing="1"/>
              <w:jc w:val="center"/>
              <w:rPr>
                <w:rFonts w:ascii="宋体" w:hAnsi="宋体"/>
                <w:color w:val="000000"/>
                <w:sz w:val="22"/>
              </w:rPr>
            </w:pPr>
          </w:p>
        </w:tc>
        <w:tc>
          <w:tcPr>
            <w:tcW w:w="1684" w:type="dxa"/>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rPr>
            </w:pPr>
          </w:p>
        </w:tc>
      </w:tr>
      <w:tr w:rsidR="00A6474B" w:rsidRPr="00DF64F0">
        <w:trPr>
          <w:gridAfter w:val="1"/>
          <w:wAfter w:w="15" w:type="dxa"/>
          <w:trHeight w:hRule="exact" w:val="567"/>
          <w:jc w:val="center"/>
        </w:trPr>
        <w:tc>
          <w:tcPr>
            <w:tcW w:w="625" w:type="dxa"/>
            <w:tcMar>
              <w:top w:w="13" w:type="dxa"/>
              <w:left w:w="13" w:type="dxa"/>
              <w:bottom w:w="0" w:type="dxa"/>
              <w:right w:w="13" w:type="dxa"/>
            </w:tcMar>
            <w:vAlign w:val="center"/>
          </w:tcPr>
          <w:p w:rsidR="00A6474B" w:rsidRPr="00DF64F0" w:rsidRDefault="00A6474B">
            <w:pPr>
              <w:spacing w:before="100" w:beforeAutospacing="1" w:after="100" w:afterAutospacing="1"/>
              <w:jc w:val="center"/>
              <w:rPr>
                <w:color w:val="000000"/>
                <w:sz w:val="22"/>
              </w:rPr>
            </w:pPr>
            <w:r w:rsidRPr="00DF64F0">
              <w:rPr>
                <w:rFonts w:hint="eastAsia"/>
                <w:color w:val="000000"/>
                <w:sz w:val="22"/>
              </w:rPr>
              <w:t>10</w:t>
            </w:r>
          </w:p>
        </w:tc>
        <w:tc>
          <w:tcPr>
            <w:tcW w:w="1980" w:type="dxa"/>
            <w:tcMar>
              <w:top w:w="13" w:type="dxa"/>
              <w:left w:w="13" w:type="dxa"/>
              <w:bottom w:w="0" w:type="dxa"/>
              <w:right w:w="13" w:type="dxa"/>
            </w:tcMar>
            <w:vAlign w:val="center"/>
          </w:tcPr>
          <w:p w:rsidR="00A6474B" w:rsidRPr="00DF64F0" w:rsidRDefault="00A6474B">
            <w:pPr>
              <w:spacing w:before="100" w:beforeAutospacing="1" w:after="100" w:afterAutospacing="1"/>
              <w:rPr>
                <w:color w:val="000000"/>
                <w:sz w:val="22"/>
              </w:rPr>
            </w:pPr>
          </w:p>
        </w:tc>
        <w:tc>
          <w:tcPr>
            <w:tcW w:w="1080" w:type="dxa"/>
            <w:vAlign w:val="center"/>
          </w:tcPr>
          <w:p w:rsidR="00A6474B" w:rsidRPr="00DF64F0" w:rsidRDefault="00A6474B">
            <w:pPr>
              <w:spacing w:before="100" w:beforeAutospacing="1" w:after="100" w:afterAutospacing="1"/>
              <w:jc w:val="center"/>
              <w:rPr>
                <w:color w:val="000000"/>
                <w:sz w:val="22"/>
              </w:rPr>
            </w:pPr>
          </w:p>
        </w:tc>
        <w:tc>
          <w:tcPr>
            <w:tcW w:w="1620" w:type="dxa"/>
            <w:vAlign w:val="center"/>
          </w:tcPr>
          <w:p w:rsidR="00A6474B" w:rsidRPr="00DF64F0" w:rsidRDefault="00A6474B">
            <w:pPr>
              <w:autoSpaceDE w:val="0"/>
              <w:autoSpaceDN w:val="0"/>
              <w:adjustRightInd w:val="0"/>
              <w:jc w:val="center"/>
              <w:rPr>
                <w:rFonts w:ascii="宋体" w:hAnsi="宋体"/>
                <w:color w:val="000000"/>
                <w:sz w:val="21"/>
              </w:rPr>
            </w:pPr>
          </w:p>
        </w:tc>
        <w:tc>
          <w:tcPr>
            <w:tcW w:w="2160" w:type="dxa"/>
            <w:vAlign w:val="center"/>
          </w:tcPr>
          <w:p w:rsidR="00A6474B" w:rsidRPr="00DF64F0" w:rsidRDefault="00A6474B">
            <w:pPr>
              <w:spacing w:before="100" w:beforeAutospacing="1" w:after="100" w:afterAutospacing="1"/>
              <w:jc w:val="center"/>
              <w:rPr>
                <w:color w:val="000000"/>
                <w:sz w:val="22"/>
              </w:rPr>
            </w:pPr>
          </w:p>
        </w:tc>
        <w:tc>
          <w:tcPr>
            <w:tcW w:w="1684" w:type="dxa"/>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rPr>
            </w:pPr>
          </w:p>
        </w:tc>
      </w:tr>
      <w:tr w:rsidR="00A6474B" w:rsidRPr="00DF64F0">
        <w:trPr>
          <w:gridAfter w:val="1"/>
          <w:wAfter w:w="15" w:type="dxa"/>
          <w:trHeight w:hRule="exact" w:val="567"/>
          <w:jc w:val="center"/>
        </w:trPr>
        <w:tc>
          <w:tcPr>
            <w:tcW w:w="625" w:type="dxa"/>
            <w:tcMar>
              <w:top w:w="13" w:type="dxa"/>
              <w:left w:w="13" w:type="dxa"/>
              <w:bottom w:w="0" w:type="dxa"/>
              <w:right w:w="13" w:type="dxa"/>
            </w:tcMar>
            <w:vAlign w:val="center"/>
          </w:tcPr>
          <w:p w:rsidR="00A6474B" w:rsidRPr="00DF64F0" w:rsidRDefault="00A6474B">
            <w:pPr>
              <w:spacing w:before="100" w:beforeAutospacing="1" w:after="100" w:afterAutospacing="1"/>
              <w:jc w:val="center"/>
              <w:rPr>
                <w:color w:val="000000"/>
                <w:sz w:val="22"/>
              </w:rPr>
            </w:pPr>
            <w:r w:rsidRPr="00DF64F0">
              <w:rPr>
                <w:rFonts w:hint="eastAsia"/>
                <w:color w:val="000000"/>
                <w:sz w:val="22"/>
              </w:rPr>
              <w:t>11</w:t>
            </w:r>
          </w:p>
        </w:tc>
        <w:tc>
          <w:tcPr>
            <w:tcW w:w="1980" w:type="dxa"/>
            <w:tcMar>
              <w:top w:w="13" w:type="dxa"/>
              <w:left w:w="13" w:type="dxa"/>
              <w:bottom w:w="0" w:type="dxa"/>
              <w:right w:w="13" w:type="dxa"/>
            </w:tcMar>
            <w:vAlign w:val="center"/>
          </w:tcPr>
          <w:p w:rsidR="00A6474B" w:rsidRPr="00DF64F0" w:rsidRDefault="00A6474B">
            <w:pPr>
              <w:spacing w:before="100" w:beforeAutospacing="1" w:after="100" w:afterAutospacing="1"/>
              <w:rPr>
                <w:color w:val="000000"/>
                <w:sz w:val="22"/>
              </w:rPr>
            </w:pPr>
          </w:p>
        </w:tc>
        <w:tc>
          <w:tcPr>
            <w:tcW w:w="1080" w:type="dxa"/>
            <w:vAlign w:val="center"/>
          </w:tcPr>
          <w:p w:rsidR="00A6474B" w:rsidRPr="00DF64F0" w:rsidRDefault="00A6474B">
            <w:pPr>
              <w:spacing w:before="100" w:beforeAutospacing="1" w:after="100" w:afterAutospacing="1"/>
              <w:jc w:val="center"/>
              <w:rPr>
                <w:color w:val="000000"/>
                <w:sz w:val="22"/>
              </w:rPr>
            </w:pPr>
          </w:p>
        </w:tc>
        <w:tc>
          <w:tcPr>
            <w:tcW w:w="1620" w:type="dxa"/>
            <w:vAlign w:val="center"/>
          </w:tcPr>
          <w:p w:rsidR="00A6474B" w:rsidRPr="00DF64F0" w:rsidRDefault="00A6474B">
            <w:pPr>
              <w:autoSpaceDE w:val="0"/>
              <w:autoSpaceDN w:val="0"/>
              <w:adjustRightInd w:val="0"/>
              <w:jc w:val="center"/>
              <w:rPr>
                <w:rFonts w:ascii="宋体" w:hAnsi="宋体"/>
                <w:color w:val="000000"/>
                <w:sz w:val="21"/>
                <w:szCs w:val="22"/>
              </w:rPr>
            </w:pPr>
          </w:p>
        </w:tc>
        <w:tc>
          <w:tcPr>
            <w:tcW w:w="2160" w:type="dxa"/>
            <w:vAlign w:val="center"/>
          </w:tcPr>
          <w:p w:rsidR="00A6474B" w:rsidRPr="00DF64F0" w:rsidRDefault="00A6474B">
            <w:pPr>
              <w:spacing w:before="100" w:beforeAutospacing="1" w:after="100" w:afterAutospacing="1"/>
              <w:jc w:val="center"/>
              <w:rPr>
                <w:color w:val="000000"/>
                <w:sz w:val="22"/>
              </w:rPr>
            </w:pPr>
          </w:p>
        </w:tc>
        <w:tc>
          <w:tcPr>
            <w:tcW w:w="1684" w:type="dxa"/>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sz w:val="22"/>
                <w:szCs w:val="22"/>
              </w:rPr>
            </w:pPr>
          </w:p>
        </w:tc>
      </w:tr>
      <w:tr w:rsidR="00A6474B" w:rsidRPr="00DF64F0">
        <w:trPr>
          <w:gridAfter w:val="1"/>
          <w:wAfter w:w="15" w:type="dxa"/>
          <w:trHeight w:hRule="exact" w:val="567"/>
          <w:jc w:val="center"/>
        </w:trPr>
        <w:tc>
          <w:tcPr>
            <w:tcW w:w="625" w:type="dxa"/>
            <w:tcMar>
              <w:top w:w="13" w:type="dxa"/>
              <w:left w:w="13" w:type="dxa"/>
              <w:bottom w:w="0" w:type="dxa"/>
              <w:right w:w="13" w:type="dxa"/>
            </w:tcMar>
            <w:vAlign w:val="center"/>
          </w:tcPr>
          <w:p w:rsidR="00A6474B" w:rsidRPr="00DF64F0" w:rsidRDefault="00A6474B">
            <w:pPr>
              <w:spacing w:before="100" w:beforeAutospacing="1" w:after="100" w:afterAutospacing="1"/>
              <w:jc w:val="center"/>
              <w:rPr>
                <w:color w:val="000000"/>
                <w:sz w:val="22"/>
              </w:rPr>
            </w:pPr>
            <w:r w:rsidRPr="00DF64F0">
              <w:rPr>
                <w:rFonts w:hint="eastAsia"/>
                <w:color w:val="000000"/>
                <w:sz w:val="22"/>
              </w:rPr>
              <w:t>12</w:t>
            </w:r>
          </w:p>
        </w:tc>
        <w:tc>
          <w:tcPr>
            <w:tcW w:w="1980" w:type="dxa"/>
            <w:tcMar>
              <w:top w:w="13" w:type="dxa"/>
              <w:left w:w="13" w:type="dxa"/>
              <w:bottom w:w="0" w:type="dxa"/>
              <w:right w:w="13" w:type="dxa"/>
            </w:tcMar>
            <w:vAlign w:val="center"/>
          </w:tcPr>
          <w:p w:rsidR="00A6474B" w:rsidRPr="00DF64F0" w:rsidRDefault="00A6474B">
            <w:pPr>
              <w:spacing w:before="100" w:beforeAutospacing="1" w:after="100" w:afterAutospacing="1"/>
              <w:rPr>
                <w:color w:val="000000"/>
                <w:sz w:val="22"/>
              </w:rPr>
            </w:pPr>
          </w:p>
        </w:tc>
        <w:tc>
          <w:tcPr>
            <w:tcW w:w="1080" w:type="dxa"/>
            <w:vAlign w:val="center"/>
          </w:tcPr>
          <w:p w:rsidR="00A6474B" w:rsidRPr="00DF64F0" w:rsidRDefault="00A6474B">
            <w:pPr>
              <w:spacing w:before="100" w:beforeAutospacing="1" w:after="100" w:afterAutospacing="1"/>
              <w:jc w:val="center"/>
              <w:rPr>
                <w:color w:val="000000"/>
                <w:sz w:val="22"/>
              </w:rPr>
            </w:pPr>
          </w:p>
        </w:tc>
        <w:tc>
          <w:tcPr>
            <w:tcW w:w="1620" w:type="dxa"/>
            <w:vAlign w:val="center"/>
          </w:tcPr>
          <w:p w:rsidR="00A6474B" w:rsidRPr="00DF64F0" w:rsidRDefault="00A6474B">
            <w:pPr>
              <w:autoSpaceDE w:val="0"/>
              <w:autoSpaceDN w:val="0"/>
              <w:adjustRightInd w:val="0"/>
              <w:jc w:val="center"/>
              <w:rPr>
                <w:rFonts w:ascii="宋体" w:hAnsi="宋体"/>
                <w:color w:val="000000"/>
                <w:sz w:val="21"/>
              </w:rPr>
            </w:pPr>
          </w:p>
        </w:tc>
        <w:tc>
          <w:tcPr>
            <w:tcW w:w="2160" w:type="dxa"/>
            <w:vAlign w:val="center"/>
          </w:tcPr>
          <w:p w:rsidR="00A6474B" w:rsidRPr="00DF64F0" w:rsidRDefault="00A6474B">
            <w:pPr>
              <w:spacing w:before="100" w:beforeAutospacing="1" w:after="100" w:afterAutospacing="1"/>
              <w:jc w:val="center"/>
              <w:rPr>
                <w:color w:val="000000"/>
                <w:sz w:val="22"/>
              </w:rPr>
            </w:pPr>
          </w:p>
        </w:tc>
        <w:tc>
          <w:tcPr>
            <w:tcW w:w="1684" w:type="dxa"/>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rPr>
            </w:pPr>
          </w:p>
        </w:tc>
      </w:tr>
      <w:tr w:rsidR="00A6474B" w:rsidRPr="00DF64F0">
        <w:trPr>
          <w:gridAfter w:val="1"/>
          <w:wAfter w:w="15" w:type="dxa"/>
          <w:trHeight w:hRule="exact" w:val="567"/>
          <w:jc w:val="center"/>
        </w:trPr>
        <w:tc>
          <w:tcPr>
            <w:tcW w:w="625" w:type="dxa"/>
            <w:tcMar>
              <w:top w:w="13" w:type="dxa"/>
              <w:left w:w="13" w:type="dxa"/>
              <w:bottom w:w="0" w:type="dxa"/>
              <w:right w:w="13" w:type="dxa"/>
            </w:tcMar>
            <w:vAlign w:val="center"/>
          </w:tcPr>
          <w:p w:rsidR="00A6474B" w:rsidRPr="00DF64F0" w:rsidRDefault="00A6474B">
            <w:pPr>
              <w:spacing w:before="100" w:beforeAutospacing="1" w:after="100" w:afterAutospacing="1"/>
              <w:jc w:val="center"/>
              <w:rPr>
                <w:color w:val="000000"/>
                <w:sz w:val="22"/>
              </w:rPr>
            </w:pPr>
            <w:r w:rsidRPr="00DF64F0">
              <w:rPr>
                <w:rFonts w:hint="eastAsia"/>
                <w:color w:val="000000"/>
                <w:sz w:val="22"/>
              </w:rPr>
              <w:lastRenderedPageBreak/>
              <w:t>13</w:t>
            </w:r>
          </w:p>
        </w:tc>
        <w:tc>
          <w:tcPr>
            <w:tcW w:w="1980" w:type="dxa"/>
            <w:tcMar>
              <w:top w:w="13" w:type="dxa"/>
              <w:left w:w="13" w:type="dxa"/>
              <w:bottom w:w="0" w:type="dxa"/>
              <w:right w:w="13" w:type="dxa"/>
            </w:tcMar>
            <w:vAlign w:val="center"/>
          </w:tcPr>
          <w:p w:rsidR="00A6474B" w:rsidRPr="00DF64F0" w:rsidRDefault="00A6474B">
            <w:pPr>
              <w:spacing w:before="100" w:beforeAutospacing="1" w:after="100" w:afterAutospacing="1"/>
              <w:rPr>
                <w:rFonts w:ascii="宋体" w:hAnsi="宋体"/>
                <w:color w:val="000000"/>
                <w:sz w:val="22"/>
              </w:rPr>
            </w:pPr>
          </w:p>
        </w:tc>
        <w:tc>
          <w:tcPr>
            <w:tcW w:w="1080" w:type="dxa"/>
            <w:vAlign w:val="center"/>
          </w:tcPr>
          <w:p w:rsidR="00A6474B" w:rsidRPr="00DF64F0" w:rsidRDefault="00A6474B">
            <w:pPr>
              <w:spacing w:before="100" w:beforeAutospacing="1" w:after="100" w:afterAutospacing="1"/>
              <w:jc w:val="center"/>
              <w:rPr>
                <w:rFonts w:ascii="宋体" w:hAnsi="宋体"/>
                <w:color w:val="000000"/>
                <w:sz w:val="22"/>
              </w:rPr>
            </w:pPr>
          </w:p>
        </w:tc>
        <w:tc>
          <w:tcPr>
            <w:tcW w:w="1620" w:type="dxa"/>
            <w:vAlign w:val="center"/>
          </w:tcPr>
          <w:p w:rsidR="00A6474B" w:rsidRPr="00DF64F0" w:rsidRDefault="00A6474B">
            <w:pPr>
              <w:autoSpaceDE w:val="0"/>
              <w:autoSpaceDN w:val="0"/>
              <w:adjustRightInd w:val="0"/>
              <w:jc w:val="center"/>
              <w:rPr>
                <w:rFonts w:ascii="宋体" w:hAnsi="宋体"/>
                <w:color w:val="000000"/>
                <w:sz w:val="21"/>
              </w:rPr>
            </w:pPr>
          </w:p>
        </w:tc>
        <w:tc>
          <w:tcPr>
            <w:tcW w:w="2160" w:type="dxa"/>
            <w:vAlign w:val="center"/>
          </w:tcPr>
          <w:p w:rsidR="00A6474B" w:rsidRPr="00DF64F0" w:rsidRDefault="00A6474B">
            <w:pPr>
              <w:spacing w:before="100" w:beforeAutospacing="1" w:after="100" w:afterAutospacing="1"/>
              <w:jc w:val="center"/>
              <w:rPr>
                <w:rFonts w:ascii="宋体" w:hAnsi="宋体"/>
                <w:color w:val="000000"/>
                <w:sz w:val="22"/>
              </w:rPr>
            </w:pPr>
          </w:p>
        </w:tc>
        <w:tc>
          <w:tcPr>
            <w:tcW w:w="1684" w:type="dxa"/>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rPr>
            </w:pPr>
          </w:p>
        </w:tc>
      </w:tr>
      <w:tr w:rsidR="00A6474B" w:rsidRPr="00DF64F0">
        <w:trPr>
          <w:gridAfter w:val="1"/>
          <w:wAfter w:w="15" w:type="dxa"/>
          <w:trHeight w:hRule="exact" w:val="567"/>
          <w:jc w:val="center"/>
        </w:trPr>
        <w:tc>
          <w:tcPr>
            <w:tcW w:w="625" w:type="dxa"/>
            <w:tcMar>
              <w:top w:w="13" w:type="dxa"/>
              <w:left w:w="13" w:type="dxa"/>
              <w:bottom w:w="0" w:type="dxa"/>
              <w:right w:w="13" w:type="dxa"/>
            </w:tcMar>
            <w:vAlign w:val="center"/>
          </w:tcPr>
          <w:p w:rsidR="00A6474B" w:rsidRPr="00DF64F0" w:rsidRDefault="00A6474B">
            <w:pPr>
              <w:spacing w:before="100" w:beforeAutospacing="1" w:after="100" w:afterAutospacing="1"/>
              <w:jc w:val="center"/>
              <w:rPr>
                <w:color w:val="000000"/>
                <w:sz w:val="22"/>
              </w:rPr>
            </w:pPr>
            <w:r w:rsidRPr="00DF64F0">
              <w:rPr>
                <w:rFonts w:hint="eastAsia"/>
                <w:color w:val="000000"/>
                <w:sz w:val="22"/>
              </w:rPr>
              <w:t>14</w:t>
            </w:r>
          </w:p>
        </w:tc>
        <w:tc>
          <w:tcPr>
            <w:tcW w:w="1980" w:type="dxa"/>
            <w:tcMar>
              <w:top w:w="13" w:type="dxa"/>
              <w:left w:w="13" w:type="dxa"/>
              <w:bottom w:w="0" w:type="dxa"/>
              <w:right w:w="13" w:type="dxa"/>
            </w:tcMar>
            <w:vAlign w:val="center"/>
          </w:tcPr>
          <w:p w:rsidR="00A6474B" w:rsidRPr="00DF64F0" w:rsidRDefault="00A6474B">
            <w:pPr>
              <w:spacing w:before="100" w:beforeAutospacing="1" w:after="100" w:afterAutospacing="1"/>
              <w:rPr>
                <w:rFonts w:ascii="宋体" w:hAnsi="宋体"/>
                <w:color w:val="000000"/>
                <w:sz w:val="22"/>
              </w:rPr>
            </w:pPr>
          </w:p>
        </w:tc>
        <w:tc>
          <w:tcPr>
            <w:tcW w:w="1080" w:type="dxa"/>
            <w:vAlign w:val="center"/>
          </w:tcPr>
          <w:p w:rsidR="00A6474B" w:rsidRPr="00DF64F0" w:rsidRDefault="00A6474B">
            <w:pPr>
              <w:spacing w:before="100" w:beforeAutospacing="1" w:after="100" w:afterAutospacing="1"/>
              <w:jc w:val="center"/>
              <w:rPr>
                <w:rFonts w:ascii="宋体" w:hAnsi="宋体"/>
                <w:color w:val="000000"/>
                <w:sz w:val="22"/>
              </w:rPr>
            </w:pPr>
          </w:p>
        </w:tc>
        <w:tc>
          <w:tcPr>
            <w:tcW w:w="1620" w:type="dxa"/>
            <w:vAlign w:val="center"/>
          </w:tcPr>
          <w:p w:rsidR="00A6474B" w:rsidRPr="00DF64F0" w:rsidRDefault="00A6474B">
            <w:pPr>
              <w:autoSpaceDE w:val="0"/>
              <w:autoSpaceDN w:val="0"/>
              <w:adjustRightInd w:val="0"/>
              <w:jc w:val="center"/>
              <w:rPr>
                <w:rFonts w:ascii="宋体" w:hAnsi="宋体"/>
                <w:color w:val="000000"/>
                <w:sz w:val="21"/>
              </w:rPr>
            </w:pPr>
          </w:p>
        </w:tc>
        <w:tc>
          <w:tcPr>
            <w:tcW w:w="2160" w:type="dxa"/>
            <w:vAlign w:val="center"/>
          </w:tcPr>
          <w:p w:rsidR="00A6474B" w:rsidRPr="00DF64F0" w:rsidRDefault="00A6474B">
            <w:pPr>
              <w:spacing w:before="100" w:beforeAutospacing="1" w:after="100" w:afterAutospacing="1"/>
              <w:jc w:val="center"/>
              <w:rPr>
                <w:rFonts w:ascii="宋体" w:hAnsi="宋体"/>
                <w:color w:val="000000"/>
                <w:sz w:val="22"/>
              </w:rPr>
            </w:pPr>
          </w:p>
        </w:tc>
        <w:tc>
          <w:tcPr>
            <w:tcW w:w="1684" w:type="dxa"/>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rPr>
            </w:pPr>
          </w:p>
        </w:tc>
      </w:tr>
      <w:tr w:rsidR="00A6474B" w:rsidRPr="00DF64F0">
        <w:trPr>
          <w:gridAfter w:val="1"/>
          <w:wAfter w:w="15" w:type="dxa"/>
          <w:trHeight w:hRule="exact" w:val="567"/>
          <w:jc w:val="center"/>
        </w:trPr>
        <w:tc>
          <w:tcPr>
            <w:tcW w:w="625" w:type="dxa"/>
            <w:tcMar>
              <w:top w:w="13" w:type="dxa"/>
              <w:left w:w="13" w:type="dxa"/>
              <w:bottom w:w="0" w:type="dxa"/>
              <w:right w:w="13" w:type="dxa"/>
            </w:tcMar>
            <w:vAlign w:val="center"/>
          </w:tcPr>
          <w:p w:rsidR="00A6474B" w:rsidRPr="00DF64F0" w:rsidRDefault="00A6474B">
            <w:pPr>
              <w:spacing w:before="100" w:beforeAutospacing="1" w:after="100" w:afterAutospacing="1"/>
              <w:jc w:val="center"/>
              <w:rPr>
                <w:color w:val="000000"/>
                <w:sz w:val="22"/>
              </w:rPr>
            </w:pPr>
            <w:r w:rsidRPr="00DF64F0">
              <w:rPr>
                <w:rFonts w:hint="eastAsia"/>
                <w:color w:val="000000"/>
                <w:sz w:val="22"/>
              </w:rPr>
              <w:t>15</w:t>
            </w:r>
          </w:p>
        </w:tc>
        <w:tc>
          <w:tcPr>
            <w:tcW w:w="1980" w:type="dxa"/>
            <w:tcMar>
              <w:top w:w="13" w:type="dxa"/>
              <w:left w:w="13" w:type="dxa"/>
              <w:bottom w:w="0" w:type="dxa"/>
              <w:right w:w="13" w:type="dxa"/>
            </w:tcMar>
            <w:vAlign w:val="center"/>
          </w:tcPr>
          <w:p w:rsidR="00A6474B" w:rsidRPr="00DF64F0" w:rsidRDefault="00A6474B">
            <w:pPr>
              <w:rPr>
                <w:rFonts w:ascii="宋体" w:hAnsi="宋体"/>
                <w:color w:val="000000"/>
                <w:sz w:val="22"/>
              </w:rPr>
            </w:pPr>
          </w:p>
        </w:tc>
        <w:tc>
          <w:tcPr>
            <w:tcW w:w="1080" w:type="dxa"/>
            <w:vAlign w:val="center"/>
          </w:tcPr>
          <w:p w:rsidR="00A6474B" w:rsidRPr="00DF64F0" w:rsidRDefault="00A6474B">
            <w:pPr>
              <w:spacing w:before="100" w:beforeAutospacing="1" w:after="100" w:afterAutospacing="1"/>
              <w:jc w:val="center"/>
              <w:rPr>
                <w:rFonts w:ascii="宋体" w:hAnsi="宋体"/>
                <w:color w:val="000000"/>
                <w:sz w:val="22"/>
              </w:rPr>
            </w:pPr>
          </w:p>
        </w:tc>
        <w:tc>
          <w:tcPr>
            <w:tcW w:w="1620" w:type="dxa"/>
            <w:vAlign w:val="center"/>
          </w:tcPr>
          <w:p w:rsidR="00A6474B" w:rsidRPr="00DF64F0" w:rsidRDefault="00A6474B">
            <w:pPr>
              <w:autoSpaceDE w:val="0"/>
              <w:autoSpaceDN w:val="0"/>
              <w:adjustRightInd w:val="0"/>
              <w:jc w:val="center"/>
              <w:rPr>
                <w:rFonts w:ascii="宋体" w:hAnsi="宋体"/>
                <w:color w:val="000000"/>
                <w:sz w:val="21"/>
              </w:rPr>
            </w:pPr>
          </w:p>
        </w:tc>
        <w:tc>
          <w:tcPr>
            <w:tcW w:w="2160" w:type="dxa"/>
            <w:vAlign w:val="center"/>
          </w:tcPr>
          <w:p w:rsidR="00A6474B" w:rsidRPr="00DF64F0" w:rsidRDefault="00A6474B">
            <w:pPr>
              <w:spacing w:before="100" w:beforeAutospacing="1" w:after="100" w:afterAutospacing="1"/>
              <w:jc w:val="center"/>
              <w:rPr>
                <w:rFonts w:ascii="宋体" w:hAnsi="宋体"/>
                <w:color w:val="000000"/>
                <w:sz w:val="22"/>
              </w:rPr>
            </w:pPr>
          </w:p>
        </w:tc>
        <w:tc>
          <w:tcPr>
            <w:tcW w:w="1684" w:type="dxa"/>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rPr>
            </w:pPr>
          </w:p>
        </w:tc>
      </w:tr>
      <w:tr w:rsidR="00A6474B" w:rsidRPr="00DF64F0">
        <w:trPr>
          <w:gridAfter w:val="1"/>
          <w:wAfter w:w="15" w:type="dxa"/>
          <w:trHeight w:hRule="exact" w:val="567"/>
          <w:jc w:val="center"/>
        </w:trPr>
        <w:tc>
          <w:tcPr>
            <w:tcW w:w="625" w:type="dxa"/>
            <w:tcMar>
              <w:top w:w="13" w:type="dxa"/>
              <w:left w:w="13" w:type="dxa"/>
              <w:bottom w:w="0" w:type="dxa"/>
              <w:right w:w="13" w:type="dxa"/>
            </w:tcMar>
            <w:vAlign w:val="center"/>
          </w:tcPr>
          <w:p w:rsidR="00A6474B" w:rsidRPr="00DF64F0" w:rsidRDefault="00A6474B">
            <w:pPr>
              <w:spacing w:before="100" w:beforeAutospacing="1" w:after="100" w:afterAutospacing="1"/>
              <w:jc w:val="center"/>
              <w:rPr>
                <w:color w:val="000000"/>
                <w:sz w:val="22"/>
              </w:rPr>
            </w:pPr>
            <w:r w:rsidRPr="00DF64F0">
              <w:rPr>
                <w:rFonts w:hint="eastAsia"/>
                <w:color w:val="000000"/>
                <w:sz w:val="22"/>
              </w:rPr>
              <w:t>16</w:t>
            </w:r>
          </w:p>
        </w:tc>
        <w:tc>
          <w:tcPr>
            <w:tcW w:w="1980" w:type="dxa"/>
            <w:tcMar>
              <w:top w:w="13" w:type="dxa"/>
              <w:left w:w="13" w:type="dxa"/>
              <w:bottom w:w="0" w:type="dxa"/>
              <w:right w:w="13" w:type="dxa"/>
            </w:tcMar>
            <w:vAlign w:val="center"/>
          </w:tcPr>
          <w:p w:rsidR="00A6474B" w:rsidRPr="00DF64F0" w:rsidRDefault="00A6474B">
            <w:pPr>
              <w:rPr>
                <w:rFonts w:ascii="宋体" w:hAnsi="宋体"/>
                <w:color w:val="000000"/>
                <w:sz w:val="21"/>
              </w:rPr>
            </w:pPr>
          </w:p>
        </w:tc>
        <w:tc>
          <w:tcPr>
            <w:tcW w:w="1080" w:type="dxa"/>
            <w:vAlign w:val="center"/>
          </w:tcPr>
          <w:p w:rsidR="00A6474B" w:rsidRPr="00DF64F0" w:rsidRDefault="00A6474B">
            <w:pPr>
              <w:spacing w:before="100" w:beforeAutospacing="1" w:after="100" w:afterAutospacing="1"/>
              <w:jc w:val="center"/>
              <w:rPr>
                <w:rFonts w:ascii="宋体" w:hAnsi="宋体"/>
                <w:color w:val="000000"/>
              </w:rPr>
            </w:pPr>
          </w:p>
        </w:tc>
        <w:tc>
          <w:tcPr>
            <w:tcW w:w="1620" w:type="dxa"/>
            <w:vAlign w:val="center"/>
          </w:tcPr>
          <w:p w:rsidR="00A6474B" w:rsidRPr="00DF64F0" w:rsidRDefault="00A6474B">
            <w:pPr>
              <w:autoSpaceDE w:val="0"/>
              <w:autoSpaceDN w:val="0"/>
              <w:adjustRightInd w:val="0"/>
              <w:jc w:val="center"/>
              <w:rPr>
                <w:rFonts w:ascii="宋体" w:hAnsi="宋体"/>
                <w:color w:val="000000"/>
                <w:sz w:val="21"/>
              </w:rPr>
            </w:pPr>
          </w:p>
        </w:tc>
        <w:tc>
          <w:tcPr>
            <w:tcW w:w="2160" w:type="dxa"/>
            <w:vAlign w:val="center"/>
          </w:tcPr>
          <w:p w:rsidR="00A6474B" w:rsidRPr="00DF64F0" w:rsidRDefault="00A6474B">
            <w:pPr>
              <w:spacing w:before="100" w:beforeAutospacing="1" w:after="100" w:afterAutospacing="1"/>
              <w:jc w:val="center"/>
              <w:rPr>
                <w:rFonts w:ascii="宋体" w:hAnsi="宋体"/>
                <w:color w:val="000000"/>
                <w:sz w:val="22"/>
              </w:rPr>
            </w:pPr>
          </w:p>
        </w:tc>
        <w:tc>
          <w:tcPr>
            <w:tcW w:w="1684" w:type="dxa"/>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rPr>
            </w:pPr>
          </w:p>
        </w:tc>
      </w:tr>
      <w:tr w:rsidR="00A6474B" w:rsidRPr="00DF64F0">
        <w:trPr>
          <w:gridAfter w:val="1"/>
          <w:wAfter w:w="15" w:type="dxa"/>
          <w:trHeight w:hRule="exact" w:val="567"/>
          <w:jc w:val="center"/>
        </w:trPr>
        <w:tc>
          <w:tcPr>
            <w:tcW w:w="7465" w:type="dxa"/>
            <w:gridSpan w:val="5"/>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sz w:val="22"/>
              </w:rPr>
            </w:pPr>
            <w:r w:rsidRPr="00DF64F0">
              <w:rPr>
                <w:rFonts w:ascii="宋体" w:hAnsi="宋体" w:hint="eastAsia"/>
                <w:color w:val="000000"/>
                <w:sz w:val="22"/>
              </w:rPr>
              <w:t>合 计</w:t>
            </w:r>
          </w:p>
        </w:tc>
        <w:tc>
          <w:tcPr>
            <w:tcW w:w="1684" w:type="dxa"/>
            <w:tcMar>
              <w:top w:w="13" w:type="dxa"/>
              <w:left w:w="13" w:type="dxa"/>
              <w:bottom w:w="0" w:type="dxa"/>
              <w:right w:w="13" w:type="dxa"/>
            </w:tcMar>
            <w:vAlign w:val="center"/>
          </w:tcPr>
          <w:p w:rsidR="00A6474B" w:rsidRPr="00DF64F0" w:rsidRDefault="00A6474B">
            <w:pPr>
              <w:spacing w:before="100" w:beforeAutospacing="1" w:after="100" w:afterAutospacing="1"/>
              <w:jc w:val="center"/>
              <w:rPr>
                <w:rFonts w:ascii="宋体" w:hAnsi="宋体"/>
                <w:color w:val="000000"/>
              </w:rPr>
            </w:pPr>
          </w:p>
        </w:tc>
      </w:tr>
    </w:tbl>
    <w:p w:rsidR="00A6474B" w:rsidRPr="00DF64F0" w:rsidRDefault="00A6474B">
      <w:pPr>
        <w:snapToGrid w:val="0"/>
        <w:spacing w:line="500" w:lineRule="exact"/>
        <w:ind w:firstLineChars="200" w:firstLine="480"/>
        <w:rPr>
          <w:rFonts w:ascii="宋体" w:hAnsi="宋体" w:cs="Arial"/>
          <w:color w:val="000000"/>
          <w:sz w:val="24"/>
        </w:rPr>
      </w:pPr>
      <w:r w:rsidRPr="00DF64F0">
        <w:rPr>
          <w:rFonts w:ascii="宋体" w:hAnsi="宋体" w:cs="Arial" w:hint="eastAsia"/>
          <w:color w:val="000000"/>
          <w:sz w:val="24"/>
        </w:rPr>
        <w:t>注：根据实际使用需求，在成交单价或其他条件不变的情况下，采购单位可对货物数量进行调整。</w:t>
      </w:r>
    </w:p>
    <w:p w:rsidR="00A6474B" w:rsidRPr="00DF64F0" w:rsidRDefault="00A6474B" w:rsidP="0025032B">
      <w:pPr>
        <w:pStyle w:val="2"/>
        <w:spacing w:before="0" w:afterLines="50" w:after="120" w:line="600" w:lineRule="exact"/>
        <w:rPr>
          <w:rFonts w:ascii="宋体" w:eastAsia="宋体" w:hAnsi="宋体"/>
          <w:color w:val="000000"/>
          <w:sz w:val="30"/>
          <w:szCs w:val="30"/>
        </w:rPr>
      </w:pPr>
      <w:bookmarkStart w:id="74" w:name="_Toc447030071"/>
      <w:r w:rsidRPr="00DF64F0">
        <w:rPr>
          <w:rFonts w:ascii="宋体" w:eastAsia="宋体" w:hAnsi="宋体"/>
          <w:color w:val="000000"/>
          <w:sz w:val="30"/>
          <w:szCs w:val="30"/>
        </w:rPr>
        <w:t>三、技术资料</w:t>
      </w:r>
      <w:bookmarkEnd w:id="74"/>
    </w:p>
    <w:p w:rsidR="00A6474B" w:rsidRPr="00DF64F0" w:rsidRDefault="00A6474B">
      <w:pPr>
        <w:pStyle w:val="af8"/>
        <w:snapToGrid w:val="0"/>
        <w:spacing w:line="500" w:lineRule="atLeast"/>
        <w:rPr>
          <w:rFonts w:hAnsi="宋体"/>
          <w:color w:val="000000"/>
          <w:sz w:val="24"/>
          <w:szCs w:val="24"/>
        </w:rPr>
      </w:pPr>
      <w:r w:rsidRPr="00DF64F0">
        <w:rPr>
          <w:rFonts w:hAnsi="宋体"/>
          <w:color w:val="000000"/>
          <w:sz w:val="24"/>
          <w:szCs w:val="24"/>
        </w:rPr>
        <w:t>1</w:t>
      </w:r>
      <w:r w:rsidRPr="00DF64F0">
        <w:rPr>
          <w:rFonts w:hAnsi="宋体" w:hint="eastAsia"/>
          <w:color w:val="000000"/>
          <w:sz w:val="24"/>
          <w:szCs w:val="24"/>
        </w:rPr>
        <w:t>.</w:t>
      </w:r>
      <w:r w:rsidRPr="00DF64F0">
        <w:rPr>
          <w:rFonts w:hAnsi="宋体"/>
          <w:color w:val="000000"/>
          <w:sz w:val="24"/>
          <w:szCs w:val="24"/>
        </w:rPr>
        <w:t>乙方应按招标文件规定的时间向甲方提供使用货物的有关技术资料。</w:t>
      </w:r>
    </w:p>
    <w:p w:rsidR="00A6474B" w:rsidRPr="00DF64F0" w:rsidRDefault="00A6474B">
      <w:pPr>
        <w:pStyle w:val="af8"/>
        <w:snapToGrid w:val="0"/>
        <w:spacing w:line="500" w:lineRule="atLeast"/>
        <w:rPr>
          <w:rFonts w:hAnsi="宋体"/>
          <w:color w:val="000000"/>
          <w:sz w:val="24"/>
          <w:szCs w:val="24"/>
        </w:rPr>
      </w:pPr>
      <w:r w:rsidRPr="00DF64F0">
        <w:rPr>
          <w:rFonts w:hAnsi="宋体"/>
          <w:color w:val="000000"/>
          <w:sz w:val="24"/>
          <w:szCs w:val="24"/>
        </w:rPr>
        <w:t>2</w:t>
      </w:r>
      <w:r w:rsidRPr="00DF64F0">
        <w:rPr>
          <w:rFonts w:hAnsi="宋体" w:hint="eastAsia"/>
          <w:color w:val="000000"/>
          <w:sz w:val="24"/>
          <w:szCs w:val="24"/>
        </w:rPr>
        <w:t>.</w:t>
      </w:r>
      <w:r w:rsidRPr="00DF64F0">
        <w:rPr>
          <w:rFonts w:hAnsi="宋体"/>
          <w:color w:val="000000"/>
          <w:sz w:val="24"/>
          <w:szCs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A6474B" w:rsidRPr="00DF64F0" w:rsidRDefault="00A6474B" w:rsidP="0025032B">
      <w:pPr>
        <w:pStyle w:val="2"/>
        <w:spacing w:before="0" w:afterLines="50" w:after="120" w:line="600" w:lineRule="exact"/>
        <w:rPr>
          <w:rFonts w:ascii="宋体" w:eastAsia="宋体" w:hAnsi="宋体"/>
          <w:color w:val="000000"/>
          <w:sz w:val="30"/>
          <w:szCs w:val="30"/>
        </w:rPr>
      </w:pPr>
      <w:bookmarkStart w:id="75" w:name="_Toc447030072"/>
      <w:r w:rsidRPr="00DF64F0">
        <w:rPr>
          <w:rFonts w:ascii="宋体" w:eastAsia="宋体" w:hAnsi="宋体"/>
          <w:color w:val="000000"/>
          <w:sz w:val="30"/>
          <w:szCs w:val="30"/>
        </w:rPr>
        <w:t>四、知识产权</w:t>
      </w:r>
      <w:bookmarkEnd w:id="75"/>
    </w:p>
    <w:p w:rsidR="00A6474B" w:rsidRPr="00DF64F0" w:rsidRDefault="00A6474B">
      <w:pPr>
        <w:pStyle w:val="af8"/>
        <w:snapToGrid w:val="0"/>
        <w:spacing w:line="500" w:lineRule="atLeast"/>
        <w:rPr>
          <w:rFonts w:hAnsi="宋体"/>
          <w:bCs/>
          <w:color w:val="000000"/>
          <w:sz w:val="24"/>
          <w:szCs w:val="24"/>
        </w:rPr>
      </w:pPr>
      <w:r w:rsidRPr="00DF64F0">
        <w:rPr>
          <w:rFonts w:hAnsi="宋体"/>
          <w:color w:val="000000"/>
          <w:sz w:val="24"/>
          <w:szCs w:val="24"/>
        </w:rPr>
        <w:t>乙方应保证所提供的货物或其任何一部分均不会侵犯任何第三方的知识产权</w:t>
      </w:r>
      <w:r w:rsidRPr="00DF64F0">
        <w:rPr>
          <w:rFonts w:hAnsi="宋体"/>
          <w:bCs/>
          <w:color w:val="000000"/>
          <w:sz w:val="24"/>
          <w:szCs w:val="24"/>
        </w:rPr>
        <w:t>。</w:t>
      </w:r>
    </w:p>
    <w:p w:rsidR="00A6474B" w:rsidRPr="00DF64F0" w:rsidRDefault="00A6474B" w:rsidP="0025032B">
      <w:pPr>
        <w:pStyle w:val="2"/>
        <w:spacing w:before="0" w:afterLines="50" w:after="120" w:line="600" w:lineRule="exact"/>
        <w:rPr>
          <w:rFonts w:ascii="宋体" w:eastAsia="宋体" w:hAnsi="宋体"/>
          <w:color w:val="000000"/>
          <w:sz w:val="30"/>
          <w:szCs w:val="30"/>
        </w:rPr>
      </w:pPr>
      <w:bookmarkStart w:id="76" w:name="_Toc447030073"/>
      <w:r w:rsidRPr="00DF64F0">
        <w:rPr>
          <w:rFonts w:ascii="宋体" w:eastAsia="宋体" w:hAnsi="宋体"/>
          <w:color w:val="000000"/>
          <w:sz w:val="30"/>
          <w:szCs w:val="30"/>
        </w:rPr>
        <w:t>五、产权担保</w:t>
      </w:r>
      <w:bookmarkEnd w:id="76"/>
    </w:p>
    <w:p w:rsidR="00A6474B" w:rsidRPr="00DF64F0" w:rsidRDefault="00A6474B">
      <w:pPr>
        <w:pStyle w:val="af8"/>
        <w:snapToGrid w:val="0"/>
        <w:spacing w:line="500" w:lineRule="atLeast"/>
        <w:ind w:left="408" w:hangingChars="170" w:hanging="408"/>
        <w:rPr>
          <w:rFonts w:hAnsi="宋体"/>
          <w:color w:val="000000"/>
          <w:sz w:val="24"/>
          <w:szCs w:val="24"/>
          <w:u w:val="single"/>
        </w:rPr>
      </w:pPr>
      <w:r w:rsidRPr="00DF64F0">
        <w:rPr>
          <w:rFonts w:hAnsi="宋体"/>
          <w:color w:val="000000"/>
          <w:sz w:val="24"/>
          <w:szCs w:val="24"/>
        </w:rPr>
        <w:t>乙方保证所交付的货物的所有权完全属于乙方且无任何抵押、查封等产权瑕疵。</w:t>
      </w:r>
    </w:p>
    <w:p w:rsidR="00A6474B" w:rsidRPr="00DF64F0" w:rsidRDefault="00A6474B" w:rsidP="0025032B">
      <w:pPr>
        <w:pStyle w:val="2"/>
        <w:spacing w:before="0" w:afterLines="50" w:after="120" w:line="600" w:lineRule="exact"/>
        <w:rPr>
          <w:rFonts w:ascii="宋体" w:eastAsia="宋体" w:hAnsi="宋体"/>
          <w:color w:val="000000"/>
          <w:sz w:val="30"/>
          <w:szCs w:val="30"/>
        </w:rPr>
      </w:pPr>
      <w:bookmarkStart w:id="77" w:name="_Toc447030074"/>
      <w:r w:rsidRPr="00DF64F0">
        <w:rPr>
          <w:rFonts w:ascii="宋体" w:eastAsia="宋体" w:hAnsi="宋体"/>
          <w:color w:val="000000"/>
          <w:sz w:val="30"/>
          <w:szCs w:val="30"/>
        </w:rPr>
        <w:t>六、履约保证金</w:t>
      </w:r>
      <w:bookmarkEnd w:id="77"/>
    </w:p>
    <w:p w:rsidR="00A6474B" w:rsidRPr="00DF64F0" w:rsidRDefault="00A6474B">
      <w:pPr>
        <w:pStyle w:val="af8"/>
        <w:snapToGrid w:val="0"/>
        <w:spacing w:line="500" w:lineRule="atLeast"/>
        <w:ind w:left="408" w:hangingChars="170" w:hanging="408"/>
        <w:rPr>
          <w:rFonts w:hAnsi="宋体"/>
          <w:color w:val="000000"/>
          <w:sz w:val="24"/>
          <w:szCs w:val="24"/>
        </w:rPr>
      </w:pPr>
      <w:r w:rsidRPr="00DF64F0">
        <w:rPr>
          <w:rFonts w:hAnsi="宋体"/>
          <w:color w:val="000000"/>
          <w:sz w:val="24"/>
          <w:szCs w:val="24"/>
        </w:rPr>
        <w:t>乙方交纳人民币</w:t>
      </w:r>
      <w:r w:rsidRPr="00DF64F0">
        <w:rPr>
          <w:rFonts w:hAnsi="宋体" w:hint="eastAsia"/>
          <w:color w:val="000000"/>
          <w:sz w:val="24"/>
          <w:szCs w:val="24"/>
          <w:u w:val="single"/>
        </w:rPr>
        <w:t xml:space="preserve">           </w:t>
      </w:r>
      <w:r w:rsidRPr="00DF64F0">
        <w:rPr>
          <w:rFonts w:hAnsi="宋体"/>
          <w:color w:val="000000"/>
          <w:sz w:val="24"/>
          <w:szCs w:val="24"/>
        </w:rPr>
        <w:t>元作为本合同的履约保证金。</w:t>
      </w:r>
    </w:p>
    <w:p w:rsidR="00A6474B" w:rsidRPr="00DF64F0" w:rsidRDefault="00A6474B" w:rsidP="0025032B">
      <w:pPr>
        <w:pStyle w:val="2"/>
        <w:spacing w:before="0" w:afterLines="50" w:after="120" w:line="600" w:lineRule="exact"/>
        <w:rPr>
          <w:rFonts w:ascii="宋体" w:eastAsia="宋体" w:hAnsi="宋体"/>
          <w:color w:val="000000"/>
          <w:sz w:val="30"/>
          <w:szCs w:val="30"/>
        </w:rPr>
      </w:pPr>
      <w:bookmarkStart w:id="78" w:name="_Toc447030075"/>
      <w:r w:rsidRPr="00DF64F0">
        <w:rPr>
          <w:rFonts w:ascii="宋体" w:eastAsia="宋体" w:hAnsi="宋体" w:hint="eastAsia"/>
          <w:color w:val="000000"/>
          <w:sz w:val="30"/>
          <w:szCs w:val="30"/>
        </w:rPr>
        <w:t>七、转包或分包</w:t>
      </w:r>
      <w:bookmarkEnd w:id="78"/>
    </w:p>
    <w:p w:rsidR="00A6474B" w:rsidRPr="00DF64F0" w:rsidRDefault="00A6474B">
      <w:pPr>
        <w:snapToGrid w:val="0"/>
        <w:spacing w:line="500" w:lineRule="atLeast"/>
        <w:rPr>
          <w:rFonts w:ascii="宋体" w:hAnsi="宋体"/>
          <w:color w:val="000000"/>
          <w:sz w:val="24"/>
          <w:szCs w:val="24"/>
        </w:rPr>
      </w:pPr>
      <w:r w:rsidRPr="00DF64F0">
        <w:rPr>
          <w:rFonts w:ascii="宋体" w:hAnsi="宋体"/>
          <w:color w:val="000000"/>
          <w:sz w:val="24"/>
          <w:szCs w:val="24"/>
        </w:rPr>
        <w:t>1</w:t>
      </w:r>
      <w:r w:rsidRPr="00DF64F0">
        <w:rPr>
          <w:rFonts w:ascii="宋体" w:hAnsi="宋体" w:hint="eastAsia"/>
          <w:color w:val="000000"/>
          <w:sz w:val="24"/>
          <w:szCs w:val="24"/>
        </w:rPr>
        <w:t>.本合同范围的货物，应由</w:t>
      </w:r>
      <w:r w:rsidRPr="00DF64F0">
        <w:rPr>
          <w:rFonts w:ascii="宋体" w:hAnsi="宋体"/>
          <w:color w:val="000000"/>
          <w:sz w:val="24"/>
          <w:szCs w:val="24"/>
        </w:rPr>
        <w:t>乙</w:t>
      </w:r>
      <w:r w:rsidRPr="00DF64F0">
        <w:rPr>
          <w:rFonts w:ascii="宋体" w:hAnsi="宋体" w:hint="eastAsia"/>
          <w:color w:val="000000"/>
          <w:sz w:val="24"/>
          <w:szCs w:val="24"/>
        </w:rPr>
        <w:t>方直接供应，不得转让他人供应；</w:t>
      </w:r>
    </w:p>
    <w:p w:rsidR="00A6474B" w:rsidRPr="00DF64F0" w:rsidRDefault="00A6474B">
      <w:pPr>
        <w:snapToGrid w:val="0"/>
        <w:spacing w:line="500" w:lineRule="atLeast"/>
        <w:rPr>
          <w:rFonts w:ascii="宋体" w:hAnsi="宋体"/>
          <w:color w:val="000000"/>
          <w:sz w:val="24"/>
          <w:szCs w:val="24"/>
        </w:rPr>
      </w:pPr>
      <w:r w:rsidRPr="00DF64F0">
        <w:rPr>
          <w:rFonts w:ascii="宋体" w:hAnsi="宋体"/>
          <w:color w:val="000000"/>
          <w:sz w:val="24"/>
          <w:szCs w:val="24"/>
        </w:rPr>
        <w:t>2</w:t>
      </w:r>
      <w:r w:rsidRPr="00DF64F0">
        <w:rPr>
          <w:rFonts w:ascii="宋体" w:hAnsi="宋体" w:hint="eastAsia"/>
          <w:color w:val="000000"/>
          <w:sz w:val="24"/>
          <w:szCs w:val="24"/>
        </w:rPr>
        <w:t>.除非得到</w:t>
      </w:r>
      <w:r w:rsidRPr="00DF64F0">
        <w:rPr>
          <w:rFonts w:ascii="宋体" w:hAnsi="宋体"/>
          <w:color w:val="000000"/>
          <w:sz w:val="24"/>
          <w:szCs w:val="24"/>
        </w:rPr>
        <w:t>甲</w:t>
      </w:r>
      <w:r w:rsidRPr="00DF64F0">
        <w:rPr>
          <w:rFonts w:ascii="宋体" w:hAnsi="宋体" w:hint="eastAsia"/>
          <w:color w:val="000000"/>
          <w:sz w:val="24"/>
          <w:szCs w:val="24"/>
        </w:rPr>
        <w:t>方的书面同意，</w:t>
      </w:r>
      <w:r w:rsidRPr="00DF64F0">
        <w:rPr>
          <w:rFonts w:ascii="宋体" w:hAnsi="宋体"/>
          <w:color w:val="000000"/>
          <w:sz w:val="24"/>
          <w:szCs w:val="24"/>
        </w:rPr>
        <w:t>乙</w:t>
      </w:r>
      <w:r w:rsidRPr="00DF64F0">
        <w:rPr>
          <w:rFonts w:ascii="宋体" w:hAnsi="宋体" w:hint="eastAsia"/>
          <w:color w:val="000000"/>
          <w:sz w:val="24"/>
          <w:szCs w:val="24"/>
        </w:rPr>
        <w:t>方不得将本合同范围的货物全部或部分分包给他人供应；</w:t>
      </w:r>
    </w:p>
    <w:p w:rsidR="00A6474B" w:rsidRPr="00DF64F0" w:rsidRDefault="00A6474B">
      <w:pPr>
        <w:snapToGrid w:val="0"/>
        <w:spacing w:line="500" w:lineRule="atLeast"/>
        <w:rPr>
          <w:rFonts w:ascii="宋体" w:hAnsi="宋体"/>
          <w:color w:val="000000"/>
          <w:sz w:val="24"/>
          <w:szCs w:val="24"/>
        </w:rPr>
      </w:pPr>
      <w:r w:rsidRPr="00DF64F0">
        <w:rPr>
          <w:rFonts w:ascii="宋体" w:hAnsi="宋体"/>
          <w:color w:val="000000"/>
          <w:sz w:val="24"/>
          <w:szCs w:val="24"/>
        </w:rPr>
        <w:t>3</w:t>
      </w:r>
      <w:r w:rsidRPr="00DF64F0">
        <w:rPr>
          <w:rFonts w:ascii="宋体" w:hAnsi="宋体" w:hint="eastAsia"/>
          <w:color w:val="000000"/>
          <w:sz w:val="24"/>
          <w:szCs w:val="24"/>
        </w:rPr>
        <w:t>.如有转让和未经</w:t>
      </w:r>
      <w:r w:rsidRPr="00DF64F0">
        <w:rPr>
          <w:rFonts w:ascii="宋体" w:hAnsi="宋体"/>
          <w:color w:val="000000"/>
          <w:sz w:val="24"/>
          <w:szCs w:val="24"/>
        </w:rPr>
        <w:t>甲</w:t>
      </w:r>
      <w:r w:rsidRPr="00DF64F0">
        <w:rPr>
          <w:rFonts w:ascii="宋体" w:hAnsi="宋体" w:hint="eastAsia"/>
          <w:color w:val="000000"/>
          <w:sz w:val="24"/>
          <w:szCs w:val="24"/>
        </w:rPr>
        <w:t>方同意的分包行为，</w:t>
      </w:r>
      <w:r w:rsidRPr="00DF64F0">
        <w:rPr>
          <w:rFonts w:ascii="宋体" w:hAnsi="宋体"/>
          <w:color w:val="000000"/>
          <w:sz w:val="24"/>
          <w:szCs w:val="24"/>
        </w:rPr>
        <w:t>甲</w:t>
      </w:r>
      <w:r w:rsidRPr="00DF64F0">
        <w:rPr>
          <w:rFonts w:ascii="宋体" w:hAnsi="宋体" w:hint="eastAsia"/>
          <w:color w:val="000000"/>
          <w:sz w:val="24"/>
          <w:szCs w:val="24"/>
        </w:rPr>
        <w:t>方有权解除合同，没收履约保证金并追究乙方的违约责任。</w:t>
      </w:r>
    </w:p>
    <w:p w:rsidR="00A6474B" w:rsidRPr="00DF64F0" w:rsidRDefault="00A6474B" w:rsidP="0025032B">
      <w:pPr>
        <w:pStyle w:val="2"/>
        <w:spacing w:before="0" w:afterLines="50" w:after="120" w:line="600" w:lineRule="exact"/>
        <w:rPr>
          <w:rFonts w:ascii="宋体" w:eastAsia="宋体" w:hAnsi="宋体"/>
          <w:color w:val="000000"/>
          <w:sz w:val="30"/>
          <w:szCs w:val="30"/>
        </w:rPr>
      </w:pPr>
      <w:bookmarkStart w:id="79" w:name="_Toc447030076"/>
      <w:r w:rsidRPr="00DF64F0">
        <w:rPr>
          <w:rFonts w:ascii="宋体" w:eastAsia="宋体" w:hAnsi="宋体"/>
          <w:color w:val="000000"/>
          <w:sz w:val="30"/>
          <w:szCs w:val="30"/>
        </w:rPr>
        <w:lastRenderedPageBreak/>
        <w:t>八、质保期和质保金</w:t>
      </w:r>
      <w:bookmarkEnd w:id="79"/>
    </w:p>
    <w:p w:rsidR="00A6474B" w:rsidRPr="00DF64F0" w:rsidRDefault="00A6474B">
      <w:pPr>
        <w:pStyle w:val="af8"/>
        <w:snapToGrid w:val="0"/>
        <w:spacing w:line="500" w:lineRule="atLeast"/>
        <w:ind w:left="410" w:hangingChars="171" w:hanging="410"/>
        <w:rPr>
          <w:rFonts w:hAnsi="宋体"/>
          <w:color w:val="000000"/>
          <w:sz w:val="24"/>
          <w:szCs w:val="24"/>
        </w:rPr>
      </w:pPr>
      <w:r w:rsidRPr="00DF64F0">
        <w:rPr>
          <w:rFonts w:hAnsi="宋体"/>
          <w:color w:val="000000"/>
          <w:sz w:val="24"/>
          <w:szCs w:val="24"/>
        </w:rPr>
        <w:t>1</w:t>
      </w:r>
      <w:r w:rsidRPr="00DF64F0">
        <w:rPr>
          <w:rFonts w:hAnsi="宋体" w:hint="eastAsia"/>
          <w:color w:val="000000"/>
          <w:sz w:val="24"/>
          <w:szCs w:val="24"/>
        </w:rPr>
        <w:t>.</w:t>
      </w:r>
      <w:r w:rsidRPr="00DF64F0">
        <w:rPr>
          <w:rFonts w:hAnsi="宋体"/>
          <w:color w:val="000000"/>
          <w:sz w:val="24"/>
          <w:szCs w:val="24"/>
        </w:rPr>
        <w:t xml:space="preserve"> 质保期</w:t>
      </w:r>
      <w:r w:rsidR="00371757" w:rsidRPr="00DF64F0">
        <w:rPr>
          <w:rFonts w:hAnsi="宋体" w:hint="eastAsia"/>
          <w:color w:val="000000"/>
          <w:sz w:val="24"/>
          <w:szCs w:val="24"/>
          <w:u w:val="single"/>
        </w:rPr>
        <w:t xml:space="preserve">        </w:t>
      </w:r>
      <w:r w:rsidRPr="00DF64F0">
        <w:rPr>
          <w:rFonts w:hAnsi="宋体"/>
          <w:color w:val="000000"/>
          <w:sz w:val="24"/>
          <w:szCs w:val="24"/>
        </w:rPr>
        <w:t>年。（自交货验收合格之日起计）</w:t>
      </w:r>
    </w:p>
    <w:p w:rsidR="00A6474B" w:rsidRPr="00DF64F0" w:rsidRDefault="00A6474B">
      <w:pPr>
        <w:pStyle w:val="af8"/>
        <w:snapToGrid w:val="0"/>
        <w:spacing w:line="500" w:lineRule="atLeast"/>
        <w:ind w:left="410" w:hangingChars="171" w:hanging="410"/>
        <w:rPr>
          <w:rFonts w:hAnsi="宋体"/>
          <w:b/>
          <w:color w:val="000000"/>
          <w:sz w:val="24"/>
          <w:szCs w:val="24"/>
        </w:rPr>
      </w:pPr>
      <w:r w:rsidRPr="00DF64F0">
        <w:rPr>
          <w:rFonts w:hAnsi="宋体"/>
          <w:color w:val="000000"/>
          <w:sz w:val="24"/>
          <w:szCs w:val="24"/>
        </w:rPr>
        <w:t>2</w:t>
      </w:r>
      <w:r w:rsidRPr="00DF64F0">
        <w:rPr>
          <w:rFonts w:hAnsi="宋体" w:hint="eastAsia"/>
          <w:color w:val="000000"/>
          <w:sz w:val="24"/>
          <w:szCs w:val="24"/>
        </w:rPr>
        <w:t>.</w:t>
      </w:r>
      <w:r w:rsidRPr="00DF64F0">
        <w:rPr>
          <w:rFonts w:hAnsi="宋体"/>
          <w:color w:val="000000"/>
          <w:sz w:val="24"/>
          <w:szCs w:val="24"/>
        </w:rPr>
        <w:t xml:space="preserve"> 质保金</w:t>
      </w:r>
      <w:r w:rsidRPr="00DF64F0">
        <w:rPr>
          <w:rFonts w:hAnsi="宋体"/>
          <w:color w:val="000000"/>
          <w:sz w:val="24"/>
          <w:szCs w:val="24"/>
          <w:u w:val="single"/>
        </w:rPr>
        <w:t xml:space="preserve">            </w:t>
      </w:r>
      <w:r w:rsidRPr="00DF64F0">
        <w:rPr>
          <w:rFonts w:hAnsi="宋体"/>
          <w:color w:val="000000"/>
          <w:sz w:val="24"/>
          <w:szCs w:val="24"/>
        </w:rPr>
        <w:t>元。</w:t>
      </w:r>
    </w:p>
    <w:p w:rsidR="00A6474B" w:rsidRPr="00DF64F0" w:rsidRDefault="00A6474B" w:rsidP="0025032B">
      <w:pPr>
        <w:pStyle w:val="2"/>
        <w:spacing w:before="0" w:afterLines="50" w:after="120" w:line="600" w:lineRule="exact"/>
        <w:rPr>
          <w:rFonts w:ascii="宋体" w:eastAsia="宋体" w:hAnsi="宋体"/>
          <w:color w:val="000000"/>
          <w:sz w:val="30"/>
          <w:szCs w:val="30"/>
        </w:rPr>
      </w:pPr>
      <w:bookmarkStart w:id="80" w:name="_Toc447030077"/>
      <w:r w:rsidRPr="00DF64F0">
        <w:rPr>
          <w:rFonts w:ascii="宋体" w:eastAsia="宋体" w:hAnsi="宋体"/>
          <w:color w:val="000000"/>
          <w:sz w:val="30"/>
          <w:szCs w:val="30"/>
        </w:rPr>
        <w:t>九、交货期、交货方式及交货地点</w:t>
      </w:r>
      <w:bookmarkEnd w:id="80"/>
    </w:p>
    <w:p w:rsidR="00A6474B" w:rsidRPr="00DF64F0" w:rsidRDefault="00A6474B">
      <w:pPr>
        <w:pStyle w:val="af8"/>
        <w:snapToGrid w:val="0"/>
        <w:spacing w:line="500" w:lineRule="atLeast"/>
        <w:rPr>
          <w:rFonts w:hAnsi="宋体"/>
          <w:bCs/>
          <w:color w:val="000000"/>
          <w:sz w:val="24"/>
          <w:szCs w:val="24"/>
        </w:rPr>
      </w:pPr>
      <w:r w:rsidRPr="00DF64F0">
        <w:rPr>
          <w:rFonts w:hAnsi="宋体"/>
          <w:bCs/>
          <w:color w:val="000000"/>
          <w:sz w:val="24"/>
          <w:szCs w:val="24"/>
        </w:rPr>
        <w:t>1</w:t>
      </w:r>
      <w:r w:rsidRPr="00DF64F0">
        <w:rPr>
          <w:rFonts w:hAnsi="宋体" w:hint="eastAsia"/>
          <w:bCs/>
          <w:color w:val="000000"/>
          <w:sz w:val="24"/>
          <w:szCs w:val="24"/>
        </w:rPr>
        <w:t>.</w:t>
      </w:r>
      <w:r w:rsidRPr="00DF64F0">
        <w:rPr>
          <w:rFonts w:hAnsi="宋体"/>
          <w:bCs/>
          <w:color w:val="000000"/>
          <w:sz w:val="24"/>
          <w:szCs w:val="24"/>
        </w:rPr>
        <w:t xml:space="preserve"> 交货期：</w:t>
      </w:r>
      <w:r w:rsidRPr="00DF64F0">
        <w:rPr>
          <w:rFonts w:hAnsi="宋体" w:hint="eastAsia"/>
          <w:bCs/>
          <w:color w:val="000000"/>
          <w:sz w:val="24"/>
          <w:szCs w:val="24"/>
        </w:rPr>
        <w:t xml:space="preserve"> </w:t>
      </w:r>
    </w:p>
    <w:p w:rsidR="00A6474B" w:rsidRPr="00DF64F0" w:rsidRDefault="00A6474B">
      <w:pPr>
        <w:pStyle w:val="af8"/>
        <w:snapToGrid w:val="0"/>
        <w:spacing w:line="500" w:lineRule="atLeast"/>
        <w:rPr>
          <w:rFonts w:hAnsi="宋体"/>
          <w:bCs/>
          <w:color w:val="000000"/>
          <w:sz w:val="24"/>
          <w:szCs w:val="24"/>
        </w:rPr>
      </w:pPr>
      <w:r w:rsidRPr="00DF64F0">
        <w:rPr>
          <w:rFonts w:hAnsi="宋体"/>
          <w:bCs/>
          <w:color w:val="000000"/>
          <w:sz w:val="24"/>
          <w:szCs w:val="24"/>
        </w:rPr>
        <w:t>2</w:t>
      </w:r>
      <w:r w:rsidRPr="00DF64F0">
        <w:rPr>
          <w:rFonts w:hAnsi="宋体" w:hint="eastAsia"/>
          <w:bCs/>
          <w:color w:val="000000"/>
          <w:sz w:val="24"/>
          <w:szCs w:val="24"/>
        </w:rPr>
        <w:t>.</w:t>
      </w:r>
      <w:r w:rsidRPr="00DF64F0">
        <w:rPr>
          <w:rFonts w:hAnsi="宋体"/>
          <w:bCs/>
          <w:color w:val="000000"/>
          <w:sz w:val="24"/>
          <w:szCs w:val="24"/>
        </w:rPr>
        <w:t xml:space="preserve"> 交货方式：</w:t>
      </w:r>
    </w:p>
    <w:p w:rsidR="00A6474B" w:rsidRPr="00DF64F0" w:rsidRDefault="00A6474B">
      <w:pPr>
        <w:pStyle w:val="af8"/>
        <w:snapToGrid w:val="0"/>
        <w:spacing w:line="500" w:lineRule="atLeast"/>
        <w:rPr>
          <w:rFonts w:hAnsi="宋体"/>
          <w:b/>
          <w:color w:val="000000"/>
          <w:sz w:val="24"/>
          <w:szCs w:val="24"/>
        </w:rPr>
      </w:pPr>
      <w:r w:rsidRPr="00DF64F0">
        <w:rPr>
          <w:rFonts w:hAnsi="宋体"/>
          <w:bCs/>
          <w:color w:val="000000"/>
          <w:sz w:val="24"/>
          <w:szCs w:val="24"/>
        </w:rPr>
        <w:t>3</w:t>
      </w:r>
      <w:r w:rsidRPr="00DF64F0">
        <w:rPr>
          <w:rFonts w:hAnsi="宋体" w:hint="eastAsia"/>
          <w:bCs/>
          <w:color w:val="000000"/>
          <w:sz w:val="24"/>
          <w:szCs w:val="24"/>
        </w:rPr>
        <w:t>.</w:t>
      </w:r>
      <w:r w:rsidRPr="00DF64F0">
        <w:rPr>
          <w:rFonts w:hAnsi="宋体"/>
          <w:bCs/>
          <w:color w:val="000000"/>
          <w:sz w:val="24"/>
          <w:szCs w:val="24"/>
        </w:rPr>
        <w:t xml:space="preserve"> 交货地点：</w:t>
      </w:r>
    </w:p>
    <w:p w:rsidR="00A6474B" w:rsidRPr="00DF64F0" w:rsidRDefault="00A6474B" w:rsidP="0025032B">
      <w:pPr>
        <w:pStyle w:val="2"/>
        <w:spacing w:before="0" w:afterLines="50" w:after="120" w:line="600" w:lineRule="exact"/>
        <w:rPr>
          <w:rFonts w:ascii="宋体" w:eastAsia="宋体" w:hAnsi="宋体"/>
          <w:color w:val="000000"/>
          <w:sz w:val="30"/>
          <w:szCs w:val="30"/>
        </w:rPr>
      </w:pPr>
      <w:bookmarkStart w:id="81" w:name="_Toc447030078"/>
      <w:r w:rsidRPr="00DF64F0">
        <w:rPr>
          <w:rFonts w:ascii="宋体" w:eastAsia="宋体" w:hAnsi="宋体"/>
          <w:color w:val="000000"/>
          <w:sz w:val="30"/>
          <w:szCs w:val="30"/>
        </w:rPr>
        <w:t>十、货款支付</w:t>
      </w:r>
      <w:bookmarkEnd w:id="81"/>
    </w:p>
    <w:p w:rsidR="00A6474B" w:rsidRPr="00DF64F0" w:rsidRDefault="00A6474B">
      <w:pPr>
        <w:pStyle w:val="af8"/>
        <w:snapToGrid w:val="0"/>
        <w:spacing w:line="500" w:lineRule="atLeast"/>
        <w:rPr>
          <w:rFonts w:hAnsi="宋体"/>
          <w:color w:val="000000"/>
          <w:sz w:val="24"/>
          <w:szCs w:val="24"/>
        </w:rPr>
      </w:pPr>
      <w:r w:rsidRPr="00DF64F0">
        <w:rPr>
          <w:rFonts w:hAnsi="宋体"/>
          <w:bCs/>
          <w:color w:val="000000"/>
          <w:sz w:val="24"/>
          <w:szCs w:val="24"/>
        </w:rPr>
        <w:t>1</w:t>
      </w:r>
      <w:r w:rsidRPr="00DF64F0">
        <w:rPr>
          <w:rFonts w:hAnsi="宋体" w:hint="eastAsia"/>
          <w:bCs/>
          <w:color w:val="000000"/>
          <w:sz w:val="24"/>
          <w:szCs w:val="24"/>
        </w:rPr>
        <w:t>.</w:t>
      </w:r>
      <w:r w:rsidRPr="00DF64F0">
        <w:rPr>
          <w:rFonts w:hAnsi="宋体"/>
          <w:bCs/>
          <w:color w:val="000000"/>
          <w:sz w:val="24"/>
          <w:szCs w:val="24"/>
        </w:rPr>
        <w:t xml:space="preserve"> 付款方式</w:t>
      </w:r>
      <w:r w:rsidRPr="00DF64F0">
        <w:rPr>
          <w:rFonts w:hAnsi="宋体"/>
          <w:color w:val="000000"/>
          <w:sz w:val="24"/>
          <w:szCs w:val="24"/>
        </w:rPr>
        <w:t>：</w:t>
      </w:r>
      <w:r w:rsidR="00666953" w:rsidRPr="00765328">
        <w:rPr>
          <w:rFonts w:hAnsi="宋体" w:hint="eastAsia"/>
          <w:sz w:val="24"/>
        </w:rPr>
        <w:t>合同签定后7日内支付合同价款的30%，设备安装完毕经验收合格后7日内支付合同价款的50%，试运行一个月后如无质量问题，7</w:t>
      </w:r>
      <w:r w:rsidR="00666953" w:rsidRPr="00765328">
        <w:rPr>
          <w:rFonts w:hAnsi="宋体" w:cs="宋体" w:hint="eastAsia"/>
          <w:sz w:val="24"/>
        </w:rPr>
        <w:t>日内支付合同价款的</w:t>
      </w:r>
      <w:r w:rsidR="00666953" w:rsidRPr="00765328">
        <w:rPr>
          <w:rFonts w:hAnsi="宋体" w:hint="eastAsia"/>
          <w:sz w:val="24"/>
        </w:rPr>
        <w:t>15%</w:t>
      </w:r>
      <w:r w:rsidR="00666953" w:rsidRPr="00765328">
        <w:rPr>
          <w:rFonts w:hAnsi="宋体" w:cs="宋体" w:hint="eastAsia"/>
          <w:sz w:val="24"/>
        </w:rPr>
        <w:t>，</w:t>
      </w:r>
      <w:r w:rsidR="00666953" w:rsidRPr="00765328">
        <w:rPr>
          <w:rFonts w:hAnsi="宋体" w:hint="eastAsia"/>
          <w:sz w:val="24"/>
        </w:rPr>
        <w:t>余下5%作为设备质量保证金，如设备无质量问题12个月后7个工作日内付清。</w:t>
      </w:r>
    </w:p>
    <w:p w:rsidR="00A6474B" w:rsidRPr="00DF64F0" w:rsidRDefault="00A6474B">
      <w:pPr>
        <w:pStyle w:val="af8"/>
        <w:snapToGrid w:val="0"/>
        <w:spacing w:line="500" w:lineRule="atLeast"/>
        <w:rPr>
          <w:rFonts w:hAnsi="宋体"/>
          <w:bCs/>
          <w:color w:val="000000"/>
          <w:sz w:val="24"/>
          <w:szCs w:val="24"/>
        </w:rPr>
      </w:pPr>
      <w:r w:rsidRPr="00DF64F0">
        <w:rPr>
          <w:rFonts w:hAnsi="宋体"/>
          <w:bCs/>
          <w:color w:val="000000"/>
          <w:sz w:val="24"/>
          <w:szCs w:val="24"/>
        </w:rPr>
        <w:t>2</w:t>
      </w:r>
      <w:r w:rsidRPr="00DF64F0">
        <w:rPr>
          <w:rFonts w:hAnsi="宋体" w:hint="eastAsia"/>
          <w:bCs/>
          <w:color w:val="000000"/>
          <w:sz w:val="24"/>
          <w:szCs w:val="24"/>
        </w:rPr>
        <w:t>.</w:t>
      </w:r>
      <w:r w:rsidRPr="00DF64F0">
        <w:rPr>
          <w:rFonts w:hAnsi="宋体"/>
          <w:color w:val="000000"/>
          <w:sz w:val="24"/>
          <w:szCs w:val="24"/>
        </w:rPr>
        <w:t>当采购数量与实际使用数量不一致时，乙</w:t>
      </w:r>
      <w:r w:rsidRPr="00DF64F0">
        <w:rPr>
          <w:rFonts w:hAnsi="宋体" w:hint="eastAsia"/>
          <w:color w:val="000000"/>
          <w:sz w:val="24"/>
          <w:szCs w:val="24"/>
        </w:rPr>
        <w:t>方</w:t>
      </w:r>
      <w:r w:rsidRPr="00DF64F0">
        <w:rPr>
          <w:rFonts w:hAnsi="宋体"/>
          <w:color w:val="000000"/>
          <w:sz w:val="24"/>
          <w:szCs w:val="24"/>
        </w:rPr>
        <w:t>应根据实际使用量供货，合同的最终结算金额按实际使用量乘以成交单价进行计算。</w:t>
      </w:r>
    </w:p>
    <w:p w:rsidR="00A6474B" w:rsidRPr="00DF64F0" w:rsidRDefault="00A6474B" w:rsidP="0025032B">
      <w:pPr>
        <w:pStyle w:val="2"/>
        <w:spacing w:before="0" w:afterLines="50" w:after="120" w:line="600" w:lineRule="exact"/>
        <w:rPr>
          <w:rFonts w:ascii="宋体" w:eastAsia="宋体" w:hAnsi="宋体"/>
          <w:color w:val="000000"/>
          <w:sz w:val="30"/>
          <w:szCs w:val="30"/>
        </w:rPr>
      </w:pPr>
      <w:bookmarkStart w:id="82" w:name="_Toc447030079"/>
      <w:r w:rsidRPr="00DF64F0">
        <w:rPr>
          <w:rFonts w:ascii="宋体" w:eastAsia="宋体" w:hAnsi="宋体" w:hint="eastAsia"/>
          <w:color w:val="000000"/>
          <w:sz w:val="30"/>
          <w:szCs w:val="30"/>
        </w:rPr>
        <w:t>十一、税费</w:t>
      </w:r>
      <w:bookmarkEnd w:id="82"/>
    </w:p>
    <w:p w:rsidR="00A6474B" w:rsidRPr="00DF64F0" w:rsidRDefault="00A6474B">
      <w:pPr>
        <w:snapToGrid w:val="0"/>
        <w:spacing w:line="500" w:lineRule="atLeast"/>
        <w:rPr>
          <w:rFonts w:ascii="宋体" w:hAnsi="宋体"/>
          <w:color w:val="000000"/>
          <w:sz w:val="24"/>
          <w:szCs w:val="24"/>
        </w:rPr>
      </w:pPr>
      <w:r w:rsidRPr="00DF64F0">
        <w:rPr>
          <w:rFonts w:ascii="宋体" w:hAnsi="宋体" w:hint="eastAsia"/>
          <w:color w:val="000000"/>
          <w:sz w:val="24"/>
          <w:szCs w:val="24"/>
        </w:rPr>
        <w:t>本合同执行中相关的一切税费均由</w:t>
      </w:r>
      <w:r w:rsidRPr="00DF64F0">
        <w:rPr>
          <w:rFonts w:ascii="宋体" w:hAnsi="宋体"/>
          <w:color w:val="000000"/>
          <w:sz w:val="24"/>
          <w:szCs w:val="24"/>
        </w:rPr>
        <w:t>乙</w:t>
      </w:r>
      <w:r w:rsidRPr="00DF64F0">
        <w:rPr>
          <w:rFonts w:ascii="宋体" w:hAnsi="宋体" w:hint="eastAsia"/>
          <w:color w:val="000000"/>
          <w:sz w:val="24"/>
          <w:szCs w:val="24"/>
        </w:rPr>
        <w:t>方负担。</w:t>
      </w:r>
    </w:p>
    <w:p w:rsidR="00A6474B" w:rsidRPr="00DF64F0" w:rsidRDefault="00A6474B" w:rsidP="0025032B">
      <w:pPr>
        <w:pStyle w:val="2"/>
        <w:spacing w:before="0" w:afterLines="50" w:after="120" w:line="600" w:lineRule="exact"/>
        <w:rPr>
          <w:rFonts w:ascii="宋体" w:eastAsia="宋体" w:hAnsi="宋体"/>
          <w:color w:val="000000"/>
          <w:sz w:val="30"/>
          <w:szCs w:val="30"/>
        </w:rPr>
      </w:pPr>
      <w:bookmarkStart w:id="83" w:name="_Toc447030080"/>
      <w:r w:rsidRPr="00DF64F0">
        <w:rPr>
          <w:rFonts w:ascii="宋体" w:eastAsia="宋体" w:hAnsi="宋体"/>
          <w:color w:val="000000"/>
          <w:sz w:val="30"/>
          <w:szCs w:val="30"/>
        </w:rPr>
        <w:t>十二、质量保证及售后服务</w:t>
      </w:r>
      <w:bookmarkEnd w:id="83"/>
    </w:p>
    <w:p w:rsidR="00A6474B" w:rsidRPr="00DF64F0" w:rsidRDefault="00A6474B">
      <w:pPr>
        <w:pStyle w:val="af8"/>
        <w:snapToGrid w:val="0"/>
        <w:spacing w:line="500" w:lineRule="atLeast"/>
        <w:rPr>
          <w:rFonts w:hAnsi="宋体"/>
          <w:bCs/>
          <w:color w:val="000000"/>
          <w:sz w:val="24"/>
          <w:szCs w:val="24"/>
        </w:rPr>
      </w:pPr>
      <w:r w:rsidRPr="00DF64F0">
        <w:rPr>
          <w:rFonts w:hAnsi="宋体"/>
          <w:bCs/>
          <w:color w:val="000000"/>
          <w:sz w:val="24"/>
          <w:szCs w:val="24"/>
        </w:rPr>
        <w:t>1</w:t>
      </w:r>
      <w:r w:rsidRPr="00DF64F0">
        <w:rPr>
          <w:rFonts w:hAnsi="宋体" w:hint="eastAsia"/>
          <w:bCs/>
          <w:color w:val="000000"/>
          <w:sz w:val="24"/>
          <w:szCs w:val="24"/>
        </w:rPr>
        <w:t>.</w:t>
      </w:r>
      <w:r w:rsidRPr="00DF64F0">
        <w:rPr>
          <w:rFonts w:hAnsi="宋体"/>
          <w:bCs/>
          <w:color w:val="000000"/>
          <w:sz w:val="24"/>
          <w:szCs w:val="24"/>
        </w:rPr>
        <w:t xml:space="preserve"> 乙方应按招标文件规定的货物性能、技术要求、质量标准向甲方提供未经使用的全新产品。</w:t>
      </w:r>
    </w:p>
    <w:p w:rsidR="00A6474B" w:rsidRPr="00DF64F0" w:rsidRDefault="00A6474B">
      <w:pPr>
        <w:pStyle w:val="af8"/>
        <w:snapToGrid w:val="0"/>
        <w:spacing w:line="500" w:lineRule="atLeast"/>
        <w:rPr>
          <w:rFonts w:hAnsi="宋体"/>
          <w:bCs/>
          <w:color w:val="000000"/>
          <w:sz w:val="24"/>
          <w:szCs w:val="24"/>
        </w:rPr>
      </w:pPr>
      <w:r w:rsidRPr="00DF64F0">
        <w:rPr>
          <w:rFonts w:hAnsi="宋体"/>
          <w:bCs/>
          <w:color w:val="000000"/>
          <w:sz w:val="24"/>
          <w:szCs w:val="24"/>
        </w:rPr>
        <w:t>2</w:t>
      </w:r>
      <w:r w:rsidRPr="00DF64F0">
        <w:rPr>
          <w:rFonts w:hAnsi="宋体" w:hint="eastAsia"/>
          <w:bCs/>
          <w:color w:val="000000"/>
          <w:sz w:val="24"/>
          <w:szCs w:val="24"/>
        </w:rPr>
        <w:t>.</w:t>
      </w:r>
      <w:r w:rsidRPr="00DF64F0">
        <w:rPr>
          <w:rFonts w:hAnsi="宋体"/>
          <w:bCs/>
          <w:color w:val="000000"/>
          <w:sz w:val="24"/>
          <w:szCs w:val="24"/>
        </w:rPr>
        <w:t xml:space="preserve"> 乙方提供的货物在质</w:t>
      </w:r>
      <w:r w:rsidRPr="00DF64F0">
        <w:rPr>
          <w:rFonts w:hAnsi="宋体" w:hint="eastAsia"/>
          <w:bCs/>
          <w:color w:val="000000"/>
          <w:sz w:val="24"/>
          <w:szCs w:val="24"/>
        </w:rPr>
        <w:t>保</w:t>
      </w:r>
      <w:r w:rsidRPr="00DF64F0">
        <w:rPr>
          <w:rFonts w:hAnsi="宋体"/>
          <w:bCs/>
          <w:color w:val="000000"/>
          <w:sz w:val="24"/>
          <w:szCs w:val="24"/>
        </w:rPr>
        <w:t>期内因货物本身的质量问题发生故障，乙方应负责免费更换</w:t>
      </w:r>
      <w:r w:rsidRPr="00DF64F0">
        <w:rPr>
          <w:rFonts w:hAnsi="宋体" w:hint="eastAsia"/>
          <w:bCs/>
          <w:color w:val="000000"/>
          <w:sz w:val="24"/>
          <w:szCs w:val="24"/>
        </w:rPr>
        <w:t>，</w:t>
      </w:r>
      <w:r w:rsidRPr="00DF64F0">
        <w:rPr>
          <w:rFonts w:hAnsi="宋体"/>
          <w:bCs/>
          <w:color w:val="000000"/>
          <w:sz w:val="24"/>
          <w:szCs w:val="24"/>
        </w:rPr>
        <w:t>由乙方承担所发生的全部费用。对达不到技术要求者，根据实际情况，经双方协商，可按以下办法处理：</w:t>
      </w:r>
    </w:p>
    <w:p w:rsidR="00A6474B" w:rsidRPr="00DF64F0" w:rsidRDefault="00A6474B">
      <w:pPr>
        <w:pStyle w:val="af8"/>
        <w:snapToGrid w:val="0"/>
        <w:spacing w:line="500" w:lineRule="atLeast"/>
        <w:rPr>
          <w:rFonts w:hAnsi="宋体"/>
          <w:bCs/>
          <w:color w:val="000000"/>
          <w:sz w:val="24"/>
          <w:szCs w:val="24"/>
        </w:rPr>
      </w:pPr>
      <w:r w:rsidRPr="00DF64F0">
        <w:rPr>
          <w:rFonts w:hAnsi="宋体" w:hint="eastAsia"/>
          <w:bCs/>
          <w:color w:val="000000"/>
          <w:sz w:val="24"/>
          <w:szCs w:val="24"/>
        </w:rPr>
        <w:t>（1）</w:t>
      </w:r>
      <w:r w:rsidRPr="00DF64F0">
        <w:rPr>
          <w:rFonts w:hAnsi="宋体"/>
          <w:bCs/>
          <w:color w:val="000000"/>
          <w:sz w:val="24"/>
          <w:szCs w:val="24"/>
        </w:rPr>
        <w:t>更换：由乙方承担所发生的全部费用。</w:t>
      </w:r>
    </w:p>
    <w:p w:rsidR="00A6474B" w:rsidRPr="00DF64F0" w:rsidRDefault="00A6474B">
      <w:pPr>
        <w:pStyle w:val="af8"/>
        <w:snapToGrid w:val="0"/>
        <w:spacing w:line="500" w:lineRule="atLeast"/>
        <w:rPr>
          <w:rFonts w:hAnsi="宋体"/>
          <w:bCs/>
          <w:color w:val="000000"/>
          <w:sz w:val="24"/>
          <w:szCs w:val="24"/>
        </w:rPr>
      </w:pPr>
      <w:r w:rsidRPr="00DF64F0">
        <w:rPr>
          <w:rFonts w:hAnsi="宋体" w:hint="eastAsia"/>
          <w:bCs/>
          <w:color w:val="000000"/>
          <w:sz w:val="24"/>
          <w:szCs w:val="24"/>
        </w:rPr>
        <w:t>（2）</w:t>
      </w:r>
      <w:r w:rsidRPr="00DF64F0">
        <w:rPr>
          <w:rFonts w:hAnsi="宋体"/>
          <w:bCs/>
          <w:color w:val="000000"/>
          <w:sz w:val="24"/>
          <w:szCs w:val="24"/>
        </w:rPr>
        <w:t>贬值处理：由甲乙双方合议定价。</w:t>
      </w:r>
    </w:p>
    <w:p w:rsidR="00A6474B" w:rsidRPr="00DF64F0" w:rsidRDefault="00A6474B">
      <w:pPr>
        <w:pStyle w:val="af8"/>
        <w:snapToGrid w:val="0"/>
        <w:spacing w:line="500" w:lineRule="atLeast"/>
        <w:rPr>
          <w:rFonts w:hAnsi="宋体"/>
          <w:bCs/>
          <w:color w:val="000000"/>
          <w:sz w:val="24"/>
          <w:szCs w:val="24"/>
        </w:rPr>
      </w:pPr>
      <w:r w:rsidRPr="00DF64F0">
        <w:rPr>
          <w:rFonts w:hAnsi="宋体" w:hint="eastAsia"/>
          <w:bCs/>
          <w:color w:val="000000"/>
          <w:sz w:val="24"/>
          <w:szCs w:val="24"/>
        </w:rPr>
        <w:t>（3）</w:t>
      </w:r>
      <w:r w:rsidRPr="00DF64F0">
        <w:rPr>
          <w:rFonts w:hAnsi="宋体"/>
          <w:bCs/>
          <w:color w:val="000000"/>
          <w:sz w:val="24"/>
          <w:szCs w:val="24"/>
        </w:rPr>
        <w:t>退货处理：乙方应退还甲方支付的合同款，同时应承担该货物的直接费用（运输、保险、检验、货款利息及银行手续费等）。</w:t>
      </w:r>
    </w:p>
    <w:p w:rsidR="00A6474B" w:rsidRPr="00DF64F0" w:rsidRDefault="00A6474B">
      <w:pPr>
        <w:pStyle w:val="af8"/>
        <w:snapToGrid w:val="0"/>
        <w:spacing w:line="500" w:lineRule="atLeast"/>
        <w:rPr>
          <w:rFonts w:hAnsi="宋体"/>
          <w:bCs/>
          <w:color w:val="000000"/>
          <w:sz w:val="24"/>
          <w:szCs w:val="24"/>
        </w:rPr>
      </w:pPr>
      <w:r w:rsidRPr="00DF64F0">
        <w:rPr>
          <w:rFonts w:hAnsi="宋体"/>
          <w:bCs/>
          <w:color w:val="000000"/>
          <w:sz w:val="24"/>
          <w:szCs w:val="24"/>
        </w:rPr>
        <w:lastRenderedPageBreak/>
        <w:t>3</w:t>
      </w:r>
      <w:r w:rsidRPr="00DF64F0">
        <w:rPr>
          <w:rFonts w:hAnsi="宋体" w:hint="eastAsia"/>
          <w:bCs/>
          <w:color w:val="000000"/>
          <w:sz w:val="24"/>
          <w:szCs w:val="24"/>
        </w:rPr>
        <w:t>.如在使用过程中发现质量问题，乙方代理点在接到甲方通知后在1小时内到达甲方现场进行处理。</w:t>
      </w:r>
    </w:p>
    <w:p w:rsidR="00A6474B" w:rsidRPr="00DF64F0" w:rsidRDefault="00A6474B">
      <w:pPr>
        <w:pStyle w:val="af8"/>
        <w:snapToGrid w:val="0"/>
        <w:spacing w:line="500" w:lineRule="atLeast"/>
        <w:rPr>
          <w:rFonts w:hAnsi="宋体"/>
          <w:bCs/>
          <w:color w:val="000000"/>
          <w:sz w:val="24"/>
          <w:szCs w:val="24"/>
        </w:rPr>
      </w:pPr>
      <w:r w:rsidRPr="00DF64F0">
        <w:rPr>
          <w:rFonts w:hAnsi="宋体"/>
          <w:bCs/>
          <w:color w:val="000000"/>
          <w:sz w:val="24"/>
          <w:szCs w:val="24"/>
        </w:rPr>
        <w:t>4</w:t>
      </w:r>
      <w:r w:rsidRPr="00DF64F0">
        <w:rPr>
          <w:rFonts w:hAnsi="宋体" w:hint="eastAsia"/>
          <w:bCs/>
          <w:color w:val="000000"/>
          <w:sz w:val="24"/>
          <w:szCs w:val="24"/>
        </w:rPr>
        <w:t>.</w:t>
      </w:r>
      <w:r w:rsidRPr="00DF64F0">
        <w:rPr>
          <w:rFonts w:hAnsi="宋体"/>
          <w:bCs/>
          <w:color w:val="000000"/>
          <w:sz w:val="24"/>
          <w:szCs w:val="24"/>
        </w:rPr>
        <w:t xml:space="preserve"> 在质保期内，乙方应对货物出现的质量及安全问题负责处理解决并承担一切费用。</w:t>
      </w:r>
    </w:p>
    <w:p w:rsidR="00A6474B" w:rsidRPr="00DF64F0" w:rsidRDefault="00A6474B">
      <w:pPr>
        <w:pStyle w:val="af8"/>
        <w:snapToGrid w:val="0"/>
        <w:spacing w:line="500" w:lineRule="atLeast"/>
        <w:rPr>
          <w:rFonts w:hAnsi="宋体"/>
          <w:bCs/>
          <w:color w:val="000000"/>
          <w:sz w:val="24"/>
          <w:szCs w:val="24"/>
        </w:rPr>
      </w:pPr>
      <w:r w:rsidRPr="00DF64F0">
        <w:rPr>
          <w:rFonts w:hAnsi="宋体"/>
          <w:bCs/>
          <w:color w:val="000000"/>
          <w:sz w:val="24"/>
          <w:szCs w:val="24"/>
        </w:rPr>
        <w:t>5</w:t>
      </w:r>
      <w:r w:rsidRPr="00DF64F0">
        <w:rPr>
          <w:rFonts w:hAnsi="宋体" w:hint="eastAsia"/>
          <w:bCs/>
          <w:color w:val="000000"/>
          <w:sz w:val="24"/>
          <w:szCs w:val="24"/>
        </w:rPr>
        <w:t>.</w:t>
      </w:r>
      <w:r w:rsidRPr="00DF64F0">
        <w:rPr>
          <w:rFonts w:hAnsi="宋体"/>
          <w:bCs/>
          <w:color w:val="000000"/>
          <w:sz w:val="24"/>
          <w:szCs w:val="24"/>
        </w:rPr>
        <w:t>上述的货物免费保修期为</w:t>
      </w:r>
      <w:r w:rsidRPr="00DF64F0">
        <w:rPr>
          <w:rFonts w:hAnsi="宋体" w:hint="eastAsia"/>
          <w:bCs/>
          <w:color w:val="000000"/>
          <w:sz w:val="24"/>
          <w:szCs w:val="24"/>
        </w:rPr>
        <w:t>1</w:t>
      </w:r>
      <w:r w:rsidRPr="00DF64F0">
        <w:rPr>
          <w:rFonts w:hAnsi="宋体"/>
          <w:bCs/>
          <w:color w:val="000000"/>
          <w:sz w:val="24"/>
          <w:szCs w:val="24"/>
        </w:rPr>
        <w:t>年，因人为因素出现的故障不在免费保修范围内。</w:t>
      </w:r>
    </w:p>
    <w:p w:rsidR="00A6474B" w:rsidRPr="00DF64F0" w:rsidRDefault="00A6474B" w:rsidP="0025032B">
      <w:pPr>
        <w:pStyle w:val="2"/>
        <w:spacing w:before="0" w:afterLines="50" w:after="120" w:line="600" w:lineRule="exact"/>
        <w:rPr>
          <w:rFonts w:ascii="宋体" w:eastAsia="宋体" w:hAnsi="宋体"/>
          <w:color w:val="000000"/>
          <w:sz w:val="30"/>
          <w:szCs w:val="30"/>
        </w:rPr>
      </w:pPr>
      <w:bookmarkStart w:id="84" w:name="_Toc447030081"/>
      <w:r w:rsidRPr="00DF64F0">
        <w:rPr>
          <w:rFonts w:ascii="宋体" w:eastAsia="宋体" w:hAnsi="宋体"/>
          <w:color w:val="000000"/>
          <w:sz w:val="30"/>
          <w:szCs w:val="30"/>
        </w:rPr>
        <w:t>十三、调试和验收</w:t>
      </w:r>
      <w:bookmarkEnd w:id="84"/>
    </w:p>
    <w:p w:rsidR="00A6474B" w:rsidRPr="00DF64F0" w:rsidRDefault="00A6474B">
      <w:pPr>
        <w:pStyle w:val="af8"/>
        <w:snapToGrid w:val="0"/>
        <w:spacing w:line="500" w:lineRule="atLeast"/>
        <w:jc w:val="left"/>
        <w:rPr>
          <w:rFonts w:hAnsi="宋体"/>
          <w:color w:val="000000"/>
          <w:sz w:val="24"/>
          <w:szCs w:val="24"/>
        </w:rPr>
      </w:pPr>
      <w:r w:rsidRPr="00DF64F0">
        <w:rPr>
          <w:rFonts w:hAnsi="宋体"/>
          <w:color w:val="000000"/>
          <w:sz w:val="24"/>
          <w:szCs w:val="24"/>
        </w:rPr>
        <w:t>1</w:t>
      </w:r>
      <w:r w:rsidRPr="00DF64F0">
        <w:rPr>
          <w:rFonts w:hAnsi="宋体" w:hint="eastAsia"/>
          <w:color w:val="000000"/>
          <w:sz w:val="24"/>
          <w:szCs w:val="24"/>
        </w:rPr>
        <w:t>.</w:t>
      </w:r>
      <w:r w:rsidRPr="00DF64F0">
        <w:rPr>
          <w:rFonts w:hAnsi="宋体"/>
          <w:color w:val="000000"/>
          <w:sz w:val="24"/>
          <w:szCs w:val="24"/>
        </w:rPr>
        <w:t xml:space="preserve"> 甲方对乙方提交的货物依据招标文件上的技术规格要求和国家有关质量标准进行现场初步验收，外观、说明书符合招标文件技术要求的，给予签收，初步验收不合格的不予签收。货到后，甲方需在</w:t>
      </w:r>
      <w:r w:rsidRPr="00DF64F0">
        <w:rPr>
          <w:rFonts w:hAnsi="宋体" w:hint="eastAsia"/>
          <w:color w:val="000000"/>
          <w:sz w:val="24"/>
          <w:szCs w:val="24"/>
          <w:u w:val="single"/>
        </w:rPr>
        <w:t xml:space="preserve">    </w:t>
      </w:r>
      <w:r w:rsidRPr="00DF64F0">
        <w:rPr>
          <w:rFonts w:hAnsi="宋体"/>
          <w:color w:val="000000"/>
          <w:sz w:val="24"/>
          <w:szCs w:val="24"/>
        </w:rPr>
        <w:t>个工作日内验收。</w:t>
      </w:r>
    </w:p>
    <w:p w:rsidR="00A6474B" w:rsidRPr="00DF64F0" w:rsidRDefault="00A6474B">
      <w:pPr>
        <w:pStyle w:val="af8"/>
        <w:snapToGrid w:val="0"/>
        <w:spacing w:line="500" w:lineRule="atLeast"/>
        <w:rPr>
          <w:rFonts w:hAnsi="宋体"/>
          <w:color w:val="000000"/>
          <w:sz w:val="24"/>
          <w:szCs w:val="24"/>
        </w:rPr>
      </w:pPr>
      <w:r w:rsidRPr="00DF64F0">
        <w:rPr>
          <w:rFonts w:hAnsi="宋体"/>
          <w:color w:val="000000"/>
          <w:sz w:val="24"/>
          <w:szCs w:val="24"/>
        </w:rPr>
        <w:t>2</w:t>
      </w:r>
      <w:r w:rsidRPr="00DF64F0">
        <w:rPr>
          <w:rFonts w:hAnsi="宋体" w:hint="eastAsia"/>
          <w:color w:val="000000"/>
          <w:sz w:val="24"/>
          <w:szCs w:val="24"/>
        </w:rPr>
        <w:t>.</w:t>
      </w:r>
      <w:r w:rsidRPr="00DF64F0">
        <w:rPr>
          <w:rFonts w:hAnsi="宋体"/>
          <w:color w:val="000000"/>
          <w:sz w:val="24"/>
          <w:szCs w:val="24"/>
        </w:rPr>
        <w:t xml:space="preserve"> 乙方交货前应对产品作出全面检查和对验收文件进行整理，并列出清单，作为甲方收货验收和使用的技术条件依据，检验的结果应随货物交甲方。</w:t>
      </w:r>
    </w:p>
    <w:p w:rsidR="00A6474B" w:rsidRPr="00DF64F0" w:rsidRDefault="00A6474B" w:rsidP="0025032B">
      <w:pPr>
        <w:pStyle w:val="2"/>
        <w:spacing w:before="0" w:afterLines="50" w:after="120" w:line="600" w:lineRule="exact"/>
        <w:rPr>
          <w:rFonts w:ascii="宋体" w:eastAsia="宋体" w:hAnsi="宋体"/>
          <w:color w:val="000000"/>
          <w:sz w:val="30"/>
          <w:szCs w:val="30"/>
        </w:rPr>
      </w:pPr>
      <w:bookmarkStart w:id="85" w:name="_Toc447030082"/>
      <w:r w:rsidRPr="00DF64F0">
        <w:rPr>
          <w:rFonts w:ascii="宋体" w:eastAsia="宋体" w:hAnsi="宋体"/>
          <w:color w:val="000000"/>
          <w:sz w:val="30"/>
          <w:szCs w:val="30"/>
        </w:rPr>
        <w:t>十四、货物包装、发运及运输</w:t>
      </w:r>
      <w:bookmarkEnd w:id="85"/>
    </w:p>
    <w:p w:rsidR="00A6474B" w:rsidRPr="00DF64F0" w:rsidRDefault="00A6474B">
      <w:pPr>
        <w:pStyle w:val="af8"/>
        <w:snapToGrid w:val="0"/>
        <w:spacing w:line="500" w:lineRule="atLeast"/>
        <w:ind w:left="480" w:hangingChars="200" w:hanging="480"/>
        <w:rPr>
          <w:rFonts w:hAnsi="宋体"/>
          <w:color w:val="000000"/>
          <w:sz w:val="24"/>
          <w:szCs w:val="24"/>
        </w:rPr>
      </w:pPr>
      <w:r w:rsidRPr="00DF64F0">
        <w:rPr>
          <w:rFonts w:hAnsi="宋体"/>
          <w:color w:val="000000"/>
          <w:sz w:val="24"/>
          <w:szCs w:val="24"/>
        </w:rPr>
        <w:t>1</w:t>
      </w:r>
      <w:r w:rsidRPr="00DF64F0">
        <w:rPr>
          <w:rFonts w:hAnsi="宋体" w:hint="eastAsia"/>
          <w:color w:val="000000"/>
          <w:sz w:val="24"/>
          <w:szCs w:val="24"/>
        </w:rPr>
        <w:t>.</w:t>
      </w:r>
      <w:r w:rsidRPr="00DF64F0">
        <w:rPr>
          <w:rFonts w:hAnsi="宋体"/>
          <w:color w:val="000000"/>
          <w:sz w:val="24"/>
          <w:szCs w:val="24"/>
        </w:rPr>
        <w:t xml:space="preserve"> 乙方应在货物发运前对其进行满足运输距离、防潮、防震、防锈和防破损装卸等要求包装，以保证货物安全运达甲方指定地点。</w:t>
      </w:r>
    </w:p>
    <w:p w:rsidR="00A6474B" w:rsidRPr="00DF64F0" w:rsidRDefault="00A6474B">
      <w:pPr>
        <w:pStyle w:val="af8"/>
        <w:snapToGrid w:val="0"/>
        <w:spacing w:line="500" w:lineRule="atLeast"/>
        <w:ind w:left="480" w:hangingChars="200" w:hanging="480"/>
        <w:rPr>
          <w:rFonts w:hAnsi="宋体"/>
          <w:color w:val="000000"/>
          <w:sz w:val="24"/>
          <w:szCs w:val="24"/>
        </w:rPr>
      </w:pPr>
      <w:r w:rsidRPr="00DF64F0">
        <w:rPr>
          <w:rFonts w:hAnsi="宋体"/>
          <w:color w:val="000000"/>
          <w:sz w:val="24"/>
          <w:szCs w:val="24"/>
        </w:rPr>
        <w:t>2</w:t>
      </w:r>
      <w:r w:rsidRPr="00DF64F0">
        <w:rPr>
          <w:rFonts w:hAnsi="宋体" w:hint="eastAsia"/>
          <w:color w:val="000000"/>
          <w:sz w:val="24"/>
          <w:szCs w:val="24"/>
        </w:rPr>
        <w:t>.</w:t>
      </w:r>
      <w:r w:rsidRPr="00DF64F0">
        <w:rPr>
          <w:rFonts w:hAnsi="宋体"/>
          <w:color w:val="000000"/>
          <w:sz w:val="24"/>
          <w:szCs w:val="24"/>
        </w:rPr>
        <w:t xml:space="preserve"> 使用说明书、质量检验证明书、随配附件和工具以及清单一并附于货物内。</w:t>
      </w:r>
    </w:p>
    <w:p w:rsidR="00A6474B" w:rsidRPr="00DF64F0" w:rsidRDefault="00A6474B">
      <w:pPr>
        <w:pStyle w:val="af8"/>
        <w:snapToGrid w:val="0"/>
        <w:spacing w:line="500" w:lineRule="atLeast"/>
        <w:ind w:left="480" w:hangingChars="200" w:hanging="480"/>
        <w:rPr>
          <w:rFonts w:hAnsi="宋体"/>
          <w:color w:val="000000"/>
          <w:sz w:val="24"/>
          <w:szCs w:val="24"/>
        </w:rPr>
      </w:pPr>
      <w:r w:rsidRPr="00DF64F0">
        <w:rPr>
          <w:rFonts w:hAnsi="宋体"/>
          <w:color w:val="000000"/>
          <w:sz w:val="24"/>
          <w:szCs w:val="24"/>
        </w:rPr>
        <w:t>3</w:t>
      </w:r>
      <w:r w:rsidRPr="00DF64F0">
        <w:rPr>
          <w:rFonts w:hAnsi="宋体" w:hint="eastAsia"/>
          <w:color w:val="000000"/>
          <w:sz w:val="24"/>
          <w:szCs w:val="24"/>
        </w:rPr>
        <w:t>.</w:t>
      </w:r>
      <w:r w:rsidRPr="00DF64F0">
        <w:rPr>
          <w:rFonts w:hAnsi="宋体"/>
          <w:color w:val="000000"/>
          <w:sz w:val="24"/>
          <w:szCs w:val="24"/>
        </w:rPr>
        <w:t xml:space="preserve"> 乙方在货物发运手续办理完毕后24小时内或货到甲方48小时前通知甲方，以准备接货。</w:t>
      </w:r>
    </w:p>
    <w:p w:rsidR="00A6474B" w:rsidRPr="00DF64F0" w:rsidRDefault="00A6474B">
      <w:pPr>
        <w:pStyle w:val="af8"/>
        <w:snapToGrid w:val="0"/>
        <w:spacing w:line="500" w:lineRule="atLeast"/>
        <w:ind w:left="480" w:hangingChars="200" w:hanging="480"/>
        <w:rPr>
          <w:rFonts w:hAnsi="宋体"/>
          <w:color w:val="000000"/>
          <w:sz w:val="24"/>
          <w:szCs w:val="24"/>
        </w:rPr>
      </w:pPr>
      <w:r w:rsidRPr="00DF64F0">
        <w:rPr>
          <w:rFonts w:hAnsi="宋体"/>
          <w:color w:val="000000"/>
          <w:sz w:val="24"/>
          <w:szCs w:val="24"/>
        </w:rPr>
        <w:t>4</w:t>
      </w:r>
      <w:r w:rsidRPr="00DF64F0">
        <w:rPr>
          <w:rFonts w:hAnsi="宋体" w:hint="eastAsia"/>
          <w:color w:val="000000"/>
          <w:sz w:val="24"/>
          <w:szCs w:val="24"/>
        </w:rPr>
        <w:t>.</w:t>
      </w:r>
      <w:r w:rsidRPr="00DF64F0">
        <w:rPr>
          <w:rFonts w:hAnsi="宋体"/>
          <w:color w:val="000000"/>
          <w:sz w:val="24"/>
          <w:szCs w:val="24"/>
        </w:rPr>
        <w:t xml:space="preserve"> 货物在交付甲方前发生的风险均由乙方负责。</w:t>
      </w:r>
    </w:p>
    <w:p w:rsidR="00A6474B" w:rsidRPr="00DF64F0" w:rsidRDefault="00A6474B">
      <w:pPr>
        <w:pStyle w:val="af8"/>
        <w:snapToGrid w:val="0"/>
        <w:spacing w:line="500" w:lineRule="atLeast"/>
        <w:ind w:left="480" w:right="26" w:hangingChars="200" w:hanging="480"/>
        <w:rPr>
          <w:rFonts w:hAnsi="宋体"/>
          <w:color w:val="000000"/>
          <w:sz w:val="24"/>
          <w:szCs w:val="24"/>
        </w:rPr>
      </w:pPr>
      <w:r w:rsidRPr="00DF64F0">
        <w:rPr>
          <w:rFonts w:hAnsi="宋体"/>
          <w:color w:val="000000"/>
          <w:sz w:val="24"/>
          <w:szCs w:val="24"/>
        </w:rPr>
        <w:t>5</w:t>
      </w:r>
      <w:r w:rsidRPr="00DF64F0">
        <w:rPr>
          <w:rFonts w:hAnsi="宋体" w:hint="eastAsia"/>
          <w:color w:val="000000"/>
          <w:sz w:val="24"/>
          <w:szCs w:val="24"/>
        </w:rPr>
        <w:t>.</w:t>
      </w:r>
      <w:r w:rsidRPr="00DF64F0">
        <w:rPr>
          <w:rFonts w:hAnsi="宋体"/>
          <w:color w:val="000000"/>
          <w:sz w:val="24"/>
          <w:szCs w:val="24"/>
        </w:rPr>
        <w:t xml:space="preserve"> 货物在规定的交付期限内由乙方送达甲方指定的地点视为交付，乙方同时需通知甲方货物已送达。</w:t>
      </w:r>
    </w:p>
    <w:p w:rsidR="00A6474B" w:rsidRPr="00DF64F0" w:rsidRDefault="00A6474B" w:rsidP="0025032B">
      <w:pPr>
        <w:pStyle w:val="2"/>
        <w:spacing w:before="0" w:afterLines="50" w:after="120" w:line="600" w:lineRule="exact"/>
        <w:rPr>
          <w:rFonts w:ascii="宋体" w:eastAsia="宋体" w:hAnsi="宋体"/>
          <w:color w:val="000000"/>
          <w:sz w:val="30"/>
          <w:szCs w:val="30"/>
        </w:rPr>
      </w:pPr>
      <w:bookmarkStart w:id="86" w:name="_Toc447030083"/>
      <w:r w:rsidRPr="00DF64F0">
        <w:rPr>
          <w:rFonts w:ascii="宋体" w:eastAsia="宋体" w:hAnsi="宋体"/>
          <w:color w:val="000000"/>
          <w:sz w:val="30"/>
          <w:szCs w:val="30"/>
        </w:rPr>
        <w:t>十五、违约责任</w:t>
      </w:r>
      <w:bookmarkEnd w:id="86"/>
    </w:p>
    <w:p w:rsidR="00A6474B" w:rsidRPr="00DF64F0" w:rsidRDefault="00A6474B">
      <w:pPr>
        <w:pStyle w:val="af8"/>
        <w:snapToGrid w:val="0"/>
        <w:spacing w:line="500" w:lineRule="atLeast"/>
        <w:ind w:left="410" w:hangingChars="171" w:hanging="410"/>
        <w:rPr>
          <w:rFonts w:hAnsi="宋体"/>
          <w:color w:val="000000"/>
          <w:sz w:val="24"/>
          <w:szCs w:val="24"/>
        </w:rPr>
      </w:pPr>
      <w:r w:rsidRPr="00DF64F0">
        <w:rPr>
          <w:rFonts w:hAnsi="宋体"/>
          <w:color w:val="000000"/>
          <w:sz w:val="24"/>
          <w:szCs w:val="24"/>
        </w:rPr>
        <w:t>1</w:t>
      </w:r>
      <w:r w:rsidRPr="00DF64F0">
        <w:rPr>
          <w:rFonts w:hAnsi="宋体" w:hint="eastAsia"/>
          <w:color w:val="000000"/>
          <w:sz w:val="24"/>
          <w:szCs w:val="24"/>
        </w:rPr>
        <w:t>.</w:t>
      </w:r>
      <w:r w:rsidRPr="00DF64F0">
        <w:rPr>
          <w:rFonts w:hAnsi="宋体"/>
          <w:color w:val="000000"/>
          <w:sz w:val="24"/>
          <w:szCs w:val="24"/>
        </w:rPr>
        <w:t xml:space="preserve"> 甲方无正当理由拒收货物的，甲方向乙方偿付拒收货款总值的百分之五违约金。</w:t>
      </w:r>
    </w:p>
    <w:p w:rsidR="00A6474B" w:rsidRPr="00DF64F0" w:rsidRDefault="00A6474B">
      <w:pPr>
        <w:pStyle w:val="af8"/>
        <w:snapToGrid w:val="0"/>
        <w:spacing w:line="500" w:lineRule="atLeast"/>
        <w:ind w:left="410" w:hangingChars="171" w:hanging="410"/>
        <w:rPr>
          <w:rFonts w:hAnsi="宋体"/>
          <w:color w:val="000000"/>
          <w:sz w:val="24"/>
          <w:szCs w:val="24"/>
        </w:rPr>
      </w:pPr>
      <w:r w:rsidRPr="00DF64F0">
        <w:rPr>
          <w:rFonts w:hAnsi="宋体"/>
          <w:color w:val="000000"/>
          <w:sz w:val="24"/>
          <w:szCs w:val="24"/>
        </w:rPr>
        <w:t>2</w:t>
      </w:r>
      <w:r w:rsidRPr="00DF64F0">
        <w:rPr>
          <w:rFonts w:hAnsi="宋体" w:hint="eastAsia"/>
          <w:color w:val="000000"/>
          <w:sz w:val="24"/>
          <w:szCs w:val="24"/>
        </w:rPr>
        <w:t>.</w:t>
      </w:r>
      <w:r w:rsidRPr="00DF64F0">
        <w:rPr>
          <w:rFonts w:hAnsi="宋体"/>
          <w:color w:val="000000"/>
          <w:sz w:val="24"/>
          <w:szCs w:val="24"/>
        </w:rPr>
        <w:t xml:space="preserve"> 甲方无故逾期验收和办理货款支付手续的,甲方应按逾期付款总额每日万分之五向乙方支付违约金。</w:t>
      </w:r>
    </w:p>
    <w:p w:rsidR="00A6474B" w:rsidRPr="00DF64F0" w:rsidRDefault="00A6474B">
      <w:pPr>
        <w:pStyle w:val="af8"/>
        <w:snapToGrid w:val="0"/>
        <w:spacing w:line="500" w:lineRule="atLeast"/>
        <w:ind w:left="410" w:hangingChars="171" w:hanging="410"/>
        <w:rPr>
          <w:rFonts w:hAnsi="宋体"/>
          <w:color w:val="000000"/>
          <w:sz w:val="24"/>
          <w:szCs w:val="24"/>
        </w:rPr>
      </w:pPr>
      <w:r w:rsidRPr="00DF64F0">
        <w:rPr>
          <w:rFonts w:hAnsi="宋体"/>
          <w:color w:val="000000"/>
          <w:sz w:val="24"/>
          <w:szCs w:val="24"/>
        </w:rPr>
        <w:t>3</w:t>
      </w:r>
      <w:r w:rsidRPr="00DF64F0">
        <w:rPr>
          <w:rFonts w:hAnsi="宋体" w:hint="eastAsia"/>
          <w:color w:val="000000"/>
          <w:sz w:val="24"/>
          <w:szCs w:val="24"/>
        </w:rPr>
        <w:t>.</w:t>
      </w:r>
      <w:r w:rsidRPr="00DF64F0">
        <w:rPr>
          <w:rFonts w:hAnsi="宋体"/>
          <w:color w:val="000000"/>
          <w:sz w:val="24"/>
          <w:szCs w:val="24"/>
        </w:rPr>
        <w:t xml:space="preserve">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w:t>
      </w:r>
      <w:r w:rsidRPr="00DF64F0">
        <w:rPr>
          <w:rFonts w:hAnsi="宋体"/>
          <w:color w:val="000000"/>
          <w:sz w:val="24"/>
          <w:szCs w:val="24"/>
        </w:rPr>
        <w:lastRenderedPageBreak/>
        <w:t xml:space="preserve">5%的违约金，如造成甲方损失超过违约金的，超出部分由乙方继续承担赔偿责任。 </w:t>
      </w:r>
    </w:p>
    <w:p w:rsidR="00A6474B" w:rsidRPr="00DF64F0" w:rsidRDefault="00A6474B">
      <w:pPr>
        <w:pStyle w:val="af8"/>
        <w:snapToGrid w:val="0"/>
        <w:spacing w:line="500" w:lineRule="atLeast"/>
        <w:ind w:left="410" w:hangingChars="171" w:hanging="410"/>
        <w:rPr>
          <w:rFonts w:hAnsi="宋体"/>
          <w:color w:val="000000"/>
          <w:sz w:val="24"/>
          <w:szCs w:val="24"/>
        </w:rPr>
      </w:pPr>
      <w:r w:rsidRPr="00DF64F0">
        <w:rPr>
          <w:rFonts w:hAnsi="宋体"/>
          <w:color w:val="000000"/>
          <w:sz w:val="24"/>
          <w:szCs w:val="24"/>
        </w:rPr>
        <w:t>4</w:t>
      </w:r>
      <w:r w:rsidRPr="00DF64F0">
        <w:rPr>
          <w:rFonts w:hAnsi="宋体" w:hint="eastAsia"/>
          <w:color w:val="000000"/>
          <w:sz w:val="24"/>
          <w:szCs w:val="24"/>
        </w:rPr>
        <w:t>.</w:t>
      </w:r>
      <w:r w:rsidRPr="00DF64F0">
        <w:rPr>
          <w:rFonts w:hAnsi="宋体"/>
          <w:color w:val="000000"/>
          <w:sz w:val="24"/>
          <w:szCs w:val="24"/>
        </w:rPr>
        <w:t xml:space="preserve"> 乙方所交的货物品种、型号、规格、技术参数、质量不符合合同规定及招标文件规定标准的，甲方有权拒收该货物，乙方愿意更换货物但逾期交货的，按乙方逾期交货处理。乙方拒绝更换货物的，甲方可单方面解除合同。</w:t>
      </w:r>
    </w:p>
    <w:p w:rsidR="00A6474B" w:rsidRPr="00DF64F0" w:rsidRDefault="00A6474B" w:rsidP="0025032B">
      <w:pPr>
        <w:pStyle w:val="2"/>
        <w:spacing w:before="0" w:afterLines="50" w:after="120" w:line="600" w:lineRule="exact"/>
        <w:rPr>
          <w:rFonts w:ascii="宋体" w:eastAsia="宋体" w:hAnsi="宋体"/>
          <w:color w:val="000000"/>
          <w:sz w:val="30"/>
          <w:szCs w:val="30"/>
        </w:rPr>
      </w:pPr>
      <w:bookmarkStart w:id="87" w:name="_Toc447030084"/>
      <w:r w:rsidRPr="00DF64F0">
        <w:rPr>
          <w:rFonts w:ascii="宋体" w:eastAsia="宋体" w:hAnsi="宋体"/>
          <w:color w:val="000000"/>
          <w:sz w:val="30"/>
          <w:szCs w:val="30"/>
        </w:rPr>
        <w:t>十六、不可抗力事件处理</w:t>
      </w:r>
      <w:bookmarkEnd w:id="87"/>
    </w:p>
    <w:p w:rsidR="00A6474B" w:rsidRPr="00DF64F0" w:rsidRDefault="00A6474B">
      <w:pPr>
        <w:pStyle w:val="af8"/>
        <w:snapToGrid w:val="0"/>
        <w:spacing w:line="500" w:lineRule="atLeast"/>
        <w:rPr>
          <w:rFonts w:hAnsi="宋体"/>
          <w:color w:val="000000"/>
          <w:sz w:val="24"/>
          <w:szCs w:val="24"/>
        </w:rPr>
      </w:pPr>
      <w:r w:rsidRPr="00DF64F0">
        <w:rPr>
          <w:rFonts w:hAnsi="宋体"/>
          <w:color w:val="000000"/>
          <w:sz w:val="24"/>
          <w:szCs w:val="24"/>
        </w:rPr>
        <w:t>1</w:t>
      </w:r>
      <w:r w:rsidRPr="00DF64F0">
        <w:rPr>
          <w:rFonts w:hAnsi="宋体" w:hint="eastAsia"/>
          <w:color w:val="000000"/>
          <w:sz w:val="24"/>
          <w:szCs w:val="24"/>
        </w:rPr>
        <w:t>.</w:t>
      </w:r>
      <w:r w:rsidRPr="00DF64F0">
        <w:rPr>
          <w:rFonts w:hAnsi="宋体"/>
          <w:color w:val="000000"/>
          <w:sz w:val="24"/>
          <w:szCs w:val="24"/>
        </w:rPr>
        <w:t xml:space="preserve"> 在合同有效期内，任何一方因不可抗力事件导致不能履行合同，则合同履行期可延长，其延长期与不可抗力影响期相同。</w:t>
      </w:r>
    </w:p>
    <w:p w:rsidR="00A6474B" w:rsidRPr="00DF64F0" w:rsidRDefault="00A6474B">
      <w:pPr>
        <w:pStyle w:val="af8"/>
        <w:snapToGrid w:val="0"/>
        <w:spacing w:line="500" w:lineRule="atLeast"/>
        <w:rPr>
          <w:rFonts w:hAnsi="宋体"/>
          <w:color w:val="000000"/>
          <w:sz w:val="24"/>
          <w:szCs w:val="24"/>
        </w:rPr>
      </w:pPr>
      <w:r w:rsidRPr="00DF64F0">
        <w:rPr>
          <w:rFonts w:hAnsi="宋体"/>
          <w:color w:val="000000"/>
          <w:sz w:val="24"/>
          <w:szCs w:val="24"/>
        </w:rPr>
        <w:t>2</w:t>
      </w:r>
      <w:r w:rsidRPr="00DF64F0">
        <w:rPr>
          <w:rFonts w:hAnsi="宋体" w:hint="eastAsia"/>
          <w:color w:val="000000"/>
          <w:sz w:val="24"/>
          <w:szCs w:val="24"/>
        </w:rPr>
        <w:t>.</w:t>
      </w:r>
      <w:r w:rsidRPr="00DF64F0">
        <w:rPr>
          <w:rFonts w:hAnsi="宋体"/>
          <w:color w:val="000000"/>
          <w:sz w:val="24"/>
          <w:szCs w:val="24"/>
        </w:rPr>
        <w:t xml:space="preserve"> 不可抗力事件发生后，应立即通知对方，并寄送有关权威机构出具的证明。</w:t>
      </w:r>
    </w:p>
    <w:p w:rsidR="00A6474B" w:rsidRPr="00DF64F0" w:rsidRDefault="00A6474B">
      <w:pPr>
        <w:pStyle w:val="af8"/>
        <w:snapToGrid w:val="0"/>
        <w:spacing w:line="500" w:lineRule="atLeast"/>
        <w:rPr>
          <w:rFonts w:hAnsi="宋体"/>
          <w:color w:val="000000"/>
          <w:sz w:val="24"/>
          <w:szCs w:val="24"/>
        </w:rPr>
      </w:pPr>
      <w:r w:rsidRPr="00DF64F0">
        <w:rPr>
          <w:rFonts w:hAnsi="宋体"/>
          <w:color w:val="000000"/>
          <w:sz w:val="24"/>
          <w:szCs w:val="24"/>
        </w:rPr>
        <w:t>3</w:t>
      </w:r>
      <w:r w:rsidRPr="00DF64F0">
        <w:rPr>
          <w:rFonts w:hAnsi="宋体" w:hint="eastAsia"/>
          <w:color w:val="000000"/>
          <w:sz w:val="24"/>
          <w:szCs w:val="24"/>
        </w:rPr>
        <w:t>.</w:t>
      </w:r>
      <w:r w:rsidRPr="00DF64F0">
        <w:rPr>
          <w:rFonts w:hAnsi="宋体"/>
          <w:color w:val="000000"/>
          <w:sz w:val="24"/>
          <w:szCs w:val="24"/>
        </w:rPr>
        <w:t xml:space="preserve"> 不可抗力事件延续120天以上，双方应通过友好协商，确定是否继续履行合同。</w:t>
      </w:r>
    </w:p>
    <w:p w:rsidR="00A6474B" w:rsidRPr="00DF64F0" w:rsidRDefault="00A6474B" w:rsidP="0025032B">
      <w:pPr>
        <w:pStyle w:val="2"/>
        <w:spacing w:before="0" w:afterLines="50" w:after="120" w:line="600" w:lineRule="exact"/>
        <w:rPr>
          <w:rFonts w:ascii="宋体" w:eastAsia="宋体" w:hAnsi="宋体"/>
          <w:color w:val="000000"/>
          <w:sz w:val="30"/>
          <w:szCs w:val="30"/>
        </w:rPr>
      </w:pPr>
      <w:bookmarkStart w:id="88" w:name="_Toc447030085"/>
      <w:r w:rsidRPr="00DF64F0">
        <w:rPr>
          <w:rFonts w:ascii="宋体" w:eastAsia="宋体" w:hAnsi="宋体"/>
          <w:color w:val="000000"/>
          <w:sz w:val="30"/>
          <w:szCs w:val="30"/>
        </w:rPr>
        <w:t>十七、诉讼</w:t>
      </w:r>
      <w:bookmarkEnd w:id="88"/>
    </w:p>
    <w:p w:rsidR="00A6474B" w:rsidRPr="00DF64F0" w:rsidRDefault="00A6474B">
      <w:pPr>
        <w:pStyle w:val="af8"/>
        <w:snapToGrid w:val="0"/>
        <w:spacing w:line="500" w:lineRule="atLeast"/>
        <w:rPr>
          <w:rFonts w:hAnsi="宋体"/>
          <w:b/>
          <w:color w:val="000000"/>
          <w:sz w:val="24"/>
          <w:szCs w:val="24"/>
        </w:rPr>
      </w:pPr>
      <w:r w:rsidRPr="00DF64F0">
        <w:rPr>
          <w:rFonts w:hAnsi="宋体"/>
          <w:color w:val="000000"/>
          <w:sz w:val="24"/>
          <w:szCs w:val="24"/>
        </w:rPr>
        <w:t>双方在执行合同中所发生的一切争议，应通过协商解决。如协商不成，可向</w:t>
      </w:r>
      <w:r w:rsidRPr="00DF64F0">
        <w:rPr>
          <w:rFonts w:hAnsi="宋体" w:hint="eastAsia"/>
          <w:color w:val="000000"/>
          <w:sz w:val="24"/>
          <w:szCs w:val="24"/>
        </w:rPr>
        <w:t>甲方所在</w:t>
      </w:r>
      <w:r w:rsidRPr="00DF64F0">
        <w:rPr>
          <w:rFonts w:hAnsi="宋体"/>
          <w:color w:val="000000"/>
          <w:sz w:val="24"/>
          <w:szCs w:val="24"/>
        </w:rPr>
        <w:t>地法院起诉。</w:t>
      </w:r>
    </w:p>
    <w:p w:rsidR="00A6474B" w:rsidRPr="00DF64F0" w:rsidRDefault="00A6474B" w:rsidP="0025032B">
      <w:pPr>
        <w:pStyle w:val="2"/>
        <w:spacing w:before="0" w:afterLines="50" w:after="120" w:line="600" w:lineRule="exact"/>
        <w:rPr>
          <w:rFonts w:ascii="宋体" w:eastAsia="宋体" w:hAnsi="宋体"/>
          <w:color w:val="000000"/>
          <w:sz w:val="30"/>
          <w:szCs w:val="30"/>
        </w:rPr>
      </w:pPr>
      <w:bookmarkStart w:id="89" w:name="_Toc447030086"/>
      <w:r w:rsidRPr="00DF64F0">
        <w:rPr>
          <w:rFonts w:ascii="宋体" w:eastAsia="宋体" w:hAnsi="宋体"/>
          <w:color w:val="000000"/>
          <w:sz w:val="30"/>
          <w:szCs w:val="30"/>
        </w:rPr>
        <w:t>十八、合同生效及其它</w:t>
      </w:r>
      <w:bookmarkEnd w:id="89"/>
    </w:p>
    <w:p w:rsidR="00A6474B" w:rsidRPr="00DF64F0" w:rsidRDefault="00A6474B">
      <w:pPr>
        <w:pStyle w:val="af8"/>
        <w:snapToGrid w:val="0"/>
        <w:spacing w:line="500" w:lineRule="atLeast"/>
        <w:rPr>
          <w:rFonts w:hAnsi="宋体"/>
          <w:color w:val="000000"/>
          <w:sz w:val="24"/>
          <w:szCs w:val="24"/>
        </w:rPr>
      </w:pPr>
      <w:r w:rsidRPr="00DF64F0">
        <w:rPr>
          <w:rFonts w:hAnsi="宋体"/>
          <w:color w:val="000000"/>
          <w:sz w:val="24"/>
          <w:szCs w:val="24"/>
        </w:rPr>
        <w:t>1</w:t>
      </w:r>
      <w:r w:rsidRPr="00DF64F0">
        <w:rPr>
          <w:rFonts w:hAnsi="宋体" w:hint="eastAsia"/>
          <w:color w:val="000000"/>
          <w:sz w:val="24"/>
          <w:szCs w:val="24"/>
        </w:rPr>
        <w:t>.</w:t>
      </w:r>
      <w:r w:rsidRPr="00DF64F0">
        <w:rPr>
          <w:rFonts w:hAnsi="宋体"/>
          <w:color w:val="000000"/>
          <w:sz w:val="24"/>
          <w:szCs w:val="24"/>
        </w:rPr>
        <w:t xml:space="preserve"> 合同经双方法定代表人或授权代表签字并加盖单位公章后生效。</w:t>
      </w:r>
    </w:p>
    <w:p w:rsidR="00A6474B" w:rsidRPr="00DF64F0" w:rsidRDefault="00A6474B">
      <w:pPr>
        <w:pStyle w:val="af8"/>
        <w:snapToGrid w:val="0"/>
        <w:spacing w:line="500" w:lineRule="atLeast"/>
        <w:rPr>
          <w:rFonts w:hAnsi="宋体"/>
          <w:color w:val="000000"/>
          <w:sz w:val="24"/>
          <w:szCs w:val="24"/>
        </w:rPr>
      </w:pPr>
      <w:r w:rsidRPr="00DF64F0">
        <w:rPr>
          <w:rFonts w:hAnsi="宋体"/>
          <w:color w:val="000000"/>
          <w:sz w:val="24"/>
          <w:szCs w:val="24"/>
        </w:rPr>
        <w:t>2</w:t>
      </w:r>
      <w:r w:rsidRPr="00DF64F0">
        <w:rPr>
          <w:rFonts w:hAnsi="宋体" w:hint="eastAsia"/>
          <w:color w:val="000000"/>
          <w:sz w:val="24"/>
          <w:szCs w:val="24"/>
        </w:rPr>
        <w:t>.</w:t>
      </w:r>
      <w:r w:rsidRPr="00DF64F0">
        <w:rPr>
          <w:rFonts w:hAnsi="宋体"/>
          <w:color w:val="000000"/>
          <w:sz w:val="24"/>
          <w:szCs w:val="24"/>
        </w:rPr>
        <w:t>合同执行中涉及采购资金和采购内容修改或补充的，须经财政部门审批，并签书面补充协议报政府采购监督管理部门备案，方可作为主合同不可分割的一部分。</w:t>
      </w:r>
    </w:p>
    <w:p w:rsidR="00A6474B" w:rsidRPr="00DF64F0" w:rsidRDefault="00A6474B">
      <w:pPr>
        <w:pStyle w:val="af8"/>
        <w:snapToGrid w:val="0"/>
        <w:spacing w:line="500" w:lineRule="atLeast"/>
        <w:ind w:left="480" w:hangingChars="200" w:hanging="480"/>
        <w:rPr>
          <w:rFonts w:hAnsi="宋体"/>
          <w:color w:val="000000"/>
          <w:sz w:val="24"/>
          <w:szCs w:val="24"/>
        </w:rPr>
      </w:pPr>
      <w:r w:rsidRPr="00DF64F0">
        <w:rPr>
          <w:rFonts w:hAnsi="宋体"/>
          <w:color w:val="000000"/>
          <w:sz w:val="24"/>
          <w:szCs w:val="24"/>
        </w:rPr>
        <w:t>3</w:t>
      </w:r>
      <w:r w:rsidRPr="00DF64F0">
        <w:rPr>
          <w:rFonts w:hAnsi="宋体" w:hint="eastAsia"/>
          <w:color w:val="000000"/>
          <w:sz w:val="24"/>
          <w:szCs w:val="24"/>
        </w:rPr>
        <w:t>.</w:t>
      </w:r>
      <w:r w:rsidRPr="00DF64F0">
        <w:rPr>
          <w:rFonts w:hAnsi="宋体"/>
          <w:color w:val="000000"/>
          <w:sz w:val="24"/>
          <w:szCs w:val="24"/>
        </w:rPr>
        <w:t>本合同未尽事宜，遵照《合同法》有关条文执行。</w:t>
      </w:r>
    </w:p>
    <w:p w:rsidR="00A6474B" w:rsidRPr="00DF64F0" w:rsidRDefault="00A6474B">
      <w:pPr>
        <w:pStyle w:val="af8"/>
        <w:snapToGrid w:val="0"/>
        <w:spacing w:line="500" w:lineRule="atLeast"/>
        <w:ind w:left="480" w:hangingChars="200" w:hanging="480"/>
        <w:rPr>
          <w:rFonts w:hAnsi="宋体"/>
          <w:color w:val="000000"/>
          <w:sz w:val="24"/>
          <w:szCs w:val="24"/>
        </w:rPr>
      </w:pPr>
      <w:r w:rsidRPr="00DF64F0">
        <w:rPr>
          <w:rFonts w:hAnsi="宋体"/>
          <w:color w:val="000000"/>
          <w:sz w:val="24"/>
          <w:szCs w:val="24"/>
        </w:rPr>
        <w:t>4</w:t>
      </w:r>
      <w:r w:rsidRPr="00DF64F0">
        <w:rPr>
          <w:rFonts w:hAnsi="宋体" w:hint="eastAsia"/>
          <w:color w:val="000000"/>
          <w:sz w:val="24"/>
          <w:szCs w:val="24"/>
        </w:rPr>
        <w:t>.</w:t>
      </w:r>
      <w:r w:rsidRPr="00DF64F0">
        <w:rPr>
          <w:rFonts w:hAnsi="宋体"/>
          <w:color w:val="000000"/>
          <w:sz w:val="24"/>
          <w:szCs w:val="24"/>
        </w:rPr>
        <w:t>本合同正本一式两份，具有同等法律效力，甲乙双方各执一份；副本</w:t>
      </w:r>
      <w:r w:rsidRPr="00DF64F0">
        <w:rPr>
          <w:rFonts w:hAnsi="宋体" w:hint="eastAsia"/>
          <w:color w:val="000000"/>
          <w:sz w:val="24"/>
          <w:szCs w:val="24"/>
        </w:rPr>
        <w:t>六</w:t>
      </w:r>
      <w:r w:rsidRPr="00DF64F0">
        <w:rPr>
          <w:rFonts w:hAnsi="宋体"/>
          <w:color w:val="000000"/>
          <w:sz w:val="24"/>
          <w:szCs w:val="24"/>
        </w:rPr>
        <w:t>份</w:t>
      </w:r>
      <w:r w:rsidRPr="00DF64F0">
        <w:rPr>
          <w:rFonts w:hAnsi="宋体" w:hint="eastAsia"/>
          <w:color w:val="000000"/>
          <w:sz w:val="24"/>
          <w:szCs w:val="24"/>
        </w:rPr>
        <w:t>,送有关部门备案用</w:t>
      </w:r>
      <w:r w:rsidRPr="00DF64F0">
        <w:rPr>
          <w:rFonts w:hAnsi="宋体"/>
          <w:color w:val="000000"/>
          <w:sz w:val="24"/>
          <w:szCs w:val="24"/>
        </w:rPr>
        <w:t>。</w:t>
      </w:r>
    </w:p>
    <w:p w:rsidR="00A6474B" w:rsidRPr="00DF64F0" w:rsidRDefault="00A6474B">
      <w:pPr>
        <w:pStyle w:val="af8"/>
        <w:snapToGrid w:val="0"/>
        <w:spacing w:line="500" w:lineRule="atLeast"/>
        <w:ind w:left="480" w:hangingChars="200" w:hanging="480"/>
        <w:rPr>
          <w:rFonts w:hAnsi="宋体"/>
          <w:color w:val="000000"/>
          <w:sz w:val="24"/>
          <w:szCs w:val="24"/>
        </w:rPr>
      </w:pPr>
      <w:r w:rsidRPr="00DF64F0">
        <w:rPr>
          <w:rFonts w:hAnsi="宋体"/>
          <w:color w:val="000000"/>
          <w:sz w:val="24"/>
          <w:szCs w:val="24"/>
        </w:rPr>
        <w:t xml:space="preserve"> </w:t>
      </w:r>
    </w:p>
    <w:p w:rsidR="00A6474B" w:rsidRPr="00DF64F0" w:rsidRDefault="00A6474B">
      <w:pPr>
        <w:pStyle w:val="af8"/>
        <w:snapToGrid w:val="0"/>
        <w:spacing w:line="500" w:lineRule="atLeast"/>
        <w:ind w:left="480" w:hangingChars="200" w:hanging="480"/>
        <w:rPr>
          <w:rFonts w:hAnsi="宋体"/>
          <w:color w:val="000000"/>
          <w:sz w:val="24"/>
          <w:szCs w:val="24"/>
        </w:rPr>
      </w:pPr>
      <w:r w:rsidRPr="00DF64F0">
        <w:rPr>
          <w:rFonts w:hAnsi="宋体"/>
          <w:color w:val="000000"/>
          <w:sz w:val="24"/>
          <w:szCs w:val="24"/>
        </w:rPr>
        <w:t xml:space="preserve"> </w:t>
      </w:r>
      <w:r w:rsidRPr="00DF64F0">
        <w:rPr>
          <w:rFonts w:hAnsi="宋体" w:hint="eastAsia"/>
          <w:color w:val="000000"/>
          <w:sz w:val="24"/>
          <w:szCs w:val="24"/>
        </w:rPr>
        <w:t xml:space="preserve"> </w:t>
      </w:r>
      <w:r w:rsidRPr="00DF64F0">
        <w:rPr>
          <w:rFonts w:hAnsi="宋体"/>
          <w:color w:val="000000"/>
          <w:sz w:val="24"/>
          <w:szCs w:val="24"/>
        </w:rPr>
        <w:t>甲方：</w:t>
      </w:r>
      <w:r w:rsidRPr="00DF64F0">
        <w:rPr>
          <w:rFonts w:hAnsi="宋体" w:hint="eastAsia"/>
          <w:color w:val="000000"/>
          <w:sz w:val="24"/>
          <w:szCs w:val="24"/>
        </w:rPr>
        <w:t xml:space="preserve">  </w:t>
      </w:r>
      <w:r w:rsidRPr="00DF64F0">
        <w:rPr>
          <w:rFonts w:hAnsi="宋体"/>
          <w:color w:val="000000"/>
          <w:sz w:val="24"/>
          <w:szCs w:val="24"/>
        </w:rPr>
        <w:t xml:space="preserve">                                 乙方： </w:t>
      </w:r>
    </w:p>
    <w:p w:rsidR="00A6474B" w:rsidRPr="00DF64F0" w:rsidRDefault="00A6474B">
      <w:pPr>
        <w:pStyle w:val="af8"/>
        <w:snapToGrid w:val="0"/>
        <w:spacing w:line="500" w:lineRule="atLeast"/>
        <w:rPr>
          <w:rFonts w:hAnsi="宋体"/>
          <w:color w:val="000000"/>
          <w:sz w:val="24"/>
          <w:szCs w:val="24"/>
        </w:rPr>
      </w:pPr>
      <w:r w:rsidRPr="00DF64F0">
        <w:rPr>
          <w:rFonts w:hAnsi="宋体"/>
          <w:color w:val="000000"/>
          <w:sz w:val="24"/>
          <w:szCs w:val="24"/>
        </w:rPr>
        <w:t xml:space="preserve">  地址：                                   地址： </w:t>
      </w:r>
    </w:p>
    <w:p w:rsidR="00A6474B" w:rsidRPr="00DF64F0" w:rsidRDefault="00A6474B">
      <w:pPr>
        <w:pStyle w:val="af8"/>
        <w:snapToGrid w:val="0"/>
        <w:spacing w:line="500" w:lineRule="atLeast"/>
        <w:rPr>
          <w:rFonts w:hAnsi="宋体"/>
          <w:color w:val="000000"/>
          <w:sz w:val="24"/>
          <w:szCs w:val="24"/>
        </w:rPr>
      </w:pPr>
      <w:r w:rsidRPr="00DF64F0">
        <w:rPr>
          <w:rFonts w:hAnsi="宋体"/>
          <w:color w:val="000000"/>
          <w:sz w:val="24"/>
          <w:szCs w:val="24"/>
        </w:rPr>
        <w:t xml:space="preserve">  法定</w:t>
      </w:r>
      <w:r w:rsidRPr="00DF64F0">
        <w:rPr>
          <w:rFonts w:hAnsi="宋体" w:hint="eastAsia"/>
          <w:color w:val="000000"/>
          <w:sz w:val="24"/>
          <w:szCs w:val="24"/>
        </w:rPr>
        <w:t>（授权）</w:t>
      </w:r>
      <w:r w:rsidRPr="00DF64F0">
        <w:rPr>
          <w:rFonts w:hAnsi="宋体"/>
          <w:color w:val="000000"/>
          <w:sz w:val="24"/>
          <w:szCs w:val="24"/>
        </w:rPr>
        <w:t>代表人：                     法定</w:t>
      </w:r>
      <w:r w:rsidRPr="00DF64F0">
        <w:rPr>
          <w:rFonts w:hAnsi="宋体" w:hint="eastAsia"/>
          <w:color w:val="000000"/>
          <w:sz w:val="24"/>
          <w:szCs w:val="24"/>
        </w:rPr>
        <w:t>（授权）</w:t>
      </w:r>
      <w:r w:rsidRPr="00DF64F0">
        <w:rPr>
          <w:rFonts w:hAnsi="宋体"/>
          <w:color w:val="000000"/>
          <w:sz w:val="24"/>
          <w:szCs w:val="24"/>
        </w:rPr>
        <w:t>代表人：</w:t>
      </w:r>
    </w:p>
    <w:p w:rsidR="00A6474B" w:rsidRPr="00DF64F0" w:rsidRDefault="00A6474B">
      <w:pPr>
        <w:pStyle w:val="af8"/>
        <w:snapToGrid w:val="0"/>
        <w:spacing w:line="500" w:lineRule="atLeast"/>
        <w:rPr>
          <w:rFonts w:hAnsi="宋体"/>
          <w:color w:val="000000"/>
          <w:sz w:val="24"/>
          <w:szCs w:val="24"/>
        </w:rPr>
      </w:pPr>
      <w:r w:rsidRPr="00DF64F0">
        <w:rPr>
          <w:rFonts w:hAnsi="宋体"/>
          <w:color w:val="000000"/>
          <w:sz w:val="24"/>
          <w:szCs w:val="24"/>
        </w:rPr>
        <w:t xml:space="preserve">  </w:t>
      </w:r>
    </w:p>
    <w:p w:rsidR="00A6474B" w:rsidRPr="00DF64F0" w:rsidRDefault="00A6474B">
      <w:pPr>
        <w:pStyle w:val="af8"/>
        <w:snapToGrid w:val="0"/>
        <w:spacing w:line="500" w:lineRule="atLeast"/>
        <w:rPr>
          <w:rFonts w:hAnsi="宋体"/>
          <w:color w:val="000000"/>
          <w:sz w:val="24"/>
          <w:szCs w:val="24"/>
        </w:rPr>
      </w:pPr>
      <w:r w:rsidRPr="00DF64F0">
        <w:rPr>
          <w:rFonts w:hAnsi="宋体"/>
          <w:color w:val="000000"/>
          <w:sz w:val="24"/>
          <w:szCs w:val="24"/>
        </w:rPr>
        <w:t>签</w:t>
      </w:r>
      <w:r w:rsidRPr="00DF64F0">
        <w:rPr>
          <w:rFonts w:hAnsi="宋体" w:hint="eastAsia"/>
          <w:color w:val="000000"/>
          <w:sz w:val="24"/>
          <w:szCs w:val="24"/>
        </w:rPr>
        <w:t>字日期</w:t>
      </w:r>
      <w:r w:rsidRPr="00DF64F0">
        <w:rPr>
          <w:rFonts w:hAnsi="宋体"/>
          <w:color w:val="000000"/>
          <w:sz w:val="24"/>
          <w:szCs w:val="24"/>
        </w:rPr>
        <w:t xml:space="preserve">：      年  月  日  </w:t>
      </w:r>
      <w:r w:rsidRPr="00DF64F0">
        <w:rPr>
          <w:rFonts w:hAnsi="宋体" w:hint="eastAsia"/>
          <w:color w:val="000000"/>
          <w:sz w:val="24"/>
          <w:szCs w:val="24"/>
        </w:rPr>
        <w:t xml:space="preserve">    </w:t>
      </w:r>
      <w:r w:rsidRPr="00DF64F0">
        <w:rPr>
          <w:rFonts w:hAnsi="宋体"/>
          <w:color w:val="000000"/>
          <w:sz w:val="24"/>
          <w:szCs w:val="24"/>
        </w:rPr>
        <w:t xml:space="preserve">     签</w:t>
      </w:r>
      <w:r w:rsidRPr="00DF64F0">
        <w:rPr>
          <w:rFonts w:hAnsi="宋体" w:hint="eastAsia"/>
          <w:color w:val="000000"/>
          <w:sz w:val="24"/>
          <w:szCs w:val="24"/>
        </w:rPr>
        <w:t>字</w:t>
      </w:r>
      <w:r w:rsidRPr="00DF64F0">
        <w:rPr>
          <w:rFonts w:hAnsi="宋体"/>
          <w:color w:val="000000"/>
          <w:sz w:val="24"/>
          <w:szCs w:val="24"/>
        </w:rPr>
        <w:t>日期：      年  月  日</w:t>
      </w:r>
    </w:p>
    <w:p w:rsidR="00A6474B" w:rsidRDefault="00A6474B">
      <w:pPr>
        <w:pStyle w:val="af8"/>
        <w:snapToGrid w:val="0"/>
        <w:spacing w:line="480" w:lineRule="exact"/>
        <w:rPr>
          <w:rFonts w:hAnsi="宋体"/>
          <w:color w:val="000000"/>
        </w:rPr>
      </w:pPr>
    </w:p>
    <w:p w:rsidR="00A6474B" w:rsidRPr="00DF64F0" w:rsidRDefault="00A6474B">
      <w:pPr>
        <w:pStyle w:val="1"/>
        <w:spacing w:before="0" w:after="0" w:line="240" w:lineRule="auto"/>
        <w:jc w:val="center"/>
        <w:rPr>
          <w:rFonts w:ascii="宋体" w:hAnsi="宋体"/>
          <w:color w:val="000000"/>
        </w:rPr>
      </w:pPr>
      <w:bookmarkStart w:id="90" w:name="_Toc235353050"/>
      <w:bookmarkStart w:id="91" w:name="_Toc447030087"/>
      <w:r w:rsidRPr="00DF64F0">
        <w:rPr>
          <w:rFonts w:ascii="宋体" w:hAnsi="宋体"/>
          <w:color w:val="000000"/>
        </w:rPr>
        <w:lastRenderedPageBreak/>
        <w:t>第六章　投标文件格式</w:t>
      </w:r>
      <w:bookmarkEnd w:id="90"/>
      <w:bookmarkEnd w:id="91"/>
    </w:p>
    <w:p w:rsidR="00A6474B" w:rsidRPr="00DF64F0" w:rsidRDefault="00A6474B" w:rsidP="0025032B">
      <w:pPr>
        <w:snapToGrid w:val="0"/>
        <w:spacing w:beforeLines="50" w:before="120" w:after="50"/>
        <w:jc w:val="center"/>
        <w:rPr>
          <w:color w:val="000000"/>
        </w:rPr>
      </w:pPr>
    </w:p>
    <w:p w:rsidR="00A6474B" w:rsidRPr="00DF64F0" w:rsidRDefault="00A6474B">
      <w:pPr>
        <w:snapToGrid w:val="0"/>
        <w:spacing w:line="600" w:lineRule="exact"/>
        <w:jc w:val="center"/>
        <w:rPr>
          <w:rFonts w:ascii="宋体" w:eastAsia="仿宋_GB2312" w:hAnsi="宋体"/>
          <w:color w:val="000000"/>
          <w:sz w:val="24"/>
        </w:rPr>
      </w:pPr>
      <w:r w:rsidRPr="00DF64F0">
        <w:rPr>
          <w:rFonts w:ascii="宋体" w:hAnsi="宋体" w:hint="eastAsia"/>
          <w:color w:val="000000"/>
          <w:sz w:val="24"/>
        </w:rPr>
        <w:t>一、资信</w:t>
      </w:r>
      <w:r w:rsidRPr="00DF64F0">
        <w:rPr>
          <w:rFonts w:ascii="宋体" w:hAnsi="宋体"/>
          <w:color w:val="000000"/>
          <w:sz w:val="24"/>
        </w:rPr>
        <w:t>/</w:t>
      </w:r>
      <w:r w:rsidRPr="00DF64F0">
        <w:rPr>
          <w:rFonts w:ascii="宋体" w:hAnsi="宋体" w:hint="eastAsia"/>
          <w:color w:val="000000"/>
          <w:sz w:val="24"/>
        </w:rPr>
        <w:t>商务文件格式</w:t>
      </w:r>
    </w:p>
    <w:p w:rsidR="00A6474B" w:rsidRPr="00DF64F0" w:rsidRDefault="00A6474B" w:rsidP="0025032B">
      <w:pPr>
        <w:pStyle w:val="2"/>
        <w:spacing w:before="0" w:afterLines="50" w:after="120" w:line="600" w:lineRule="exact"/>
        <w:rPr>
          <w:rFonts w:ascii="宋体" w:eastAsia="宋体" w:hAnsi="宋体"/>
          <w:color w:val="000000"/>
          <w:sz w:val="30"/>
          <w:szCs w:val="30"/>
        </w:rPr>
      </w:pPr>
      <w:bookmarkStart w:id="92" w:name="_Toc235353052"/>
      <w:bookmarkStart w:id="93" w:name="_Toc447030088"/>
      <w:r w:rsidRPr="00DF64F0">
        <w:rPr>
          <w:rFonts w:ascii="宋体" w:eastAsia="宋体" w:hAnsi="宋体" w:hint="eastAsia"/>
          <w:color w:val="000000"/>
          <w:sz w:val="30"/>
          <w:szCs w:val="30"/>
        </w:rPr>
        <w:t>1、资信</w:t>
      </w:r>
      <w:r w:rsidRPr="00DF64F0">
        <w:rPr>
          <w:rFonts w:ascii="宋体" w:eastAsia="宋体" w:hAnsi="宋体"/>
          <w:color w:val="000000"/>
          <w:sz w:val="30"/>
          <w:szCs w:val="30"/>
        </w:rPr>
        <w:t>/</w:t>
      </w:r>
      <w:r w:rsidRPr="00DF64F0">
        <w:rPr>
          <w:rFonts w:ascii="宋体" w:eastAsia="宋体" w:hAnsi="宋体" w:hint="eastAsia"/>
          <w:color w:val="000000"/>
          <w:sz w:val="30"/>
          <w:szCs w:val="30"/>
        </w:rPr>
        <w:t>商务文件的外包装封面格式</w:t>
      </w:r>
      <w:bookmarkEnd w:id="92"/>
      <w:bookmarkEnd w:id="93"/>
    </w:p>
    <w:p w:rsidR="00A6474B" w:rsidRPr="00DF64F0" w:rsidRDefault="00A6474B">
      <w:pPr>
        <w:snapToGrid w:val="0"/>
        <w:spacing w:line="600" w:lineRule="exact"/>
        <w:rPr>
          <w:rFonts w:ascii="宋体" w:eastAsia="仿宋_GB2312" w:hAnsi="宋体"/>
          <w:bCs/>
          <w:color w:val="000000"/>
          <w:sz w:val="24"/>
        </w:rPr>
      </w:pPr>
    </w:p>
    <w:p w:rsidR="00A6474B" w:rsidRPr="00DF64F0" w:rsidRDefault="00A6474B">
      <w:pPr>
        <w:snapToGrid w:val="0"/>
        <w:spacing w:line="600" w:lineRule="exact"/>
        <w:jc w:val="center"/>
        <w:rPr>
          <w:rFonts w:ascii="宋体" w:eastAsia="仿宋_GB2312" w:hAnsi="宋体"/>
          <w:bCs/>
          <w:color w:val="000000"/>
          <w:sz w:val="24"/>
        </w:rPr>
      </w:pPr>
      <w:r w:rsidRPr="00DF64F0">
        <w:rPr>
          <w:rFonts w:ascii="宋体" w:hAnsi="宋体" w:hint="eastAsia"/>
          <w:bCs/>
          <w:color w:val="000000"/>
          <w:sz w:val="24"/>
        </w:rPr>
        <w:t>×××（投标人名称）</w:t>
      </w:r>
    </w:p>
    <w:p w:rsidR="00A6474B" w:rsidRPr="00DF64F0" w:rsidRDefault="00A6474B">
      <w:pPr>
        <w:snapToGrid w:val="0"/>
        <w:spacing w:line="600" w:lineRule="exact"/>
        <w:jc w:val="center"/>
        <w:rPr>
          <w:rFonts w:ascii="宋体" w:eastAsia="仿宋_GB2312" w:hAnsi="宋体"/>
          <w:bCs/>
          <w:color w:val="000000"/>
          <w:sz w:val="24"/>
        </w:rPr>
      </w:pPr>
      <w:r w:rsidRPr="00DF64F0">
        <w:rPr>
          <w:rFonts w:ascii="仿宋_GB2312" w:hint="eastAsia"/>
          <w:bCs/>
          <w:color w:val="000000"/>
          <w:sz w:val="24"/>
        </w:rPr>
        <w:t>资信</w:t>
      </w:r>
      <w:r w:rsidRPr="00DF64F0">
        <w:rPr>
          <w:rFonts w:ascii="仿宋_GB2312" w:hint="eastAsia"/>
          <w:bCs/>
          <w:color w:val="000000"/>
          <w:sz w:val="24"/>
        </w:rPr>
        <w:t>/</w:t>
      </w:r>
      <w:r w:rsidRPr="00DF64F0">
        <w:rPr>
          <w:rFonts w:ascii="仿宋_GB2312" w:hint="eastAsia"/>
          <w:bCs/>
          <w:color w:val="000000"/>
          <w:sz w:val="24"/>
        </w:rPr>
        <w:t>商务文件</w:t>
      </w:r>
    </w:p>
    <w:p w:rsidR="00A6474B" w:rsidRPr="00DF64F0" w:rsidRDefault="00A6474B">
      <w:pPr>
        <w:snapToGrid w:val="0"/>
        <w:spacing w:line="600" w:lineRule="exact"/>
        <w:rPr>
          <w:rFonts w:ascii="宋体" w:eastAsia="仿宋_GB2312" w:hAnsi="宋体"/>
          <w:bCs/>
          <w:color w:val="000000"/>
          <w:sz w:val="24"/>
        </w:rPr>
      </w:pPr>
    </w:p>
    <w:p w:rsidR="00A6474B" w:rsidRPr="00DF64F0" w:rsidRDefault="00A6474B">
      <w:pPr>
        <w:snapToGrid w:val="0"/>
        <w:spacing w:line="600" w:lineRule="exact"/>
        <w:ind w:firstLineChars="445" w:firstLine="1068"/>
        <w:rPr>
          <w:rFonts w:ascii="仿宋_GB2312" w:hAnsi="宋体"/>
          <w:bCs/>
          <w:color w:val="000000"/>
          <w:sz w:val="24"/>
        </w:rPr>
      </w:pPr>
      <w:r w:rsidRPr="00DF64F0">
        <w:rPr>
          <w:rFonts w:ascii="仿宋_GB2312" w:hAnsi="宋体" w:hint="eastAsia"/>
          <w:bCs/>
          <w:color w:val="000000"/>
          <w:sz w:val="24"/>
        </w:rPr>
        <w:t>项目名称：</w:t>
      </w:r>
      <w:r w:rsidR="008F605B">
        <w:rPr>
          <w:rFonts w:ascii="宋体" w:hAnsi="宋体" w:hint="eastAsia"/>
          <w:color w:val="000000"/>
          <w:sz w:val="24"/>
          <w:szCs w:val="24"/>
        </w:rPr>
        <w:t>遂昌县教育资源公共服务平台</w:t>
      </w:r>
      <w:r w:rsidR="00544763" w:rsidRPr="00DF64F0">
        <w:rPr>
          <w:rFonts w:ascii="宋体" w:hAnsi="宋体" w:hint="eastAsia"/>
          <w:color w:val="000000"/>
          <w:sz w:val="24"/>
          <w:szCs w:val="24"/>
        </w:rPr>
        <w:t>项目</w:t>
      </w:r>
    </w:p>
    <w:p w:rsidR="00A6474B" w:rsidRPr="00DF64F0" w:rsidRDefault="00A6474B">
      <w:pPr>
        <w:snapToGrid w:val="0"/>
        <w:spacing w:line="600" w:lineRule="exact"/>
        <w:ind w:firstLineChars="445" w:firstLine="1068"/>
        <w:rPr>
          <w:rFonts w:ascii="仿宋_GB2312" w:hAnsi="宋体"/>
          <w:bCs/>
          <w:color w:val="000000"/>
          <w:sz w:val="24"/>
        </w:rPr>
      </w:pPr>
      <w:r w:rsidRPr="00DF64F0">
        <w:rPr>
          <w:rFonts w:ascii="仿宋_GB2312" w:hAnsi="宋体" w:hint="eastAsia"/>
          <w:bCs/>
          <w:color w:val="000000"/>
          <w:sz w:val="24"/>
        </w:rPr>
        <w:t>项目编号：</w:t>
      </w:r>
      <w:r w:rsidRPr="00DF64F0">
        <w:rPr>
          <w:rFonts w:ascii="仿宋_GB2312" w:hAnsi="宋体"/>
          <w:bCs/>
          <w:color w:val="000000"/>
          <w:sz w:val="24"/>
        </w:rPr>
        <w:t xml:space="preserve"> </w:t>
      </w:r>
    </w:p>
    <w:p w:rsidR="00A6474B" w:rsidRPr="00DF64F0" w:rsidRDefault="00A6474B">
      <w:pPr>
        <w:snapToGrid w:val="0"/>
        <w:spacing w:line="600" w:lineRule="exact"/>
        <w:ind w:firstLineChars="445" w:firstLine="1068"/>
        <w:rPr>
          <w:rFonts w:ascii="仿宋_GB2312" w:hAnsi="宋体"/>
          <w:bCs/>
          <w:color w:val="000000"/>
          <w:sz w:val="24"/>
        </w:rPr>
      </w:pPr>
      <w:r w:rsidRPr="00DF64F0">
        <w:rPr>
          <w:rFonts w:ascii="仿宋_GB2312" w:hAnsi="宋体" w:hint="eastAsia"/>
          <w:bCs/>
          <w:color w:val="000000"/>
          <w:sz w:val="24"/>
        </w:rPr>
        <w:t>投标人名称：</w:t>
      </w:r>
    </w:p>
    <w:p w:rsidR="00A6474B" w:rsidRPr="00DF64F0" w:rsidRDefault="00A6474B">
      <w:pPr>
        <w:snapToGrid w:val="0"/>
        <w:spacing w:line="600" w:lineRule="exact"/>
        <w:ind w:firstLineChars="445" w:firstLine="1068"/>
        <w:rPr>
          <w:rFonts w:ascii="仿宋_GB2312" w:hAnsi="宋体"/>
          <w:bCs/>
          <w:color w:val="000000"/>
          <w:sz w:val="24"/>
        </w:rPr>
      </w:pPr>
      <w:r w:rsidRPr="00DF64F0">
        <w:rPr>
          <w:rFonts w:ascii="仿宋_GB2312" w:hAnsi="宋体" w:hint="eastAsia"/>
          <w:bCs/>
          <w:color w:val="000000"/>
          <w:sz w:val="24"/>
        </w:rPr>
        <w:t>投标人地址：</w:t>
      </w:r>
    </w:p>
    <w:p w:rsidR="00A6474B" w:rsidRPr="00DF64F0" w:rsidRDefault="00A6474B">
      <w:pPr>
        <w:snapToGrid w:val="0"/>
        <w:spacing w:line="600" w:lineRule="exact"/>
        <w:ind w:firstLineChars="445" w:firstLine="1068"/>
        <w:rPr>
          <w:rFonts w:ascii="仿宋_GB2312" w:hAnsi="宋体"/>
          <w:bCs/>
          <w:color w:val="000000"/>
          <w:sz w:val="24"/>
        </w:rPr>
      </w:pPr>
      <w:r w:rsidRPr="00DF64F0">
        <w:rPr>
          <w:rFonts w:ascii="仿宋_GB2312" w:hAnsi="宋体" w:hint="eastAsia"/>
          <w:bCs/>
          <w:color w:val="000000"/>
          <w:sz w:val="24"/>
        </w:rPr>
        <w:t>在</w:t>
      </w:r>
      <w:r w:rsidRPr="00DF64F0">
        <w:rPr>
          <w:rFonts w:ascii="仿宋_GB2312" w:hAnsi="宋体"/>
          <w:bCs/>
          <w:color w:val="000000"/>
          <w:sz w:val="24"/>
        </w:rPr>
        <w:t xml:space="preserve">  </w:t>
      </w:r>
      <w:r w:rsidRPr="00DF64F0">
        <w:rPr>
          <w:rFonts w:ascii="仿宋_GB2312" w:hAnsi="宋体" w:hint="eastAsia"/>
          <w:bCs/>
          <w:color w:val="000000"/>
          <w:sz w:val="24"/>
        </w:rPr>
        <w:t>年</w:t>
      </w:r>
      <w:r w:rsidRPr="00DF64F0">
        <w:rPr>
          <w:rFonts w:ascii="仿宋_GB2312" w:hAnsi="宋体"/>
          <w:bCs/>
          <w:color w:val="000000"/>
          <w:sz w:val="24"/>
        </w:rPr>
        <w:t xml:space="preserve">  </w:t>
      </w:r>
      <w:r w:rsidRPr="00DF64F0">
        <w:rPr>
          <w:rFonts w:ascii="仿宋_GB2312" w:hAnsi="宋体" w:hint="eastAsia"/>
          <w:bCs/>
          <w:color w:val="000000"/>
          <w:sz w:val="24"/>
        </w:rPr>
        <w:t>月</w:t>
      </w:r>
      <w:r w:rsidRPr="00DF64F0">
        <w:rPr>
          <w:rFonts w:ascii="仿宋_GB2312" w:hAnsi="宋体"/>
          <w:bCs/>
          <w:color w:val="000000"/>
          <w:sz w:val="24"/>
        </w:rPr>
        <w:t xml:space="preserve">  </w:t>
      </w:r>
      <w:r w:rsidRPr="00DF64F0">
        <w:rPr>
          <w:rFonts w:ascii="仿宋_GB2312" w:hAnsi="宋体" w:hint="eastAsia"/>
          <w:bCs/>
          <w:color w:val="000000"/>
          <w:sz w:val="24"/>
        </w:rPr>
        <w:t>日</w:t>
      </w:r>
      <w:r w:rsidRPr="00DF64F0">
        <w:rPr>
          <w:rFonts w:ascii="仿宋_GB2312" w:hAnsi="宋体"/>
          <w:bCs/>
          <w:color w:val="000000"/>
          <w:sz w:val="24"/>
        </w:rPr>
        <w:t xml:space="preserve">  </w:t>
      </w:r>
      <w:r w:rsidRPr="00DF64F0">
        <w:rPr>
          <w:rFonts w:ascii="仿宋_GB2312" w:hAnsi="宋体" w:hint="eastAsia"/>
          <w:bCs/>
          <w:color w:val="000000"/>
          <w:sz w:val="24"/>
        </w:rPr>
        <w:t>时</w:t>
      </w:r>
      <w:r w:rsidRPr="00DF64F0">
        <w:rPr>
          <w:rFonts w:ascii="仿宋_GB2312" w:hAnsi="宋体"/>
          <w:bCs/>
          <w:color w:val="000000"/>
          <w:sz w:val="24"/>
        </w:rPr>
        <w:t xml:space="preserve">  </w:t>
      </w:r>
      <w:r w:rsidRPr="00DF64F0">
        <w:rPr>
          <w:rFonts w:ascii="仿宋_GB2312" w:hAnsi="宋体" w:hint="eastAsia"/>
          <w:bCs/>
          <w:color w:val="000000"/>
          <w:sz w:val="24"/>
        </w:rPr>
        <w:t>分之前不得启封</w:t>
      </w:r>
    </w:p>
    <w:p w:rsidR="00A6474B" w:rsidRPr="00DF64F0" w:rsidRDefault="00A6474B">
      <w:pPr>
        <w:snapToGrid w:val="0"/>
        <w:spacing w:line="600" w:lineRule="exact"/>
        <w:ind w:firstLineChars="445" w:firstLine="1068"/>
        <w:rPr>
          <w:rFonts w:ascii="仿宋_GB2312" w:hAnsi="宋体"/>
          <w:bCs/>
          <w:color w:val="000000"/>
          <w:sz w:val="24"/>
        </w:rPr>
      </w:pPr>
    </w:p>
    <w:p w:rsidR="00A6474B" w:rsidRPr="00DF64F0" w:rsidRDefault="00A6474B">
      <w:pPr>
        <w:snapToGrid w:val="0"/>
        <w:spacing w:line="600" w:lineRule="exact"/>
        <w:ind w:firstLineChars="445" w:firstLine="1068"/>
        <w:rPr>
          <w:rFonts w:ascii="仿宋_GB2312" w:hAnsi="宋体"/>
          <w:bCs/>
          <w:color w:val="000000"/>
          <w:sz w:val="24"/>
        </w:rPr>
      </w:pPr>
      <w:r w:rsidRPr="00DF64F0">
        <w:rPr>
          <w:rFonts w:ascii="仿宋_GB2312" w:hAnsi="宋体" w:hint="eastAsia"/>
          <w:bCs/>
          <w:color w:val="000000"/>
          <w:sz w:val="24"/>
        </w:rPr>
        <w:t>法定代表人或委托代理人签名：</w:t>
      </w:r>
    </w:p>
    <w:p w:rsidR="00A6474B" w:rsidRPr="00DF64F0" w:rsidRDefault="00A6474B">
      <w:pPr>
        <w:snapToGrid w:val="0"/>
        <w:spacing w:line="600" w:lineRule="exact"/>
        <w:ind w:firstLineChars="445" w:firstLine="1068"/>
        <w:rPr>
          <w:rFonts w:ascii="仿宋_GB2312" w:hAnsi="宋体"/>
          <w:bCs/>
          <w:color w:val="000000"/>
          <w:sz w:val="24"/>
        </w:rPr>
      </w:pPr>
      <w:r w:rsidRPr="00DF64F0">
        <w:rPr>
          <w:rFonts w:hAnsi="宋体" w:hint="eastAsia"/>
          <w:color w:val="000000"/>
          <w:sz w:val="24"/>
        </w:rPr>
        <w:t>投标人（盖章）：</w:t>
      </w:r>
    </w:p>
    <w:p w:rsidR="00A6474B" w:rsidRPr="00DF64F0" w:rsidRDefault="00A6474B">
      <w:pPr>
        <w:snapToGrid w:val="0"/>
        <w:spacing w:line="600" w:lineRule="exact"/>
        <w:ind w:firstLineChars="445" w:firstLine="1068"/>
        <w:rPr>
          <w:rFonts w:ascii="仿宋_GB2312" w:hAnsi="宋体"/>
          <w:bCs/>
          <w:color w:val="000000"/>
          <w:sz w:val="24"/>
        </w:rPr>
      </w:pPr>
      <w:r w:rsidRPr="00DF64F0">
        <w:rPr>
          <w:rFonts w:ascii="仿宋_GB2312" w:hAnsi="宋体"/>
          <w:bCs/>
          <w:color w:val="000000"/>
          <w:sz w:val="24"/>
        </w:rPr>
        <w:t xml:space="preserve">                        </w:t>
      </w:r>
      <w:r w:rsidRPr="00DF64F0">
        <w:rPr>
          <w:rFonts w:ascii="仿宋_GB2312" w:hAnsi="宋体" w:hint="eastAsia"/>
          <w:bCs/>
          <w:color w:val="000000"/>
          <w:sz w:val="24"/>
        </w:rPr>
        <w:t>年</w:t>
      </w:r>
      <w:r w:rsidRPr="00DF64F0">
        <w:rPr>
          <w:rFonts w:ascii="仿宋_GB2312" w:hAnsi="宋体"/>
          <w:bCs/>
          <w:color w:val="000000"/>
          <w:sz w:val="24"/>
        </w:rPr>
        <w:t xml:space="preserve">  </w:t>
      </w:r>
      <w:r w:rsidRPr="00DF64F0">
        <w:rPr>
          <w:rFonts w:ascii="仿宋_GB2312" w:hAnsi="宋体" w:hint="eastAsia"/>
          <w:bCs/>
          <w:color w:val="000000"/>
          <w:sz w:val="24"/>
        </w:rPr>
        <w:t>月</w:t>
      </w:r>
      <w:r w:rsidRPr="00DF64F0">
        <w:rPr>
          <w:rFonts w:ascii="仿宋_GB2312" w:hAnsi="宋体"/>
          <w:bCs/>
          <w:color w:val="000000"/>
          <w:sz w:val="24"/>
        </w:rPr>
        <w:t xml:space="preserve">  </w:t>
      </w:r>
      <w:r w:rsidRPr="00DF64F0">
        <w:rPr>
          <w:rFonts w:ascii="仿宋_GB2312" w:hAnsi="宋体" w:hint="eastAsia"/>
          <w:bCs/>
          <w:color w:val="000000"/>
          <w:sz w:val="24"/>
        </w:rPr>
        <w:t>日</w:t>
      </w:r>
    </w:p>
    <w:p w:rsidR="00A6474B" w:rsidRPr="00DF64F0" w:rsidRDefault="00A6474B" w:rsidP="0025032B">
      <w:pPr>
        <w:snapToGrid w:val="0"/>
        <w:spacing w:beforeLines="50" w:before="120" w:after="50"/>
        <w:jc w:val="center"/>
        <w:rPr>
          <w:color w:val="000000"/>
        </w:rPr>
      </w:pPr>
      <w:r w:rsidRPr="00DF64F0">
        <w:rPr>
          <w:color w:val="000000"/>
        </w:rPr>
        <w:br w:type="page"/>
      </w:r>
    </w:p>
    <w:p w:rsidR="00A6474B" w:rsidRPr="00DF64F0" w:rsidRDefault="00A6474B" w:rsidP="0025032B">
      <w:pPr>
        <w:snapToGrid w:val="0"/>
        <w:spacing w:beforeLines="50" w:before="120" w:after="50"/>
        <w:jc w:val="center"/>
        <w:rPr>
          <w:color w:val="000000"/>
        </w:rPr>
      </w:pPr>
    </w:p>
    <w:p w:rsidR="00A6474B" w:rsidRPr="00DF64F0" w:rsidRDefault="00A6474B" w:rsidP="0025032B">
      <w:pPr>
        <w:pStyle w:val="2"/>
        <w:spacing w:before="0" w:afterLines="50" w:after="120" w:line="600" w:lineRule="exact"/>
        <w:rPr>
          <w:rFonts w:ascii="宋体" w:eastAsia="宋体" w:hAnsi="宋体"/>
          <w:color w:val="000000"/>
          <w:sz w:val="30"/>
          <w:szCs w:val="30"/>
        </w:rPr>
      </w:pPr>
      <w:bookmarkStart w:id="94" w:name="_Toc233629593"/>
      <w:bookmarkStart w:id="95" w:name="_Toc235353053"/>
      <w:bookmarkStart w:id="96" w:name="_Toc447030089"/>
      <w:r w:rsidRPr="00DF64F0">
        <w:rPr>
          <w:rFonts w:ascii="宋体" w:eastAsia="宋体" w:hAnsi="宋体" w:hint="eastAsia"/>
          <w:color w:val="000000"/>
          <w:sz w:val="30"/>
          <w:szCs w:val="30"/>
        </w:rPr>
        <w:t>2、资信</w:t>
      </w:r>
      <w:r w:rsidRPr="00DF64F0">
        <w:rPr>
          <w:rFonts w:ascii="宋体" w:eastAsia="宋体" w:hAnsi="宋体"/>
          <w:color w:val="000000"/>
          <w:sz w:val="30"/>
          <w:szCs w:val="30"/>
        </w:rPr>
        <w:t>/</w:t>
      </w:r>
      <w:r w:rsidRPr="00DF64F0">
        <w:rPr>
          <w:rFonts w:ascii="宋体" w:eastAsia="宋体" w:hAnsi="宋体" w:hint="eastAsia"/>
          <w:color w:val="000000"/>
          <w:sz w:val="30"/>
          <w:szCs w:val="30"/>
        </w:rPr>
        <w:t>商务文件封面格式</w:t>
      </w:r>
      <w:bookmarkEnd w:id="94"/>
      <w:bookmarkEnd w:id="95"/>
      <w:bookmarkEnd w:id="96"/>
    </w:p>
    <w:p w:rsidR="00A6474B" w:rsidRPr="00DF64F0" w:rsidRDefault="00A6474B">
      <w:pPr>
        <w:snapToGrid w:val="0"/>
        <w:spacing w:line="700" w:lineRule="exact"/>
        <w:rPr>
          <w:rFonts w:ascii="宋体" w:eastAsia="仿宋_GB2312" w:hAnsi="宋体"/>
          <w:b/>
          <w:bCs/>
          <w:color w:val="000000"/>
          <w:sz w:val="24"/>
          <w:szCs w:val="24"/>
        </w:rPr>
      </w:pPr>
      <w:r w:rsidRPr="00DF64F0">
        <w:rPr>
          <w:rFonts w:ascii="宋体" w:hAnsi="宋体"/>
          <w:color w:val="000000"/>
          <w:sz w:val="24"/>
        </w:rPr>
        <w:t xml:space="preserve">                                                  </w:t>
      </w:r>
      <w:r w:rsidRPr="00DF64F0">
        <w:rPr>
          <w:rFonts w:ascii="宋体" w:hAnsi="宋体"/>
          <w:color w:val="000000"/>
          <w:sz w:val="24"/>
          <w:szCs w:val="24"/>
        </w:rPr>
        <w:t xml:space="preserve">  </w:t>
      </w:r>
      <w:r w:rsidRPr="00DF64F0">
        <w:rPr>
          <w:rFonts w:ascii="宋体" w:hAnsi="宋体" w:hint="eastAsia"/>
          <w:b/>
          <w:bCs/>
          <w:color w:val="000000"/>
          <w:sz w:val="24"/>
          <w:szCs w:val="24"/>
        </w:rPr>
        <w:t>正本</w:t>
      </w:r>
      <w:r w:rsidRPr="00DF64F0">
        <w:rPr>
          <w:rFonts w:ascii="宋体" w:hAnsi="宋体"/>
          <w:b/>
          <w:bCs/>
          <w:color w:val="000000"/>
          <w:sz w:val="24"/>
          <w:szCs w:val="24"/>
        </w:rPr>
        <w:t>/</w:t>
      </w:r>
      <w:r w:rsidRPr="00DF64F0">
        <w:rPr>
          <w:rFonts w:ascii="宋体" w:hAnsi="宋体" w:hint="eastAsia"/>
          <w:b/>
          <w:bCs/>
          <w:color w:val="000000"/>
          <w:sz w:val="24"/>
          <w:szCs w:val="24"/>
        </w:rPr>
        <w:t>或副本</w:t>
      </w:r>
    </w:p>
    <w:p w:rsidR="00A6474B" w:rsidRPr="00DF64F0" w:rsidRDefault="00A6474B">
      <w:pPr>
        <w:snapToGrid w:val="0"/>
        <w:spacing w:line="700" w:lineRule="exact"/>
        <w:rPr>
          <w:rFonts w:ascii="宋体" w:eastAsia="仿宋_GB2312" w:hAnsi="宋体"/>
          <w:color w:val="000000"/>
          <w:sz w:val="24"/>
        </w:rPr>
      </w:pPr>
    </w:p>
    <w:p w:rsidR="00A6474B" w:rsidRPr="00DF64F0" w:rsidRDefault="00A6474B">
      <w:pPr>
        <w:snapToGrid w:val="0"/>
        <w:spacing w:line="700" w:lineRule="exact"/>
        <w:jc w:val="center"/>
        <w:rPr>
          <w:rFonts w:ascii="宋体" w:eastAsia="仿宋_GB2312" w:hAnsi="宋体"/>
          <w:bCs/>
          <w:color w:val="000000"/>
          <w:sz w:val="24"/>
        </w:rPr>
      </w:pPr>
      <w:r w:rsidRPr="00DF64F0">
        <w:rPr>
          <w:rFonts w:ascii="宋体" w:hAnsi="宋体" w:hint="eastAsia"/>
          <w:bCs/>
          <w:color w:val="000000"/>
          <w:sz w:val="24"/>
        </w:rPr>
        <w:t>×××（投标人名称）</w:t>
      </w:r>
    </w:p>
    <w:p w:rsidR="00A6474B" w:rsidRPr="00DF64F0" w:rsidRDefault="00A6474B">
      <w:pPr>
        <w:snapToGrid w:val="0"/>
        <w:spacing w:line="700" w:lineRule="exact"/>
        <w:jc w:val="center"/>
        <w:rPr>
          <w:rFonts w:ascii="宋体" w:eastAsia="仿宋_GB2312" w:hAnsi="宋体"/>
          <w:bCs/>
          <w:color w:val="000000"/>
          <w:sz w:val="24"/>
        </w:rPr>
      </w:pPr>
      <w:r w:rsidRPr="00DF64F0">
        <w:rPr>
          <w:rFonts w:ascii="宋体" w:hAnsi="宋体" w:hint="eastAsia"/>
          <w:bCs/>
          <w:color w:val="000000"/>
          <w:sz w:val="24"/>
        </w:rPr>
        <w:t>资信</w:t>
      </w:r>
      <w:r w:rsidRPr="00DF64F0">
        <w:rPr>
          <w:rFonts w:ascii="宋体" w:hAnsi="宋体"/>
          <w:bCs/>
          <w:color w:val="000000"/>
          <w:sz w:val="24"/>
        </w:rPr>
        <w:t>/</w:t>
      </w:r>
      <w:r w:rsidRPr="00DF64F0">
        <w:rPr>
          <w:rFonts w:ascii="宋体" w:hAnsi="宋体" w:hint="eastAsia"/>
          <w:bCs/>
          <w:color w:val="000000"/>
          <w:sz w:val="24"/>
        </w:rPr>
        <w:t>商务</w:t>
      </w:r>
      <w:r w:rsidRPr="00DF64F0">
        <w:rPr>
          <w:rFonts w:ascii="宋体" w:hAnsi="宋体"/>
          <w:bCs/>
          <w:color w:val="000000"/>
          <w:sz w:val="24"/>
        </w:rPr>
        <w:t xml:space="preserve"> </w:t>
      </w:r>
      <w:r w:rsidRPr="00DF64F0">
        <w:rPr>
          <w:rFonts w:ascii="宋体" w:hAnsi="宋体" w:hint="eastAsia"/>
          <w:bCs/>
          <w:color w:val="000000"/>
          <w:sz w:val="24"/>
        </w:rPr>
        <w:t>文</w:t>
      </w:r>
      <w:r w:rsidRPr="00DF64F0">
        <w:rPr>
          <w:rFonts w:ascii="宋体" w:hAnsi="宋体"/>
          <w:bCs/>
          <w:color w:val="000000"/>
          <w:sz w:val="24"/>
        </w:rPr>
        <w:t xml:space="preserve"> </w:t>
      </w:r>
      <w:r w:rsidRPr="00DF64F0">
        <w:rPr>
          <w:rFonts w:ascii="宋体" w:hAnsi="宋体" w:hint="eastAsia"/>
          <w:bCs/>
          <w:color w:val="000000"/>
          <w:sz w:val="24"/>
        </w:rPr>
        <w:t>件</w:t>
      </w:r>
    </w:p>
    <w:p w:rsidR="00A6474B" w:rsidRPr="00DF64F0" w:rsidRDefault="00A6474B">
      <w:pPr>
        <w:snapToGrid w:val="0"/>
        <w:spacing w:line="700" w:lineRule="exact"/>
        <w:rPr>
          <w:rFonts w:ascii="宋体" w:eastAsia="仿宋_GB2312" w:hAnsi="宋体"/>
          <w:bCs/>
          <w:color w:val="000000"/>
          <w:sz w:val="24"/>
        </w:rPr>
      </w:pPr>
    </w:p>
    <w:p w:rsidR="00A6474B" w:rsidRPr="00DF64F0" w:rsidRDefault="00A6474B">
      <w:pPr>
        <w:snapToGrid w:val="0"/>
        <w:spacing w:line="700" w:lineRule="exact"/>
        <w:ind w:firstLineChars="445" w:firstLine="1068"/>
        <w:rPr>
          <w:rFonts w:ascii="仿宋_GB2312" w:hAnsi="宋体"/>
          <w:bCs/>
          <w:color w:val="000000"/>
          <w:sz w:val="24"/>
        </w:rPr>
      </w:pPr>
      <w:r w:rsidRPr="00DF64F0">
        <w:rPr>
          <w:rFonts w:ascii="仿宋_GB2312" w:hAnsi="宋体" w:hint="eastAsia"/>
          <w:bCs/>
          <w:color w:val="000000"/>
          <w:sz w:val="24"/>
        </w:rPr>
        <w:t>项目名称：</w:t>
      </w:r>
      <w:r w:rsidR="008F605B">
        <w:rPr>
          <w:rFonts w:ascii="宋体" w:hAnsi="宋体" w:hint="eastAsia"/>
          <w:color w:val="000000"/>
          <w:sz w:val="24"/>
          <w:szCs w:val="24"/>
        </w:rPr>
        <w:t>遂昌县教育资源公共服务平台</w:t>
      </w:r>
      <w:r w:rsidR="00544763" w:rsidRPr="00DF64F0">
        <w:rPr>
          <w:rFonts w:ascii="宋体" w:hAnsi="宋体" w:hint="eastAsia"/>
          <w:color w:val="000000"/>
          <w:sz w:val="24"/>
          <w:szCs w:val="24"/>
        </w:rPr>
        <w:t>项目</w:t>
      </w:r>
    </w:p>
    <w:p w:rsidR="00A6474B" w:rsidRPr="00DF64F0" w:rsidRDefault="00A6474B">
      <w:pPr>
        <w:snapToGrid w:val="0"/>
        <w:spacing w:line="700" w:lineRule="exact"/>
        <w:ind w:firstLineChars="445" w:firstLine="1068"/>
        <w:rPr>
          <w:rFonts w:ascii="仿宋_GB2312" w:hAnsi="宋体"/>
          <w:bCs/>
          <w:color w:val="000000"/>
          <w:sz w:val="24"/>
        </w:rPr>
      </w:pPr>
      <w:r w:rsidRPr="00DF64F0">
        <w:rPr>
          <w:rFonts w:ascii="仿宋_GB2312" w:hAnsi="宋体" w:hint="eastAsia"/>
          <w:bCs/>
          <w:color w:val="000000"/>
          <w:sz w:val="24"/>
        </w:rPr>
        <w:t>项目编号：</w:t>
      </w:r>
      <w:r w:rsidRPr="00DF64F0">
        <w:rPr>
          <w:rFonts w:ascii="仿宋_GB2312" w:hAnsi="宋体" w:hint="eastAsia"/>
          <w:bCs/>
          <w:color w:val="000000"/>
          <w:sz w:val="24"/>
        </w:rPr>
        <w:t xml:space="preserve"> </w:t>
      </w:r>
    </w:p>
    <w:p w:rsidR="00A6474B" w:rsidRPr="00DF64F0" w:rsidRDefault="00A6474B">
      <w:pPr>
        <w:snapToGrid w:val="0"/>
        <w:spacing w:line="700" w:lineRule="exact"/>
        <w:ind w:firstLineChars="445" w:firstLine="1068"/>
        <w:rPr>
          <w:rFonts w:ascii="仿宋_GB2312" w:hAnsi="宋体"/>
          <w:bCs/>
          <w:color w:val="000000"/>
          <w:sz w:val="24"/>
        </w:rPr>
      </w:pPr>
      <w:r w:rsidRPr="00DF64F0">
        <w:rPr>
          <w:rFonts w:ascii="仿宋_GB2312" w:hAnsi="宋体" w:hint="eastAsia"/>
          <w:bCs/>
          <w:color w:val="000000"/>
          <w:sz w:val="24"/>
        </w:rPr>
        <w:t>投标人名称：</w:t>
      </w:r>
    </w:p>
    <w:p w:rsidR="00A6474B" w:rsidRPr="00DF64F0" w:rsidRDefault="00A6474B">
      <w:pPr>
        <w:snapToGrid w:val="0"/>
        <w:spacing w:line="700" w:lineRule="exact"/>
        <w:ind w:firstLineChars="445" w:firstLine="1068"/>
        <w:rPr>
          <w:rFonts w:ascii="仿宋_GB2312" w:hAnsi="宋体"/>
          <w:bCs/>
          <w:color w:val="000000"/>
          <w:sz w:val="24"/>
        </w:rPr>
      </w:pPr>
      <w:r w:rsidRPr="00DF64F0">
        <w:rPr>
          <w:rFonts w:ascii="仿宋_GB2312" w:hAnsi="宋体" w:hint="eastAsia"/>
          <w:bCs/>
          <w:color w:val="000000"/>
          <w:sz w:val="24"/>
        </w:rPr>
        <w:t>投标人地址：</w:t>
      </w:r>
    </w:p>
    <w:p w:rsidR="00A6474B" w:rsidRPr="00DF64F0" w:rsidRDefault="00A6474B">
      <w:pPr>
        <w:snapToGrid w:val="0"/>
        <w:spacing w:line="700" w:lineRule="exact"/>
        <w:ind w:firstLineChars="445" w:firstLine="1068"/>
        <w:rPr>
          <w:rFonts w:ascii="仿宋_GB2312" w:hAnsi="宋体"/>
          <w:bCs/>
          <w:color w:val="000000"/>
          <w:sz w:val="24"/>
        </w:rPr>
      </w:pPr>
    </w:p>
    <w:p w:rsidR="00A6474B" w:rsidRPr="00DF64F0" w:rsidRDefault="00A6474B">
      <w:pPr>
        <w:snapToGrid w:val="0"/>
        <w:spacing w:line="700" w:lineRule="exact"/>
        <w:ind w:firstLineChars="445" w:firstLine="1068"/>
        <w:rPr>
          <w:rFonts w:ascii="仿宋_GB2312" w:hAnsi="宋体"/>
          <w:bCs/>
          <w:color w:val="000000"/>
          <w:sz w:val="24"/>
        </w:rPr>
      </w:pPr>
    </w:p>
    <w:p w:rsidR="00A6474B" w:rsidRPr="00DF64F0" w:rsidRDefault="00A6474B">
      <w:pPr>
        <w:snapToGrid w:val="0"/>
        <w:spacing w:line="700" w:lineRule="exact"/>
        <w:ind w:firstLineChars="445" w:firstLine="1068"/>
        <w:rPr>
          <w:rFonts w:ascii="仿宋_GB2312" w:hAnsi="宋体"/>
          <w:bCs/>
          <w:color w:val="000000"/>
          <w:sz w:val="24"/>
        </w:rPr>
      </w:pPr>
      <w:r w:rsidRPr="00DF64F0">
        <w:rPr>
          <w:rFonts w:ascii="仿宋_GB2312" w:hAnsi="宋体" w:hint="eastAsia"/>
          <w:bCs/>
          <w:color w:val="000000"/>
          <w:sz w:val="24"/>
        </w:rPr>
        <w:t>法定代表人或委托代理人签名：</w:t>
      </w:r>
    </w:p>
    <w:p w:rsidR="00A6474B" w:rsidRPr="00DF64F0" w:rsidRDefault="00A6474B">
      <w:pPr>
        <w:snapToGrid w:val="0"/>
        <w:spacing w:line="700" w:lineRule="exact"/>
        <w:ind w:firstLineChars="445" w:firstLine="1068"/>
        <w:rPr>
          <w:rFonts w:ascii="仿宋_GB2312" w:hAnsi="宋体"/>
          <w:bCs/>
          <w:color w:val="000000"/>
          <w:sz w:val="24"/>
        </w:rPr>
      </w:pPr>
      <w:r w:rsidRPr="00DF64F0">
        <w:rPr>
          <w:rFonts w:hAnsi="宋体" w:hint="eastAsia"/>
          <w:color w:val="000000"/>
          <w:sz w:val="24"/>
        </w:rPr>
        <w:t>投标人（盖章）：</w:t>
      </w:r>
    </w:p>
    <w:p w:rsidR="00A6474B" w:rsidRPr="00DF64F0" w:rsidRDefault="00A6474B">
      <w:pPr>
        <w:snapToGrid w:val="0"/>
        <w:spacing w:line="700" w:lineRule="exact"/>
        <w:ind w:firstLineChars="445" w:firstLine="1068"/>
        <w:rPr>
          <w:rFonts w:ascii="仿宋_GB2312" w:hAnsi="宋体"/>
          <w:bCs/>
          <w:color w:val="000000"/>
          <w:sz w:val="24"/>
        </w:rPr>
      </w:pPr>
      <w:r w:rsidRPr="00DF64F0">
        <w:rPr>
          <w:rFonts w:ascii="仿宋_GB2312" w:hAnsi="宋体" w:hint="eastAsia"/>
          <w:bCs/>
          <w:color w:val="000000"/>
          <w:sz w:val="24"/>
        </w:rPr>
        <w:t xml:space="preserve">                        </w:t>
      </w:r>
      <w:r w:rsidRPr="00DF64F0">
        <w:rPr>
          <w:rFonts w:ascii="仿宋_GB2312" w:hAnsi="宋体" w:hint="eastAsia"/>
          <w:bCs/>
          <w:color w:val="000000"/>
          <w:sz w:val="24"/>
        </w:rPr>
        <w:t>年</w:t>
      </w:r>
      <w:r w:rsidRPr="00DF64F0">
        <w:rPr>
          <w:rFonts w:ascii="仿宋_GB2312" w:hAnsi="宋体" w:hint="eastAsia"/>
          <w:bCs/>
          <w:color w:val="000000"/>
          <w:sz w:val="24"/>
        </w:rPr>
        <w:t xml:space="preserve">  </w:t>
      </w:r>
      <w:r w:rsidRPr="00DF64F0">
        <w:rPr>
          <w:rFonts w:ascii="仿宋_GB2312" w:hAnsi="宋体" w:hint="eastAsia"/>
          <w:bCs/>
          <w:color w:val="000000"/>
          <w:sz w:val="24"/>
        </w:rPr>
        <w:t>月</w:t>
      </w:r>
      <w:r w:rsidRPr="00DF64F0">
        <w:rPr>
          <w:rFonts w:ascii="仿宋_GB2312" w:hAnsi="宋体" w:hint="eastAsia"/>
          <w:bCs/>
          <w:color w:val="000000"/>
          <w:sz w:val="24"/>
        </w:rPr>
        <w:t xml:space="preserve">  </w:t>
      </w:r>
      <w:r w:rsidRPr="00DF64F0">
        <w:rPr>
          <w:rFonts w:ascii="仿宋_GB2312" w:hAnsi="宋体" w:hint="eastAsia"/>
          <w:bCs/>
          <w:color w:val="000000"/>
          <w:sz w:val="24"/>
        </w:rPr>
        <w:t>日</w:t>
      </w:r>
    </w:p>
    <w:p w:rsidR="00A6474B" w:rsidRPr="00DF64F0" w:rsidRDefault="00A6474B">
      <w:pPr>
        <w:snapToGrid w:val="0"/>
        <w:spacing w:line="700" w:lineRule="exact"/>
        <w:ind w:firstLineChars="445" w:firstLine="1068"/>
        <w:rPr>
          <w:rFonts w:ascii="仿宋_GB2312" w:hAnsi="宋体"/>
          <w:bCs/>
          <w:color w:val="000000"/>
          <w:sz w:val="24"/>
        </w:rPr>
      </w:pPr>
    </w:p>
    <w:p w:rsidR="00A6474B" w:rsidRPr="00DF64F0" w:rsidRDefault="00A6474B" w:rsidP="0025032B">
      <w:pPr>
        <w:snapToGrid w:val="0"/>
        <w:spacing w:beforeLines="50" w:before="120" w:after="50"/>
        <w:rPr>
          <w:rFonts w:ascii="宋体" w:eastAsia="仿宋_GB2312" w:hAnsi="宋体"/>
          <w:color w:val="000000"/>
          <w:sz w:val="24"/>
        </w:rPr>
      </w:pPr>
    </w:p>
    <w:p w:rsidR="00A6474B" w:rsidRPr="00DF64F0" w:rsidRDefault="00A6474B">
      <w:pPr>
        <w:snapToGrid w:val="0"/>
        <w:spacing w:before="50" w:after="50"/>
        <w:rPr>
          <w:rFonts w:eastAsia="仿宋_GB2312"/>
          <w:color w:val="000000"/>
          <w:sz w:val="32"/>
        </w:rPr>
      </w:pPr>
    </w:p>
    <w:p w:rsidR="00A6474B" w:rsidRPr="00DF64F0" w:rsidRDefault="00A6474B">
      <w:pPr>
        <w:pStyle w:val="af8"/>
        <w:snapToGrid w:val="0"/>
        <w:spacing w:before="120" w:after="120"/>
        <w:rPr>
          <w:color w:val="000000"/>
        </w:rPr>
      </w:pPr>
    </w:p>
    <w:p w:rsidR="00A6474B" w:rsidRPr="00DF64F0" w:rsidRDefault="00A6474B">
      <w:pPr>
        <w:pStyle w:val="2"/>
        <w:spacing w:before="0" w:after="0" w:line="500" w:lineRule="exact"/>
        <w:jc w:val="both"/>
        <w:rPr>
          <w:color w:val="000000"/>
        </w:rPr>
      </w:pPr>
      <w:r w:rsidRPr="00DF64F0">
        <w:rPr>
          <w:color w:val="000000"/>
        </w:rPr>
        <w:br w:type="page"/>
      </w:r>
    </w:p>
    <w:p w:rsidR="00A6474B" w:rsidRPr="00DF64F0" w:rsidRDefault="00A6474B" w:rsidP="0025032B">
      <w:pPr>
        <w:pStyle w:val="2"/>
        <w:spacing w:before="0" w:afterLines="50" w:after="120" w:line="600" w:lineRule="exact"/>
        <w:rPr>
          <w:rFonts w:ascii="宋体" w:eastAsia="宋体" w:hAnsi="宋体"/>
          <w:color w:val="000000"/>
          <w:sz w:val="30"/>
          <w:szCs w:val="30"/>
        </w:rPr>
      </w:pPr>
      <w:bookmarkStart w:id="97" w:name="_Toc235353054"/>
      <w:bookmarkStart w:id="98" w:name="_Toc447030090"/>
      <w:r w:rsidRPr="00DF64F0">
        <w:rPr>
          <w:rFonts w:ascii="宋体" w:eastAsia="宋体" w:hAnsi="宋体" w:hint="eastAsia"/>
          <w:color w:val="000000"/>
          <w:sz w:val="30"/>
          <w:szCs w:val="30"/>
        </w:rPr>
        <w:lastRenderedPageBreak/>
        <w:t>3、资信</w:t>
      </w:r>
      <w:r w:rsidRPr="00DF64F0">
        <w:rPr>
          <w:rFonts w:ascii="宋体" w:eastAsia="宋体" w:hAnsi="宋体"/>
          <w:color w:val="000000"/>
          <w:sz w:val="30"/>
          <w:szCs w:val="30"/>
        </w:rPr>
        <w:t>/</w:t>
      </w:r>
      <w:r w:rsidRPr="00DF64F0">
        <w:rPr>
          <w:rFonts w:ascii="宋体" w:eastAsia="宋体" w:hAnsi="宋体" w:hint="eastAsia"/>
          <w:color w:val="000000"/>
          <w:sz w:val="30"/>
          <w:szCs w:val="30"/>
        </w:rPr>
        <w:t>商务文件目录</w:t>
      </w:r>
      <w:bookmarkEnd w:id="97"/>
      <w:bookmarkEnd w:id="98"/>
    </w:p>
    <w:p w:rsidR="00A6474B" w:rsidRPr="00DF64F0" w:rsidRDefault="00A6474B">
      <w:pPr>
        <w:snapToGrid w:val="0"/>
        <w:spacing w:line="600" w:lineRule="exact"/>
        <w:ind w:firstLineChars="196" w:firstLine="472"/>
        <w:rPr>
          <w:rFonts w:ascii="宋体" w:hAnsi="宋体"/>
          <w:color w:val="000000"/>
          <w:sz w:val="24"/>
        </w:rPr>
      </w:pPr>
      <w:r w:rsidRPr="00DF64F0">
        <w:rPr>
          <w:rFonts w:ascii="宋体" w:hAnsi="宋体" w:hint="eastAsia"/>
          <w:b/>
          <w:color w:val="000000"/>
          <w:sz w:val="24"/>
        </w:rPr>
        <w:t>（</w:t>
      </w:r>
      <w:r w:rsidRPr="00DF64F0">
        <w:rPr>
          <w:rFonts w:ascii="宋体" w:hAnsi="宋体" w:hint="eastAsia"/>
          <w:color w:val="000000"/>
          <w:sz w:val="24"/>
        </w:rPr>
        <w:t>1）投标声明书 (格式见附件) ；</w:t>
      </w:r>
    </w:p>
    <w:p w:rsidR="00A6474B" w:rsidRPr="00DF64F0" w:rsidRDefault="00A6474B">
      <w:pPr>
        <w:snapToGrid w:val="0"/>
        <w:spacing w:line="600" w:lineRule="exact"/>
        <w:ind w:firstLineChars="196" w:firstLine="472"/>
        <w:rPr>
          <w:rFonts w:ascii="宋体" w:hAnsi="宋体"/>
          <w:color w:val="000000"/>
          <w:sz w:val="24"/>
        </w:rPr>
      </w:pPr>
      <w:r w:rsidRPr="00DF64F0">
        <w:rPr>
          <w:rFonts w:ascii="宋体" w:hAnsi="宋体" w:hint="eastAsia"/>
          <w:b/>
          <w:color w:val="000000"/>
          <w:sz w:val="24"/>
        </w:rPr>
        <w:t>（</w:t>
      </w:r>
      <w:r w:rsidRPr="00DF64F0">
        <w:rPr>
          <w:rFonts w:ascii="宋体" w:hAnsi="宋体" w:hint="eastAsia"/>
          <w:color w:val="000000"/>
          <w:sz w:val="24"/>
        </w:rPr>
        <w:t>2）法定代表人授权委托书(格式见附件)；</w:t>
      </w:r>
    </w:p>
    <w:p w:rsidR="00A6474B" w:rsidRPr="00DF64F0" w:rsidRDefault="00A6474B">
      <w:pPr>
        <w:snapToGrid w:val="0"/>
        <w:spacing w:line="600" w:lineRule="exact"/>
        <w:ind w:firstLineChars="196" w:firstLine="472"/>
        <w:rPr>
          <w:rFonts w:ascii="宋体" w:hAnsi="宋体"/>
          <w:color w:val="000000"/>
          <w:sz w:val="24"/>
        </w:rPr>
      </w:pPr>
      <w:r w:rsidRPr="00DF64F0">
        <w:rPr>
          <w:rFonts w:ascii="宋体" w:hAnsi="宋体" w:hint="eastAsia"/>
          <w:b/>
          <w:color w:val="000000"/>
          <w:sz w:val="24"/>
        </w:rPr>
        <w:t>（</w:t>
      </w:r>
      <w:r w:rsidRPr="00DF64F0">
        <w:rPr>
          <w:rFonts w:ascii="宋体" w:hAnsi="宋体" w:hint="eastAsia"/>
          <w:color w:val="000000"/>
          <w:sz w:val="24"/>
        </w:rPr>
        <w:t>3）营业执照副本、</w:t>
      </w:r>
      <w:r w:rsidRPr="00DF64F0">
        <w:rPr>
          <w:rFonts w:hAnsi="宋体"/>
          <w:color w:val="000000"/>
          <w:sz w:val="24"/>
          <w:szCs w:val="24"/>
        </w:rPr>
        <w:t>税务登记证</w:t>
      </w:r>
      <w:r w:rsidRPr="00DF64F0">
        <w:rPr>
          <w:rFonts w:ascii="宋体" w:hAnsi="宋体" w:hint="eastAsia"/>
          <w:color w:val="000000"/>
          <w:sz w:val="24"/>
        </w:rPr>
        <w:t>副本复印件；</w:t>
      </w:r>
    </w:p>
    <w:p w:rsidR="00A6474B" w:rsidRPr="00DF64F0" w:rsidRDefault="00A6474B">
      <w:pPr>
        <w:snapToGrid w:val="0"/>
        <w:spacing w:line="600" w:lineRule="exact"/>
        <w:ind w:firstLineChars="196" w:firstLine="470"/>
        <w:rPr>
          <w:rFonts w:ascii="宋体" w:hAnsi="宋体"/>
          <w:color w:val="000000"/>
          <w:sz w:val="24"/>
        </w:rPr>
      </w:pPr>
      <w:r w:rsidRPr="00DF64F0">
        <w:rPr>
          <w:rFonts w:ascii="宋体" w:hAnsi="宋体" w:hint="eastAsia"/>
          <w:color w:val="000000"/>
          <w:sz w:val="24"/>
        </w:rPr>
        <w:t>（</w:t>
      </w:r>
      <w:r w:rsidR="00C500FB">
        <w:rPr>
          <w:rFonts w:ascii="宋体" w:hAnsi="宋体" w:hint="eastAsia"/>
          <w:color w:val="000000"/>
          <w:sz w:val="24"/>
        </w:rPr>
        <w:t>4</w:t>
      </w:r>
      <w:r w:rsidRPr="00DF64F0">
        <w:rPr>
          <w:rFonts w:ascii="宋体" w:hAnsi="宋体" w:hint="eastAsia"/>
          <w:color w:val="000000"/>
          <w:sz w:val="24"/>
        </w:rPr>
        <w:t>）类似案例成功的业绩（投标人同类项目实施情况一览表、合同复印件、用户验收报告、用户评价）；</w:t>
      </w:r>
    </w:p>
    <w:p w:rsidR="00A6474B" w:rsidRPr="00DF64F0" w:rsidRDefault="00A6474B">
      <w:pPr>
        <w:snapToGrid w:val="0"/>
        <w:spacing w:line="600" w:lineRule="exact"/>
        <w:ind w:firstLineChars="196" w:firstLine="470"/>
        <w:rPr>
          <w:rFonts w:ascii="宋体" w:hAnsi="宋体"/>
          <w:color w:val="000000"/>
          <w:sz w:val="24"/>
        </w:rPr>
      </w:pPr>
      <w:r w:rsidRPr="00DF64F0">
        <w:rPr>
          <w:rFonts w:ascii="宋体" w:hAnsi="宋体" w:hint="eastAsia"/>
          <w:color w:val="000000"/>
          <w:sz w:val="24"/>
        </w:rPr>
        <w:t>（</w:t>
      </w:r>
      <w:r w:rsidR="00C500FB">
        <w:rPr>
          <w:rFonts w:ascii="宋体" w:hAnsi="宋体" w:hint="eastAsia"/>
          <w:color w:val="000000"/>
          <w:sz w:val="24"/>
        </w:rPr>
        <w:t>5</w:t>
      </w:r>
      <w:r w:rsidRPr="00DF64F0">
        <w:rPr>
          <w:rFonts w:ascii="宋体" w:hAnsi="宋体" w:hint="eastAsia"/>
          <w:color w:val="000000"/>
          <w:sz w:val="24"/>
        </w:rPr>
        <w:t>）自主品牌产品的有关证书或证明；</w:t>
      </w:r>
    </w:p>
    <w:p w:rsidR="00A6474B" w:rsidRPr="00DF64F0" w:rsidRDefault="00A6474B">
      <w:pPr>
        <w:snapToGrid w:val="0"/>
        <w:spacing w:line="600" w:lineRule="exact"/>
        <w:ind w:firstLineChars="250" w:firstLine="600"/>
        <w:rPr>
          <w:rFonts w:ascii="宋体" w:hAnsi="宋体"/>
          <w:color w:val="000000"/>
          <w:sz w:val="24"/>
        </w:rPr>
      </w:pPr>
      <w:r w:rsidRPr="00DF64F0">
        <w:rPr>
          <w:rFonts w:ascii="宋体" w:hAnsi="宋体" w:hint="eastAsia"/>
          <w:color w:val="000000"/>
          <w:sz w:val="24"/>
        </w:rPr>
        <w:t>(</w:t>
      </w:r>
      <w:r w:rsidR="00C500FB">
        <w:rPr>
          <w:rFonts w:ascii="宋体" w:hAnsi="宋体" w:hint="eastAsia"/>
          <w:color w:val="000000"/>
          <w:sz w:val="24"/>
        </w:rPr>
        <w:t>6</w:t>
      </w:r>
      <w:r w:rsidRPr="00DF64F0">
        <w:rPr>
          <w:rFonts w:ascii="宋体" w:hAnsi="宋体" w:hint="eastAsia"/>
          <w:color w:val="000000"/>
          <w:sz w:val="24"/>
        </w:rPr>
        <w:t>) 自主品牌投标人的信誉、荣誉证书；</w:t>
      </w:r>
    </w:p>
    <w:p w:rsidR="00A6474B" w:rsidRPr="00DF64F0" w:rsidRDefault="00A6474B">
      <w:pPr>
        <w:snapToGrid w:val="0"/>
        <w:spacing w:line="600" w:lineRule="exact"/>
        <w:ind w:firstLineChars="196" w:firstLine="470"/>
        <w:rPr>
          <w:rFonts w:ascii="宋体" w:hAnsi="宋体"/>
          <w:color w:val="000000"/>
          <w:sz w:val="24"/>
        </w:rPr>
      </w:pPr>
      <w:r w:rsidRPr="00DF64F0">
        <w:rPr>
          <w:rFonts w:ascii="宋体" w:hAnsi="宋体" w:hint="eastAsia"/>
          <w:color w:val="000000"/>
          <w:sz w:val="24"/>
        </w:rPr>
        <w:t>（</w:t>
      </w:r>
      <w:r w:rsidR="00C500FB">
        <w:rPr>
          <w:rFonts w:ascii="宋体" w:hAnsi="宋体" w:hint="eastAsia"/>
          <w:color w:val="000000"/>
          <w:sz w:val="24"/>
        </w:rPr>
        <w:t>7</w:t>
      </w:r>
      <w:r w:rsidRPr="00DF64F0">
        <w:rPr>
          <w:rFonts w:ascii="宋体" w:hAnsi="宋体" w:hint="eastAsia"/>
          <w:color w:val="000000"/>
          <w:sz w:val="24"/>
        </w:rPr>
        <w:t>）投标人质量管理和质量保证体系等方面的认证证书；</w:t>
      </w:r>
    </w:p>
    <w:p w:rsidR="00A6474B" w:rsidRPr="00DF64F0" w:rsidRDefault="00A6474B">
      <w:pPr>
        <w:snapToGrid w:val="0"/>
        <w:spacing w:line="600" w:lineRule="exact"/>
        <w:ind w:firstLineChars="196" w:firstLine="470"/>
        <w:rPr>
          <w:rFonts w:ascii="宋体" w:hAnsi="宋体"/>
          <w:color w:val="000000"/>
          <w:sz w:val="24"/>
        </w:rPr>
      </w:pPr>
      <w:r w:rsidRPr="00DF64F0">
        <w:rPr>
          <w:rFonts w:ascii="宋体" w:hAnsi="宋体" w:hint="eastAsia"/>
          <w:color w:val="000000"/>
          <w:sz w:val="24"/>
        </w:rPr>
        <w:t>（</w:t>
      </w:r>
      <w:r w:rsidR="00C500FB">
        <w:rPr>
          <w:rFonts w:ascii="宋体" w:hAnsi="宋体" w:hint="eastAsia"/>
          <w:color w:val="000000"/>
          <w:sz w:val="24"/>
        </w:rPr>
        <w:t>8</w:t>
      </w:r>
      <w:r w:rsidRPr="00DF64F0">
        <w:rPr>
          <w:rFonts w:ascii="宋体" w:hAnsi="宋体" w:hint="eastAsia"/>
          <w:color w:val="000000"/>
          <w:sz w:val="24"/>
        </w:rPr>
        <w:t>）投标人认为可以证明其能力或业绩的其他材料；</w:t>
      </w:r>
    </w:p>
    <w:p w:rsidR="00A6474B" w:rsidRPr="00DF64F0" w:rsidRDefault="00A6474B">
      <w:pPr>
        <w:snapToGrid w:val="0"/>
        <w:spacing w:line="600" w:lineRule="exact"/>
        <w:ind w:firstLineChars="196" w:firstLine="470"/>
        <w:rPr>
          <w:rFonts w:ascii="宋体" w:hAnsi="宋体"/>
          <w:color w:val="000000"/>
          <w:sz w:val="24"/>
        </w:rPr>
      </w:pPr>
      <w:r w:rsidRPr="00DF64F0">
        <w:rPr>
          <w:rFonts w:ascii="宋体" w:hAnsi="宋体" w:hint="eastAsia"/>
          <w:color w:val="000000"/>
          <w:sz w:val="24"/>
        </w:rPr>
        <w:t>（</w:t>
      </w:r>
      <w:r w:rsidR="00C500FB">
        <w:rPr>
          <w:rFonts w:ascii="宋体" w:hAnsi="宋体" w:hint="eastAsia"/>
          <w:color w:val="000000"/>
          <w:sz w:val="24"/>
        </w:rPr>
        <w:t>9</w:t>
      </w:r>
      <w:r w:rsidRPr="00DF64F0">
        <w:rPr>
          <w:rFonts w:ascii="宋体" w:hAnsi="宋体" w:hint="eastAsia"/>
          <w:color w:val="000000"/>
          <w:sz w:val="24"/>
        </w:rPr>
        <w:t>）投标人关于产品生产时间、升级或者更新淘汰计划、配件供应以及本单位债务纠纷、违法违规记录等方面的情况（内容见投标声明书）</w:t>
      </w:r>
    </w:p>
    <w:p w:rsidR="00A6474B" w:rsidRPr="00DF64F0" w:rsidRDefault="00A6474B">
      <w:pPr>
        <w:snapToGrid w:val="0"/>
        <w:spacing w:line="600" w:lineRule="exact"/>
        <w:ind w:firstLineChars="196" w:firstLine="470"/>
        <w:rPr>
          <w:rFonts w:ascii="宋体" w:hAnsi="宋体"/>
          <w:color w:val="000000"/>
          <w:sz w:val="24"/>
        </w:rPr>
      </w:pPr>
      <w:r w:rsidRPr="00DF64F0">
        <w:rPr>
          <w:rFonts w:ascii="宋体" w:hAnsi="宋体" w:hint="eastAsia"/>
          <w:color w:val="000000"/>
          <w:sz w:val="24"/>
        </w:rPr>
        <w:t>（1</w:t>
      </w:r>
      <w:r w:rsidR="00C500FB">
        <w:rPr>
          <w:rFonts w:ascii="宋体" w:hAnsi="宋体" w:hint="eastAsia"/>
          <w:color w:val="000000"/>
          <w:sz w:val="24"/>
        </w:rPr>
        <w:t>0</w:t>
      </w:r>
      <w:r w:rsidRPr="00DF64F0">
        <w:rPr>
          <w:rFonts w:ascii="宋体" w:hAnsi="宋体" w:hint="eastAsia"/>
          <w:color w:val="000000"/>
          <w:sz w:val="24"/>
        </w:rPr>
        <w:t>）投标人情况介绍；</w:t>
      </w:r>
    </w:p>
    <w:p w:rsidR="00A6474B" w:rsidRPr="00DF64F0" w:rsidRDefault="00A6474B">
      <w:pPr>
        <w:snapToGrid w:val="0"/>
        <w:spacing w:line="600" w:lineRule="exact"/>
        <w:ind w:firstLineChars="196" w:firstLine="470"/>
        <w:rPr>
          <w:rFonts w:ascii="宋体" w:hAnsi="宋体"/>
          <w:color w:val="000000"/>
          <w:sz w:val="24"/>
        </w:rPr>
      </w:pPr>
      <w:r w:rsidRPr="00DF64F0">
        <w:rPr>
          <w:rFonts w:ascii="宋体" w:hAnsi="宋体" w:hint="eastAsia"/>
          <w:color w:val="000000"/>
          <w:sz w:val="24"/>
        </w:rPr>
        <w:t>（1</w:t>
      </w:r>
      <w:r w:rsidR="00C500FB">
        <w:rPr>
          <w:rFonts w:ascii="宋体" w:hAnsi="宋体" w:hint="eastAsia"/>
          <w:color w:val="000000"/>
          <w:sz w:val="24"/>
        </w:rPr>
        <w:t>1</w:t>
      </w:r>
      <w:r w:rsidRPr="00DF64F0">
        <w:rPr>
          <w:rFonts w:ascii="宋体" w:hAnsi="宋体" w:hint="eastAsia"/>
          <w:color w:val="000000"/>
          <w:sz w:val="24"/>
        </w:rPr>
        <w:t>）商务响应表（格式见附件）；</w:t>
      </w:r>
    </w:p>
    <w:p w:rsidR="00A6474B" w:rsidRPr="00DF64F0" w:rsidRDefault="00A6474B">
      <w:pPr>
        <w:snapToGrid w:val="0"/>
        <w:spacing w:line="600" w:lineRule="exact"/>
        <w:ind w:firstLineChars="196" w:firstLine="470"/>
        <w:rPr>
          <w:rFonts w:ascii="宋体" w:hAnsi="宋体"/>
          <w:color w:val="000000"/>
          <w:sz w:val="24"/>
        </w:rPr>
      </w:pPr>
    </w:p>
    <w:p w:rsidR="00A6474B" w:rsidRPr="00DF64F0" w:rsidRDefault="00A6474B">
      <w:pPr>
        <w:snapToGrid w:val="0"/>
        <w:spacing w:line="600" w:lineRule="exact"/>
        <w:ind w:firstLineChars="196" w:firstLine="470"/>
        <w:rPr>
          <w:rFonts w:ascii="宋体" w:hAnsi="宋体"/>
          <w:color w:val="000000"/>
          <w:sz w:val="24"/>
        </w:rPr>
      </w:pPr>
    </w:p>
    <w:p w:rsidR="00A6474B" w:rsidRPr="00DF64F0" w:rsidRDefault="00A6474B">
      <w:pPr>
        <w:snapToGrid w:val="0"/>
        <w:spacing w:line="600" w:lineRule="exact"/>
        <w:rPr>
          <w:rFonts w:eastAsia="仿宋_GB2312"/>
          <w:color w:val="000000"/>
          <w:sz w:val="32"/>
        </w:rPr>
      </w:pPr>
    </w:p>
    <w:p w:rsidR="00A6474B" w:rsidRPr="00DF64F0" w:rsidRDefault="00A6474B">
      <w:pPr>
        <w:pStyle w:val="af8"/>
        <w:snapToGrid w:val="0"/>
        <w:spacing w:line="600" w:lineRule="exact"/>
        <w:rPr>
          <w:color w:val="000000"/>
        </w:rPr>
      </w:pPr>
    </w:p>
    <w:p w:rsidR="00A6474B" w:rsidRPr="00DF64F0" w:rsidRDefault="00A6474B" w:rsidP="0025032B">
      <w:pPr>
        <w:pStyle w:val="2"/>
        <w:spacing w:before="0" w:afterLines="50" w:after="120" w:line="600" w:lineRule="exact"/>
        <w:rPr>
          <w:rFonts w:ascii="宋体" w:eastAsia="宋体" w:hAnsi="宋体"/>
          <w:color w:val="000000"/>
          <w:sz w:val="30"/>
          <w:szCs w:val="30"/>
        </w:rPr>
      </w:pPr>
      <w:r w:rsidRPr="00DF64F0">
        <w:rPr>
          <w:color w:val="000000"/>
        </w:rPr>
        <w:br w:type="page"/>
      </w:r>
      <w:bookmarkStart w:id="99" w:name="_Toc235353055"/>
      <w:bookmarkStart w:id="100" w:name="_Toc447030091"/>
      <w:r w:rsidRPr="00DF64F0">
        <w:rPr>
          <w:rFonts w:ascii="宋体" w:eastAsia="宋体" w:hAnsi="宋体" w:hint="eastAsia"/>
          <w:color w:val="000000"/>
          <w:sz w:val="30"/>
          <w:szCs w:val="30"/>
        </w:rPr>
        <w:lastRenderedPageBreak/>
        <w:t>4、投标声明书格式</w:t>
      </w:r>
      <w:bookmarkEnd w:id="99"/>
      <w:bookmarkEnd w:id="100"/>
    </w:p>
    <w:p w:rsidR="00A6474B" w:rsidRPr="00DF64F0" w:rsidRDefault="00A6474B">
      <w:pPr>
        <w:snapToGrid w:val="0"/>
        <w:spacing w:line="500" w:lineRule="exact"/>
        <w:jc w:val="center"/>
        <w:rPr>
          <w:rFonts w:ascii="宋体" w:eastAsia="仿宋_GB2312" w:hAnsi="宋体"/>
          <w:color w:val="000000"/>
          <w:sz w:val="24"/>
        </w:rPr>
      </w:pPr>
      <w:r w:rsidRPr="00DF64F0">
        <w:rPr>
          <w:rFonts w:ascii="宋体" w:hint="eastAsia"/>
          <w:color w:val="000000"/>
          <w:sz w:val="30"/>
        </w:rPr>
        <w:t>投标声明书</w:t>
      </w:r>
    </w:p>
    <w:p w:rsidR="00A6474B" w:rsidRPr="00DF64F0" w:rsidRDefault="00A6474B">
      <w:pPr>
        <w:snapToGrid w:val="0"/>
        <w:spacing w:line="500" w:lineRule="exact"/>
        <w:ind w:firstLineChars="200" w:firstLine="480"/>
        <w:rPr>
          <w:rFonts w:ascii="宋体" w:hAnsi="宋体"/>
          <w:color w:val="000000"/>
          <w:sz w:val="24"/>
        </w:rPr>
      </w:pPr>
      <w:r w:rsidRPr="00DF64F0">
        <w:rPr>
          <w:rFonts w:ascii="宋体" w:hAnsi="宋体" w:hint="eastAsia"/>
          <w:color w:val="000000"/>
          <w:sz w:val="24"/>
        </w:rPr>
        <w:t>致：</w:t>
      </w:r>
      <w:r w:rsidRPr="00DF64F0">
        <w:rPr>
          <w:rFonts w:ascii="宋体" w:hAnsi="宋体" w:hint="eastAsia"/>
          <w:color w:val="000000"/>
          <w:sz w:val="24"/>
          <w:u w:val="single"/>
        </w:rPr>
        <w:t xml:space="preserve">              </w:t>
      </w:r>
      <w:r w:rsidRPr="00DF64F0">
        <w:rPr>
          <w:rFonts w:ascii="宋体" w:hAnsi="宋体" w:hint="eastAsia"/>
          <w:color w:val="000000"/>
          <w:sz w:val="24"/>
        </w:rPr>
        <w:t>（集中采购机构名称）：</w:t>
      </w:r>
    </w:p>
    <w:p w:rsidR="00A6474B" w:rsidRPr="00DF64F0" w:rsidRDefault="00A6474B">
      <w:pPr>
        <w:snapToGrid w:val="0"/>
        <w:spacing w:line="500" w:lineRule="exact"/>
        <w:ind w:firstLineChars="200" w:firstLine="480"/>
        <w:rPr>
          <w:rFonts w:ascii="宋体" w:hAnsi="宋体"/>
          <w:color w:val="000000"/>
          <w:sz w:val="24"/>
          <w:u w:val="single"/>
        </w:rPr>
      </w:pPr>
      <w:r w:rsidRPr="00DF64F0">
        <w:rPr>
          <w:rFonts w:ascii="宋体" w:hAnsi="宋体" w:hint="eastAsia"/>
          <w:color w:val="000000"/>
          <w:sz w:val="24"/>
          <w:u w:val="single"/>
        </w:rPr>
        <w:t xml:space="preserve">              </w:t>
      </w:r>
      <w:r w:rsidRPr="00DF64F0">
        <w:rPr>
          <w:rFonts w:ascii="宋体" w:hAnsi="宋体" w:hint="eastAsia"/>
          <w:color w:val="000000"/>
          <w:sz w:val="24"/>
        </w:rPr>
        <w:t>（投标人名称）系中华人民共和国合法企业，经营地址</w:t>
      </w:r>
      <w:r w:rsidRPr="00DF64F0">
        <w:rPr>
          <w:rFonts w:ascii="宋体" w:hAnsi="宋体"/>
          <w:color w:val="000000"/>
          <w:sz w:val="24"/>
          <w:u w:val="single"/>
        </w:rPr>
        <w:t xml:space="preserve">          </w:t>
      </w:r>
    </w:p>
    <w:p w:rsidR="00A6474B" w:rsidRPr="00DF64F0" w:rsidRDefault="00A6474B">
      <w:pPr>
        <w:snapToGrid w:val="0"/>
        <w:spacing w:line="500" w:lineRule="exact"/>
        <w:rPr>
          <w:rFonts w:ascii="宋体" w:hAnsi="宋体"/>
          <w:color w:val="000000"/>
          <w:sz w:val="24"/>
        </w:rPr>
      </w:pPr>
      <w:r w:rsidRPr="00DF64F0">
        <w:rPr>
          <w:rFonts w:ascii="宋体" w:hAnsi="宋体"/>
          <w:color w:val="000000"/>
          <w:sz w:val="24"/>
          <w:u w:val="single"/>
        </w:rPr>
        <w:t xml:space="preserve">                     </w:t>
      </w:r>
      <w:r w:rsidRPr="00DF64F0">
        <w:rPr>
          <w:rFonts w:ascii="宋体" w:hAnsi="宋体" w:hint="eastAsia"/>
          <w:color w:val="000000"/>
          <w:sz w:val="24"/>
        </w:rPr>
        <w:t>。</w:t>
      </w:r>
    </w:p>
    <w:p w:rsidR="00A6474B" w:rsidRPr="00DF64F0" w:rsidRDefault="00A6474B">
      <w:pPr>
        <w:snapToGrid w:val="0"/>
        <w:spacing w:line="500" w:lineRule="exact"/>
        <w:ind w:firstLineChars="200" w:firstLine="480"/>
        <w:rPr>
          <w:rFonts w:ascii="宋体" w:hAnsi="宋体"/>
          <w:color w:val="000000"/>
          <w:sz w:val="24"/>
        </w:rPr>
      </w:pPr>
      <w:r w:rsidRPr="00DF64F0">
        <w:rPr>
          <w:rFonts w:ascii="宋体" w:hAnsi="宋体" w:hint="eastAsia"/>
          <w:color w:val="000000"/>
          <w:sz w:val="24"/>
        </w:rPr>
        <w:t>我</w:t>
      </w:r>
      <w:r w:rsidRPr="00DF64F0">
        <w:rPr>
          <w:rFonts w:ascii="宋体" w:hAnsi="宋体" w:hint="eastAsia"/>
          <w:color w:val="000000"/>
          <w:sz w:val="24"/>
          <w:u w:val="single"/>
        </w:rPr>
        <w:t xml:space="preserve">          </w:t>
      </w:r>
      <w:r w:rsidRPr="00DF64F0">
        <w:rPr>
          <w:rFonts w:ascii="宋体" w:hAnsi="宋体" w:hint="eastAsia"/>
          <w:color w:val="000000"/>
          <w:sz w:val="24"/>
        </w:rPr>
        <w:t>（姓名）系</w:t>
      </w:r>
      <w:r w:rsidRPr="00DF64F0">
        <w:rPr>
          <w:rFonts w:ascii="宋体" w:hAnsi="宋体" w:hint="eastAsia"/>
          <w:color w:val="000000"/>
          <w:sz w:val="24"/>
          <w:u w:val="single"/>
        </w:rPr>
        <w:t xml:space="preserve">              </w:t>
      </w:r>
      <w:r w:rsidRPr="00DF64F0">
        <w:rPr>
          <w:rFonts w:ascii="宋体" w:hAnsi="宋体" w:hint="eastAsia"/>
          <w:color w:val="000000"/>
          <w:sz w:val="24"/>
        </w:rPr>
        <w:t>（投标人名称）的法定代表人，我方愿意参加贵方组织的</w:t>
      </w:r>
      <w:r w:rsidRPr="00DF64F0">
        <w:rPr>
          <w:rFonts w:ascii="宋体" w:hAnsi="宋体" w:hint="eastAsia"/>
          <w:color w:val="000000"/>
          <w:sz w:val="24"/>
          <w:u w:val="single"/>
        </w:rPr>
        <w:t xml:space="preserve">                           </w:t>
      </w:r>
      <w:r w:rsidRPr="00DF64F0">
        <w:rPr>
          <w:rFonts w:ascii="宋体" w:hAnsi="宋体" w:hint="eastAsia"/>
          <w:color w:val="000000"/>
          <w:sz w:val="24"/>
        </w:rPr>
        <w:t>项目的投标，为便于贵方公正、择优地确定中标人及其投标产品和服务，我方就本次投标有关事项郑重声明如下：</w:t>
      </w:r>
    </w:p>
    <w:p w:rsidR="00A6474B" w:rsidRPr="00DF64F0" w:rsidRDefault="00A6474B">
      <w:pPr>
        <w:snapToGrid w:val="0"/>
        <w:spacing w:line="500" w:lineRule="exact"/>
        <w:ind w:firstLineChars="200" w:firstLine="480"/>
        <w:rPr>
          <w:rFonts w:ascii="宋体" w:hAnsi="宋体"/>
          <w:color w:val="000000"/>
          <w:sz w:val="24"/>
        </w:rPr>
      </w:pPr>
      <w:r w:rsidRPr="00DF64F0">
        <w:rPr>
          <w:rFonts w:ascii="宋体" w:hAnsi="宋体"/>
          <w:color w:val="000000"/>
          <w:sz w:val="24"/>
        </w:rPr>
        <w:t>1、我方向贵方提交的所有投标文件、资料都是准确的和真实的；</w:t>
      </w:r>
    </w:p>
    <w:p w:rsidR="00A6474B" w:rsidRPr="00DF64F0" w:rsidRDefault="00A6474B">
      <w:pPr>
        <w:snapToGrid w:val="0"/>
        <w:spacing w:line="500" w:lineRule="exact"/>
        <w:ind w:firstLineChars="200" w:firstLine="480"/>
        <w:rPr>
          <w:rFonts w:ascii="宋体" w:hAnsi="宋体"/>
          <w:color w:val="000000"/>
          <w:sz w:val="24"/>
        </w:rPr>
      </w:pPr>
    </w:p>
    <w:p w:rsidR="00A6474B" w:rsidRPr="00DF64F0" w:rsidRDefault="00B60623">
      <w:pPr>
        <w:pStyle w:val="aff0"/>
        <w:snapToGrid w:val="0"/>
        <w:ind w:firstLineChars="200" w:firstLine="480"/>
        <w:rPr>
          <w:rFonts w:hAnsi="宋体"/>
          <w:color w:val="000000"/>
          <w:sz w:val="24"/>
        </w:rPr>
      </w:pPr>
      <w:r>
        <w:rPr>
          <w:rFonts w:hAnsi="宋体" w:hint="eastAsia"/>
          <w:color w:val="000000"/>
          <w:sz w:val="24"/>
        </w:rPr>
        <w:t>2</w:t>
      </w:r>
      <w:r w:rsidR="00A6474B" w:rsidRPr="00DF64F0">
        <w:rPr>
          <w:rFonts w:hAnsi="宋体"/>
          <w:color w:val="000000"/>
          <w:sz w:val="24"/>
        </w:rPr>
        <w:t>、我方最近三年内的被公开披露或查处的违法违规行为有：</w:t>
      </w:r>
    </w:p>
    <w:p w:rsidR="00A6474B" w:rsidRPr="00DF64F0" w:rsidRDefault="00A6474B">
      <w:pPr>
        <w:snapToGrid w:val="0"/>
        <w:spacing w:line="500" w:lineRule="exact"/>
        <w:ind w:firstLineChars="200" w:firstLine="480"/>
        <w:rPr>
          <w:rFonts w:ascii="宋体" w:hAnsi="宋体"/>
          <w:color w:val="000000"/>
          <w:sz w:val="24"/>
          <w:u w:val="single"/>
        </w:rPr>
      </w:pPr>
      <w:r w:rsidRPr="00DF64F0">
        <w:rPr>
          <w:rFonts w:ascii="宋体" w:hAnsi="宋体" w:hint="eastAsia"/>
          <w:color w:val="000000"/>
          <w:sz w:val="24"/>
          <w:u w:val="single"/>
        </w:rPr>
        <w:t xml:space="preserve">　　　　　　　　　　　　　　　　　　　　　　　　　　　</w:t>
      </w:r>
    </w:p>
    <w:p w:rsidR="00A6474B" w:rsidRPr="00DF64F0" w:rsidRDefault="00A6474B">
      <w:pPr>
        <w:snapToGrid w:val="0"/>
        <w:spacing w:line="500" w:lineRule="exact"/>
        <w:ind w:firstLineChars="200" w:firstLine="480"/>
        <w:rPr>
          <w:rFonts w:ascii="宋体" w:hAnsi="宋体"/>
          <w:color w:val="000000"/>
          <w:sz w:val="24"/>
        </w:rPr>
      </w:pPr>
      <w:r w:rsidRPr="00DF64F0">
        <w:rPr>
          <w:rFonts w:ascii="宋体" w:hAnsi="宋体" w:hint="eastAsia"/>
          <w:color w:val="000000"/>
          <w:sz w:val="24"/>
          <w:u w:val="single"/>
        </w:rPr>
        <w:t xml:space="preserve">　　　　　　　　　　　　　　　　　　　　　　　　　　　</w:t>
      </w:r>
    </w:p>
    <w:p w:rsidR="00A6474B" w:rsidRPr="00DF64F0" w:rsidRDefault="00B60623">
      <w:pPr>
        <w:snapToGrid w:val="0"/>
        <w:spacing w:line="500" w:lineRule="exact"/>
        <w:ind w:firstLineChars="200" w:firstLine="480"/>
        <w:rPr>
          <w:rFonts w:ascii="宋体" w:hAnsi="宋体"/>
          <w:color w:val="000000"/>
          <w:sz w:val="24"/>
          <w:u w:val="single"/>
        </w:rPr>
      </w:pPr>
      <w:r>
        <w:rPr>
          <w:rFonts w:hAnsi="宋体" w:hint="eastAsia"/>
          <w:color w:val="000000"/>
          <w:sz w:val="24"/>
        </w:rPr>
        <w:t>3</w:t>
      </w:r>
      <w:r w:rsidR="00A6474B" w:rsidRPr="00DF64F0">
        <w:rPr>
          <w:rFonts w:hAnsi="宋体"/>
          <w:color w:val="000000"/>
          <w:sz w:val="24"/>
        </w:rPr>
        <w:t>、</w:t>
      </w:r>
      <w:r w:rsidR="00A6474B" w:rsidRPr="00DF64F0">
        <w:rPr>
          <w:rFonts w:ascii="宋体" w:hAnsi="宋体" w:hint="eastAsia"/>
          <w:color w:val="000000"/>
          <w:sz w:val="24"/>
        </w:rPr>
        <w:t>以上事项如有虚假或隐瞒，我方愿意承担一切后果和责任。</w:t>
      </w:r>
    </w:p>
    <w:p w:rsidR="00A6474B" w:rsidRPr="00DF64F0" w:rsidRDefault="00A6474B">
      <w:pPr>
        <w:pStyle w:val="ParaCharCharCharCharCharCharCharCharChar1CharCharCharChar"/>
        <w:snapToGrid w:val="0"/>
        <w:spacing w:line="500" w:lineRule="exact"/>
        <w:ind w:firstLineChars="200" w:firstLine="480"/>
        <w:rPr>
          <w:rFonts w:ascii="宋体" w:hAnsi="宋体"/>
          <w:color w:val="000000"/>
        </w:rPr>
      </w:pPr>
    </w:p>
    <w:p w:rsidR="00A6474B" w:rsidRPr="00DF64F0" w:rsidRDefault="00A6474B">
      <w:pPr>
        <w:snapToGrid w:val="0"/>
        <w:spacing w:line="500" w:lineRule="exact"/>
        <w:ind w:firstLineChars="200" w:firstLine="480"/>
        <w:rPr>
          <w:rFonts w:ascii="宋体" w:hAnsi="宋体"/>
          <w:color w:val="000000"/>
          <w:sz w:val="24"/>
          <w:u w:val="single"/>
        </w:rPr>
      </w:pPr>
      <w:r w:rsidRPr="00DF64F0">
        <w:rPr>
          <w:rFonts w:ascii="宋体" w:hAnsi="宋体" w:hint="eastAsia"/>
          <w:color w:val="000000"/>
          <w:sz w:val="24"/>
        </w:rPr>
        <w:t>法定代表人签名：</w:t>
      </w:r>
      <w:r w:rsidRPr="00DF64F0">
        <w:rPr>
          <w:rFonts w:ascii="宋体" w:hAnsi="宋体"/>
          <w:color w:val="000000"/>
          <w:sz w:val="24"/>
          <w:u w:val="single"/>
        </w:rPr>
        <w:t xml:space="preserve">             </w:t>
      </w:r>
    </w:p>
    <w:p w:rsidR="00A6474B" w:rsidRPr="00DF64F0" w:rsidRDefault="00A6474B">
      <w:pPr>
        <w:snapToGrid w:val="0"/>
        <w:spacing w:line="500" w:lineRule="exact"/>
        <w:ind w:firstLineChars="200" w:firstLine="480"/>
        <w:rPr>
          <w:rFonts w:ascii="宋体" w:hAnsi="宋体"/>
          <w:color w:val="000000"/>
          <w:sz w:val="24"/>
        </w:rPr>
      </w:pPr>
      <w:r w:rsidRPr="00DF64F0">
        <w:rPr>
          <w:rFonts w:ascii="宋体" w:hAnsi="宋体" w:hint="eastAsia"/>
          <w:color w:val="000000"/>
          <w:sz w:val="24"/>
        </w:rPr>
        <w:t>投标人（盖章）：</w:t>
      </w:r>
      <w:r w:rsidRPr="00DF64F0">
        <w:rPr>
          <w:rFonts w:ascii="宋体" w:hAnsi="宋体"/>
          <w:color w:val="000000"/>
          <w:sz w:val="24"/>
        </w:rPr>
        <w:t xml:space="preserve">                                    </w:t>
      </w:r>
    </w:p>
    <w:p w:rsidR="00A6474B" w:rsidRPr="00DF64F0" w:rsidRDefault="00A6474B">
      <w:pPr>
        <w:snapToGrid w:val="0"/>
        <w:spacing w:line="500" w:lineRule="exact"/>
        <w:ind w:firstLineChars="200" w:firstLine="480"/>
        <w:jc w:val="right"/>
        <w:rPr>
          <w:rFonts w:ascii="宋体" w:hAnsi="宋体"/>
          <w:color w:val="000000"/>
          <w:sz w:val="24"/>
        </w:rPr>
      </w:pPr>
      <w:r w:rsidRPr="00DF64F0">
        <w:rPr>
          <w:rFonts w:ascii="宋体" w:hAnsi="宋体"/>
          <w:color w:val="000000"/>
          <w:sz w:val="24"/>
        </w:rPr>
        <w:t xml:space="preserve"> 年  </w:t>
      </w:r>
      <w:r w:rsidRPr="00DF64F0">
        <w:rPr>
          <w:rFonts w:ascii="宋体" w:hAnsi="宋体" w:hint="eastAsia"/>
          <w:color w:val="000000"/>
          <w:sz w:val="24"/>
        </w:rPr>
        <w:t xml:space="preserve"> </w:t>
      </w:r>
      <w:r w:rsidRPr="00DF64F0">
        <w:rPr>
          <w:rFonts w:ascii="宋体" w:hAnsi="宋体"/>
          <w:color w:val="000000"/>
          <w:sz w:val="24"/>
        </w:rPr>
        <w:t xml:space="preserve">  月</w:t>
      </w:r>
      <w:r w:rsidRPr="00DF64F0">
        <w:rPr>
          <w:rFonts w:ascii="宋体" w:hAnsi="宋体" w:hint="eastAsia"/>
          <w:color w:val="000000"/>
          <w:sz w:val="24"/>
        </w:rPr>
        <w:t xml:space="preserve"> </w:t>
      </w:r>
      <w:r w:rsidRPr="00DF64F0">
        <w:rPr>
          <w:rFonts w:ascii="宋体" w:hAnsi="宋体"/>
          <w:color w:val="000000"/>
          <w:sz w:val="24"/>
        </w:rPr>
        <w:t xml:space="preserve">    日</w:t>
      </w:r>
    </w:p>
    <w:p w:rsidR="00A6474B" w:rsidRPr="00DF64F0" w:rsidRDefault="00A6474B" w:rsidP="0025032B">
      <w:pPr>
        <w:pStyle w:val="2"/>
        <w:spacing w:before="0" w:afterLines="50" w:after="120" w:line="600" w:lineRule="exact"/>
        <w:rPr>
          <w:rFonts w:ascii="宋体" w:eastAsia="宋体" w:hAnsi="宋体"/>
          <w:color w:val="000000"/>
          <w:sz w:val="30"/>
          <w:szCs w:val="30"/>
        </w:rPr>
      </w:pPr>
      <w:r w:rsidRPr="00DF64F0">
        <w:rPr>
          <w:rFonts w:ascii="宋体" w:hAnsi="宋体"/>
          <w:color w:val="000000"/>
        </w:rPr>
        <w:br w:type="page"/>
      </w:r>
      <w:bookmarkStart w:id="101" w:name="_Toc235353056"/>
      <w:bookmarkStart w:id="102" w:name="_Toc447030092"/>
      <w:r w:rsidRPr="00DF64F0">
        <w:rPr>
          <w:rFonts w:ascii="宋体" w:eastAsia="宋体" w:hAnsi="宋体" w:hint="eastAsia"/>
          <w:color w:val="000000"/>
          <w:sz w:val="30"/>
          <w:szCs w:val="30"/>
        </w:rPr>
        <w:lastRenderedPageBreak/>
        <w:t>5、法定代表人授权委托书格式</w:t>
      </w:r>
      <w:bookmarkEnd w:id="101"/>
      <w:bookmarkEnd w:id="102"/>
    </w:p>
    <w:p w:rsidR="00A6474B" w:rsidRPr="00DF64F0" w:rsidRDefault="00A6474B">
      <w:pPr>
        <w:snapToGrid w:val="0"/>
        <w:spacing w:line="500" w:lineRule="exact"/>
        <w:jc w:val="center"/>
        <w:rPr>
          <w:rFonts w:ascii="仿宋_GB2312" w:eastAsia="仿宋_GB2312"/>
          <w:color w:val="000000"/>
          <w:sz w:val="30"/>
        </w:rPr>
      </w:pPr>
    </w:p>
    <w:p w:rsidR="00A6474B" w:rsidRPr="00DF64F0" w:rsidRDefault="00A6474B">
      <w:pPr>
        <w:snapToGrid w:val="0"/>
        <w:spacing w:line="500" w:lineRule="exact"/>
        <w:jc w:val="center"/>
        <w:rPr>
          <w:rFonts w:ascii="宋体"/>
          <w:color w:val="000000"/>
          <w:sz w:val="30"/>
        </w:rPr>
      </w:pPr>
      <w:r w:rsidRPr="00DF64F0">
        <w:rPr>
          <w:rFonts w:ascii="宋体" w:hint="eastAsia"/>
          <w:color w:val="000000"/>
          <w:sz w:val="30"/>
        </w:rPr>
        <w:t>法定代表人授权委托书（格式）</w:t>
      </w:r>
    </w:p>
    <w:p w:rsidR="00A6474B" w:rsidRPr="00DF64F0" w:rsidRDefault="00444B95">
      <w:pPr>
        <w:pStyle w:val="af8"/>
        <w:adjustRightInd w:val="0"/>
        <w:snapToGrid w:val="0"/>
        <w:spacing w:line="500" w:lineRule="exact"/>
        <w:rPr>
          <w:rFonts w:ascii="仿宋_GB2312" w:eastAsia="仿宋_GB2312" w:hAnsi="Times New Roman"/>
          <w:color w:val="000000"/>
          <w:sz w:val="24"/>
          <w:szCs w:val="24"/>
        </w:rPr>
      </w:pPr>
      <w:r w:rsidRPr="00DF64F0">
        <w:rPr>
          <w:color w:val="000000"/>
          <w:sz w:val="24"/>
          <w:szCs w:val="24"/>
        </w:rPr>
        <w:t>遂昌县公共资源交易中心</w:t>
      </w:r>
      <w:r w:rsidR="00A6474B" w:rsidRPr="00DF64F0">
        <w:rPr>
          <w:color w:val="000000"/>
          <w:sz w:val="24"/>
          <w:szCs w:val="24"/>
        </w:rPr>
        <w:t>:</w:t>
      </w:r>
    </w:p>
    <w:p w:rsidR="00A6474B" w:rsidRPr="00DF64F0" w:rsidRDefault="00A6474B">
      <w:pPr>
        <w:pStyle w:val="af8"/>
        <w:adjustRightInd w:val="0"/>
        <w:snapToGrid w:val="0"/>
        <w:spacing w:line="500" w:lineRule="exact"/>
        <w:ind w:firstLineChars="200" w:firstLine="480"/>
        <w:rPr>
          <w:rFonts w:ascii="仿宋_GB2312" w:eastAsia="仿宋_GB2312" w:hAnsi="Times New Roman"/>
          <w:color w:val="000000"/>
          <w:sz w:val="24"/>
          <w:szCs w:val="24"/>
        </w:rPr>
      </w:pPr>
      <w:r w:rsidRPr="00DF64F0">
        <w:rPr>
          <w:color w:val="000000"/>
          <w:sz w:val="24"/>
          <w:szCs w:val="24"/>
        </w:rPr>
        <w:t>本授权委托书声明：我</w:t>
      </w:r>
      <w:r w:rsidRPr="00DF64F0">
        <w:rPr>
          <w:color w:val="000000"/>
          <w:sz w:val="24"/>
          <w:szCs w:val="24"/>
          <w:u w:val="single"/>
        </w:rPr>
        <w:t xml:space="preserve">        </w:t>
      </w:r>
      <w:r w:rsidRPr="00DF64F0">
        <w:rPr>
          <w:color w:val="000000"/>
          <w:sz w:val="24"/>
          <w:szCs w:val="24"/>
        </w:rPr>
        <w:t xml:space="preserve"> (姓名)系</w:t>
      </w:r>
      <w:r w:rsidRPr="00DF64F0">
        <w:rPr>
          <w:color w:val="000000"/>
          <w:sz w:val="24"/>
          <w:szCs w:val="24"/>
          <w:u w:val="single"/>
        </w:rPr>
        <w:t xml:space="preserve">                         </w:t>
      </w:r>
      <w:r w:rsidRPr="00DF64F0">
        <w:rPr>
          <w:color w:val="000000"/>
          <w:sz w:val="24"/>
          <w:szCs w:val="24"/>
        </w:rPr>
        <w:t>(投标人名称)的法定代表人，现授权委托</w:t>
      </w:r>
      <w:r w:rsidRPr="00DF64F0">
        <w:rPr>
          <w:color w:val="000000"/>
          <w:sz w:val="24"/>
          <w:szCs w:val="24"/>
          <w:u w:val="single"/>
        </w:rPr>
        <w:t xml:space="preserve">             </w:t>
      </w:r>
      <w:r w:rsidRPr="00DF64F0">
        <w:rPr>
          <w:color w:val="000000"/>
          <w:sz w:val="24"/>
          <w:szCs w:val="24"/>
        </w:rPr>
        <w:t>(姓名)为我公司代理人，参加</w:t>
      </w:r>
      <w:r w:rsidR="008F605B">
        <w:rPr>
          <w:rFonts w:cs="Arial"/>
          <w:color w:val="000000"/>
          <w:sz w:val="24"/>
          <w:szCs w:val="24"/>
        </w:rPr>
        <w:t>遂昌县教育资源公共服务平台</w:t>
      </w:r>
      <w:r w:rsidR="00544763" w:rsidRPr="00DF64F0">
        <w:rPr>
          <w:rFonts w:cs="Arial"/>
          <w:color w:val="000000"/>
          <w:sz w:val="24"/>
          <w:szCs w:val="24"/>
        </w:rPr>
        <w:t>项目</w:t>
      </w:r>
      <w:r w:rsidRPr="00DF64F0">
        <w:rPr>
          <w:color w:val="000000"/>
          <w:sz w:val="24"/>
          <w:szCs w:val="24"/>
        </w:rPr>
        <w:t>的投标活动。代理人在开标、投标、签订合同以及合同的执行、完成和服务过程中所签署的一切文件和处理与之有关的一切事务，我均予以承认。</w:t>
      </w:r>
    </w:p>
    <w:p w:rsidR="00A6474B" w:rsidRPr="00DF64F0" w:rsidRDefault="00A6474B">
      <w:pPr>
        <w:pStyle w:val="af8"/>
        <w:adjustRightInd w:val="0"/>
        <w:snapToGrid w:val="0"/>
        <w:spacing w:line="500" w:lineRule="exact"/>
        <w:ind w:firstLineChars="200" w:firstLine="480"/>
        <w:rPr>
          <w:color w:val="000000"/>
          <w:sz w:val="24"/>
          <w:szCs w:val="24"/>
        </w:rPr>
      </w:pPr>
      <w:r w:rsidRPr="00DF64F0">
        <w:rPr>
          <w:color w:val="000000"/>
          <w:sz w:val="24"/>
          <w:szCs w:val="24"/>
        </w:rPr>
        <w:t>本授权书于</w:t>
      </w:r>
      <w:r w:rsidRPr="00DF64F0">
        <w:rPr>
          <w:color w:val="000000"/>
          <w:sz w:val="24"/>
          <w:szCs w:val="24"/>
          <w:u w:val="single"/>
        </w:rPr>
        <w:t xml:space="preserve">      </w:t>
      </w:r>
      <w:r w:rsidRPr="00DF64F0">
        <w:rPr>
          <w:color w:val="000000"/>
          <w:sz w:val="24"/>
          <w:szCs w:val="24"/>
        </w:rPr>
        <w:t>年</w:t>
      </w:r>
      <w:r w:rsidRPr="00DF64F0">
        <w:rPr>
          <w:color w:val="000000"/>
          <w:sz w:val="24"/>
          <w:szCs w:val="24"/>
          <w:u w:val="single"/>
        </w:rPr>
        <w:t xml:space="preserve">     </w:t>
      </w:r>
      <w:r w:rsidRPr="00DF64F0">
        <w:rPr>
          <w:color w:val="000000"/>
          <w:sz w:val="24"/>
          <w:szCs w:val="24"/>
        </w:rPr>
        <w:t>月</w:t>
      </w:r>
      <w:r w:rsidRPr="00DF64F0">
        <w:rPr>
          <w:color w:val="000000"/>
          <w:sz w:val="24"/>
          <w:szCs w:val="24"/>
          <w:u w:val="single"/>
        </w:rPr>
        <w:t xml:space="preserve">     </w:t>
      </w:r>
      <w:r w:rsidRPr="00DF64F0">
        <w:rPr>
          <w:color w:val="000000"/>
          <w:sz w:val="24"/>
          <w:szCs w:val="24"/>
        </w:rPr>
        <w:t>日签字生效，特此声明。</w:t>
      </w:r>
    </w:p>
    <w:p w:rsidR="00A6474B" w:rsidRPr="00DF64F0" w:rsidRDefault="00A6474B">
      <w:pPr>
        <w:pStyle w:val="af8"/>
        <w:adjustRightInd w:val="0"/>
        <w:snapToGrid w:val="0"/>
        <w:spacing w:line="500" w:lineRule="exact"/>
        <w:ind w:firstLineChars="200" w:firstLine="480"/>
        <w:rPr>
          <w:color w:val="000000"/>
          <w:sz w:val="24"/>
          <w:szCs w:val="24"/>
        </w:rPr>
      </w:pPr>
      <w:r w:rsidRPr="00DF64F0">
        <w:rPr>
          <w:color w:val="000000"/>
          <w:sz w:val="24"/>
          <w:szCs w:val="24"/>
        </w:rPr>
        <w:t>代理人无转委权。特此委托。</w:t>
      </w:r>
      <w:r w:rsidRPr="00DF64F0">
        <w:rPr>
          <w:color w:val="000000"/>
          <w:sz w:val="24"/>
          <w:szCs w:val="24"/>
        </w:rPr>
        <w:cr/>
      </w:r>
    </w:p>
    <w:p w:rsidR="00A6474B" w:rsidRPr="00DF64F0" w:rsidRDefault="00A6474B">
      <w:pPr>
        <w:pStyle w:val="af8"/>
        <w:adjustRightInd w:val="0"/>
        <w:snapToGrid w:val="0"/>
        <w:spacing w:line="500" w:lineRule="exact"/>
        <w:ind w:firstLineChars="200" w:firstLine="480"/>
        <w:rPr>
          <w:color w:val="000000"/>
          <w:sz w:val="24"/>
          <w:szCs w:val="24"/>
        </w:rPr>
      </w:pPr>
      <w:r w:rsidRPr="00DF64F0">
        <w:rPr>
          <w:color w:val="000000"/>
          <w:sz w:val="24"/>
          <w:szCs w:val="24"/>
        </w:rPr>
        <w:t>法定代表人（签名并盖章）：</w:t>
      </w:r>
    </w:p>
    <w:p w:rsidR="00A6474B" w:rsidRPr="00DF64F0" w:rsidRDefault="00A6474B">
      <w:pPr>
        <w:pStyle w:val="af8"/>
        <w:adjustRightInd w:val="0"/>
        <w:snapToGrid w:val="0"/>
        <w:spacing w:line="500" w:lineRule="exact"/>
        <w:ind w:firstLineChars="1300" w:firstLine="3120"/>
        <w:rPr>
          <w:color w:val="000000"/>
          <w:sz w:val="24"/>
          <w:szCs w:val="24"/>
        </w:rPr>
      </w:pPr>
      <w:r w:rsidRPr="00DF64F0">
        <w:rPr>
          <w:color w:val="000000"/>
          <w:sz w:val="24"/>
          <w:szCs w:val="24"/>
        </w:rPr>
        <w:t>联系方式：</w:t>
      </w:r>
      <w:r w:rsidRPr="00DF64F0">
        <w:rPr>
          <w:color w:val="000000"/>
          <w:sz w:val="24"/>
          <w:szCs w:val="24"/>
          <w:u w:val="single"/>
        </w:rPr>
        <w:t xml:space="preserve">                      </w:t>
      </w:r>
      <w:r w:rsidRPr="00DF64F0">
        <w:rPr>
          <w:color w:val="000000"/>
          <w:sz w:val="24"/>
          <w:szCs w:val="24"/>
        </w:rPr>
        <w:t>（固定电话）</w:t>
      </w:r>
    </w:p>
    <w:p w:rsidR="00A6474B" w:rsidRPr="00DF64F0" w:rsidRDefault="00A6474B">
      <w:pPr>
        <w:pStyle w:val="af8"/>
        <w:adjustRightInd w:val="0"/>
        <w:snapToGrid w:val="0"/>
        <w:spacing w:line="500" w:lineRule="exact"/>
        <w:ind w:firstLineChars="200" w:firstLine="480"/>
        <w:rPr>
          <w:color w:val="000000"/>
          <w:sz w:val="24"/>
          <w:szCs w:val="24"/>
        </w:rPr>
      </w:pPr>
      <w:r w:rsidRPr="00DF64F0">
        <w:rPr>
          <w:color w:val="000000"/>
          <w:sz w:val="24"/>
          <w:szCs w:val="24"/>
        </w:rPr>
        <w:t xml:space="preserve">                                </w:t>
      </w:r>
      <w:r w:rsidRPr="00DF64F0">
        <w:rPr>
          <w:color w:val="000000"/>
          <w:sz w:val="24"/>
          <w:szCs w:val="24"/>
          <w:u w:val="single"/>
        </w:rPr>
        <w:t xml:space="preserve">                      </w:t>
      </w:r>
      <w:r w:rsidRPr="00DF64F0">
        <w:rPr>
          <w:color w:val="000000"/>
          <w:sz w:val="24"/>
          <w:szCs w:val="24"/>
        </w:rPr>
        <w:t>（移动电话）</w:t>
      </w:r>
    </w:p>
    <w:p w:rsidR="00A6474B" w:rsidRPr="00DF64F0" w:rsidRDefault="00A6474B">
      <w:pPr>
        <w:pStyle w:val="af8"/>
        <w:adjustRightInd w:val="0"/>
        <w:snapToGrid w:val="0"/>
        <w:spacing w:line="500" w:lineRule="exact"/>
        <w:ind w:firstLineChars="200" w:firstLine="480"/>
        <w:rPr>
          <w:color w:val="000000"/>
          <w:sz w:val="24"/>
          <w:szCs w:val="24"/>
        </w:rPr>
      </w:pPr>
      <w:r w:rsidRPr="00DF64F0">
        <w:rPr>
          <w:color w:val="000000"/>
          <w:sz w:val="24"/>
          <w:szCs w:val="24"/>
        </w:rPr>
        <w:t>委托代理人（签名）：</w:t>
      </w:r>
    </w:p>
    <w:p w:rsidR="00A6474B" w:rsidRPr="00DF64F0" w:rsidRDefault="00A6474B">
      <w:pPr>
        <w:pStyle w:val="af8"/>
        <w:adjustRightInd w:val="0"/>
        <w:snapToGrid w:val="0"/>
        <w:spacing w:line="500" w:lineRule="exact"/>
        <w:ind w:firstLineChars="1300" w:firstLine="3120"/>
        <w:rPr>
          <w:color w:val="000000"/>
          <w:sz w:val="24"/>
          <w:szCs w:val="24"/>
        </w:rPr>
      </w:pPr>
      <w:r w:rsidRPr="00DF64F0">
        <w:rPr>
          <w:color w:val="000000"/>
          <w:sz w:val="24"/>
          <w:szCs w:val="24"/>
        </w:rPr>
        <w:t>联系方式：</w:t>
      </w:r>
      <w:r w:rsidRPr="00DF64F0">
        <w:rPr>
          <w:color w:val="000000"/>
          <w:sz w:val="24"/>
          <w:szCs w:val="24"/>
          <w:u w:val="single"/>
        </w:rPr>
        <w:t xml:space="preserve">                      </w:t>
      </w:r>
      <w:r w:rsidRPr="00DF64F0">
        <w:rPr>
          <w:color w:val="000000"/>
          <w:sz w:val="24"/>
          <w:szCs w:val="24"/>
        </w:rPr>
        <w:t>（固定电话）</w:t>
      </w:r>
    </w:p>
    <w:p w:rsidR="00A6474B" w:rsidRPr="00DF64F0" w:rsidRDefault="00A6474B">
      <w:pPr>
        <w:pStyle w:val="af8"/>
        <w:adjustRightInd w:val="0"/>
        <w:snapToGrid w:val="0"/>
        <w:spacing w:line="500" w:lineRule="exact"/>
        <w:ind w:firstLineChars="200" w:firstLine="480"/>
        <w:rPr>
          <w:color w:val="000000"/>
          <w:sz w:val="24"/>
          <w:szCs w:val="24"/>
        </w:rPr>
      </w:pPr>
      <w:r w:rsidRPr="00DF64F0">
        <w:rPr>
          <w:color w:val="000000"/>
          <w:sz w:val="24"/>
          <w:szCs w:val="24"/>
        </w:rPr>
        <w:t xml:space="preserve">                                </w:t>
      </w:r>
      <w:r w:rsidRPr="00DF64F0">
        <w:rPr>
          <w:color w:val="000000"/>
          <w:sz w:val="24"/>
          <w:szCs w:val="24"/>
          <w:u w:val="single"/>
        </w:rPr>
        <w:t xml:space="preserve">                      </w:t>
      </w:r>
      <w:r w:rsidRPr="00DF64F0">
        <w:rPr>
          <w:color w:val="000000"/>
          <w:sz w:val="24"/>
          <w:szCs w:val="24"/>
        </w:rPr>
        <w:t>（移动电话）</w:t>
      </w:r>
    </w:p>
    <w:p w:rsidR="00A6474B" w:rsidRPr="00DF64F0" w:rsidRDefault="00A6474B">
      <w:pPr>
        <w:pStyle w:val="af8"/>
        <w:adjustRightInd w:val="0"/>
        <w:snapToGrid w:val="0"/>
        <w:spacing w:line="500" w:lineRule="exact"/>
        <w:ind w:firstLineChars="200" w:firstLine="480"/>
        <w:rPr>
          <w:color w:val="000000"/>
          <w:sz w:val="24"/>
          <w:szCs w:val="24"/>
        </w:rPr>
      </w:pPr>
      <w:r w:rsidRPr="00DF64F0">
        <w:rPr>
          <w:color w:val="000000"/>
          <w:sz w:val="24"/>
          <w:szCs w:val="24"/>
        </w:rPr>
        <w:t xml:space="preserve">投标人（盖章）：                        </w:t>
      </w:r>
    </w:p>
    <w:p w:rsidR="00A6474B" w:rsidRPr="00DF64F0" w:rsidRDefault="00A6474B">
      <w:pPr>
        <w:pStyle w:val="af8"/>
        <w:adjustRightInd w:val="0"/>
        <w:snapToGrid w:val="0"/>
        <w:spacing w:line="500" w:lineRule="exact"/>
        <w:ind w:firstLineChars="200" w:firstLine="480"/>
        <w:rPr>
          <w:color w:val="000000"/>
          <w:sz w:val="24"/>
          <w:szCs w:val="24"/>
        </w:rPr>
      </w:pPr>
      <w:r w:rsidRPr="00DF64F0">
        <w:rPr>
          <w:color w:val="000000"/>
          <w:sz w:val="24"/>
          <w:szCs w:val="24"/>
        </w:rPr>
        <w:t xml:space="preserve">      </w:t>
      </w:r>
    </w:p>
    <w:p w:rsidR="00A6474B" w:rsidRPr="00DF64F0" w:rsidRDefault="00A6474B">
      <w:pPr>
        <w:snapToGrid w:val="0"/>
        <w:spacing w:line="500" w:lineRule="exact"/>
        <w:jc w:val="right"/>
        <w:rPr>
          <w:rFonts w:ascii="宋体" w:eastAsia="仿宋_GB2312" w:hAnsi="宋体"/>
          <w:color w:val="000000"/>
          <w:sz w:val="24"/>
          <w:szCs w:val="24"/>
        </w:rPr>
      </w:pPr>
      <w:r w:rsidRPr="00DF64F0">
        <w:rPr>
          <w:color w:val="000000"/>
          <w:sz w:val="24"/>
          <w:szCs w:val="24"/>
        </w:rPr>
        <w:t>日期：</w:t>
      </w:r>
      <w:r w:rsidRPr="00DF64F0">
        <w:rPr>
          <w:color w:val="000000"/>
          <w:sz w:val="24"/>
          <w:szCs w:val="24"/>
          <w:u w:val="single"/>
        </w:rPr>
        <w:t xml:space="preserve">          </w:t>
      </w:r>
      <w:r w:rsidRPr="00DF64F0">
        <w:rPr>
          <w:color w:val="000000"/>
          <w:sz w:val="24"/>
          <w:szCs w:val="24"/>
        </w:rPr>
        <w:t>年</w:t>
      </w:r>
      <w:r w:rsidRPr="00DF64F0">
        <w:rPr>
          <w:color w:val="000000"/>
          <w:sz w:val="24"/>
          <w:szCs w:val="24"/>
          <w:u w:val="single"/>
        </w:rPr>
        <w:t xml:space="preserve">       </w:t>
      </w:r>
      <w:r w:rsidRPr="00DF64F0">
        <w:rPr>
          <w:color w:val="000000"/>
          <w:sz w:val="24"/>
          <w:szCs w:val="24"/>
        </w:rPr>
        <w:t>月</w:t>
      </w:r>
      <w:r w:rsidRPr="00DF64F0">
        <w:rPr>
          <w:color w:val="000000"/>
          <w:sz w:val="24"/>
          <w:szCs w:val="24"/>
          <w:u w:val="single"/>
        </w:rPr>
        <w:t xml:space="preserve">      </w:t>
      </w:r>
      <w:r w:rsidRPr="00DF64F0">
        <w:rPr>
          <w:color w:val="000000"/>
          <w:sz w:val="24"/>
          <w:szCs w:val="24"/>
        </w:rPr>
        <w:t>日</w:t>
      </w:r>
    </w:p>
    <w:p w:rsidR="00A6474B" w:rsidRPr="00DF64F0" w:rsidRDefault="00A6474B">
      <w:pPr>
        <w:pStyle w:val="af8"/>
        <w:snapToGrid w:val="0"/>
        <w:spacing w:line="500" w:lineRule="exact"/>
        <w:ind w:firstLineChars="200" w:firstLine="480"/>
        <w:rPr>
          <w:color w:val="000000"/>
          <w:sz w:val="24"/>
          <w:szCs w:val="24"/>
        </w:rPr>
      </w:pPr>
    </w:p>
    <w:p w:rsidR="00A6474B" w:rsidRPr="00DF64F0" w:rsidRDefault="00A6474B">
      <w:pPr>
        <w:pStyle w:val="af8"/>
        <w:snapToGrid w:val="0"/>
        <w:spacing w:line="500" w:lineRule="exact"/>
        <w:ind w:firstLineChars="200" w:firstLine="480"/>
        <w:rPr>
          <w:color w:val="000000"/>
          <w:sz w:val="24"/>
          <w:szCs w:val="24"/>
        </w:rPr>
      </w:pPr>
    </w:p>
    <w:p w:rsidR="00A6474B" w:rsidRPr="00DF64F0" w:rsidRDefault="00A6474B">
      <w:pPr>
        <w:pStyle w:val="af8"/>
        <w:snapToGrid w:val="0"/>
        <w:spacing w:line="480" w:lineRule="exact"/>
        <w:ind w:firstLineChars="200" w:firstLine="480"/>
        <w:rPr>
          <w:color w:val="000000"/>
          <w:sz w:val="24"/>
          <w:szCs w:val="24"/>
        </w:rPr>
      </w:pPr>
    </w:p>
    <w:p w:rsidR="00544763" w:rsidRDefault="00544763">
      <w:pPr>
        <w:pStyle w:val="af8"/>
        <w:snapToGrid w:val="0"/>
        <w:spacing w:line="480" w:lineRule="exact"/>
        <w:ind w:firstLineChars="200" w:firstLine="480"/>
        <w:rPr>
          <w:color w:val="000000"/>
          <w:sz w:val="24"/>
          <w:szCs w:val="24"/>
        </w:rPr>
      </w:pPr>
    </w:p>
    <w:p w:rsidR="00DB7E46" w:rsidRDefault="00DB7E46">
      <w:pPr>
        <w:pStyle w:val="af8"/>
        <w:snapToGrid w:val="0"/>
        <w:spacing w:line="480" w:lineRule="exact"/>
        <w:ind w:firstLineChars="200" w:firstLine="480"/>
        <w:rPr>
          <w:color w:val="000000"/>
          <w:sz w:val="24"/>
          <w:szCs w:val="24"/>
        </w:rPr>
      </w:pPr>
    </w:p>
    <w:p w:rsidR="00B60623" w:rsidRPr="00DF64F0" w:rsidRDefault="00B60623">
      <w:pPr>
        <w:pStyle w:val="af8"/>
        <w:snapToGrid w:val="0"/>
        <w:spacing w:line="480" w:lineRule="exact"/>
        <w:ind w:firstLineChars="200" w:firstLine="480"/>
        <w:rPr>
          <w:color w:val="000000"/>
          <w:sz w:val="24"/>
          <w:szCs w:val="24"/>
        </w:rPr>
      </w:pPr>
    </w:p>
    <w:p w:rsidR="00A6474B" w:rsidRPr="00DF64F0" w:rsidRDefault="00A6474B" w:rsidP="0025032B">
      <w:pPr>
        <w:pStyle w:val="2"/>
        <w:spacing w:before="0" w:afterLines="50" w:after="120" w:line="600" w:lineRule="exact"/>
        <w:rPr>
          <w:rFonts w:ascii="宋体" w:eastAsia="宋体" w:hAnsi="宋体"/>
          <w:color w:val="000000"/>
          <w:sz w:val="30"/>
          <w:szCs w:val="30"/>
        </w:rPr>
      </w:pPr>
      <w:bookmarkStart w:id="103" w:name="_Toc235353057"/>
      <w:bookmarkStart w:id="104" w:name="_Toc447030093"/>
      <w:r w:rsidRPr="00DF64F0">
        <w:rPr>
          <w:rFonts w:ascii="宋体" w:eastAsia="宋体" w:hAnsi="宋体" w:hint="eastAsia"/>
          <w:color w:val="000000"/>
          <w:sz w:val="30"/>
          <w:szCs w:val="30"/>
        </w:rPr>
        <w:lastRenderedPageBreak/>
        <w:t>6</w:t>
      </w:r>
      <w:r w:rsidRPr="00DF64F0">
        <w:rPr>
          <w:rFonts w:ascii="宋体" w:eastAsia="宋体" w:hAnsi="宋体"/>
          <w:color w:val="000000"/>
          <w:sz w:val="30"/>
          <w:szCs w:val="30"/>
        </w:rPr>
        <w:t>、营业执照复印件</w:t>
      </w:r>
      <w:r w:rsidRPr="00DF64F0">
        <w:rPr>
          <w:rFonts w:ascii="宋体" w:eastAsia="宋体" w:hAnsi="宋体" w:hint="eastAsia"/>
          <w:color w:val="000000"/>
          <w:sz w:val="30"/>
          <w:szCs w:val="30"/>
        </w:rPr>
        <w:t>、</w:t>
      </w:r>
      <w:r w:rsidRPr="00DF64F0">
        <w:rPr>
          <w:rFonts w:ascii="宋体" w:eastAsia="宋体" w:hAnsi="宋体"/>
          <w:color w:val="000000"/>
          <w:sz w:val="30"/>
          <w:szCs w:val="30"/>
        </w:rPr>
        <w:t>税务登记证复印件</w:t>
      </w:r>
      <w:bookmarkEnd w:id="103"/>
      <w:bookmarkEnd w:id="104"/>
    </w:p>
    <w:p w:rsidR="00A6474B" w:rsidRPr="00DF64F0" w:rsidRDefault="00A6474B">
      <w:pPr>
        <w:pStyle w:val="af8"/>
        <w:adjustRightInd w:val="0"/>
        <w:snapToGrid w:val="0"/>
        <w:spacing w:before="120" w:after="120" w:line="520" w:lineRule="exact"/>
        <w:rPr>
          <w:rFonts w:hAnsi="宋体"/>
          <w:color w:val="000000"/>
          <w:sz w:val="24"/>
          <w:szCs w:val="24"/>
        </w:rPr>
      </w:pPr>
    </w:p>
    <w:p w:rsidR="00A6474B" w:rsidRPr="00DF64F0" w:rsidRDefault="00A6474B" w:rsidP="0025032B">
      <w:pPr>
        <w:pStyle w:val="2"/>
        <w:spacing w:before="0" w:afterLines="50" w:after="120" w:line="600" w:lineRule="exact"/>
        <w:rPr>
          <w:rFonts w:ascii="宋体" w:eastAsia="宋体" w:hAnsi="宋体"/>
          <w:color w:val="000000"/>
          <w:sz w:val="30"/>
          <w:szCs w:val="30"/>
        </w:rPr>
      </w:pPr>
      <w:bookmarkStart w:id="105" w:name="_Toc235353058"/>
      <w:bookmarkStart w:id="106" w:name="_Toc447030094"/>
      <w:r w:rsidRPr="00DF64F0">
        <w:rPr>
          <w:rFonts w:ascii="宋体" w:eastAsia="宋体" w:hAnsi="宋体" w:hint="eastAsia"/>
          <w:color w:val="000000"/>
          <w:sz w:val="30"/>
          <w:szCs w:val="30"/>
        </w:rPr>
        <w:t>7</w:t>
      </w:r>
      <w:r w:rsidRPr="00DF64F0">
        <w:rPr>
          <w:rFonts w:ascii="宋体" w:eastAsia="宋体" w:hAnsi="宋体"/>
          <w:color w:val="000000"/>
          <w:sz w:val="30"/>
          <w:szCs w:val="30"/>
        </w:rPr>
        <w:t>、</w:t>
      </w:r>
      <w:bookmarkEnd w:id="105"/>
      <w:r w:rsidRPr="00DF64F0">
        <w:rPr>
          <w:rFonts w:ascii="宋体" w:eastAsia="宋体" w:hAnsi="宋体" w:hint="eastAsia"/>
          <w:color w:val="000000"/>
          <w:sz w:val="30"/>
          <w:szCs w:val="30"/>
        </w:rPr>
        <w:t>类似案例成功的业绩证明文件</w:t>
      </w:r>
      <w:bookmarkEnd w:id="106"/>
    </w:p>
    <w:p w:rsidR="00A6474B" w:rsidRPr="00DF64F0" w:rsidRDefault="00A6474B">
      <w:pPr>
        <w:pStyle w:val="af7"/>
        <w:snapToGrid w:val="0"/>
        <w:spacing w:line="500" w:lineRule="exact"/>
        <w:ind w:left="0" w:firstLineChars="200" w:firstLine="480"/>
        <w:rPr>
          <w:rFonts w:ascii="仿宋_GB2312" w:eastAsia="仿宋_GB2312"/>
          <w:color w:val="000000"/>
          <w:sz w:val="24"/>
        </w:rPr>
      </w:pPr>
      <w:r w:rsidRPr="00DF64F0">
        <w:rPr>
          <w:rFonts w:ascii="宋体" w:hAnsi="宋体"/>
          <w:color w:val="000000"/>
          <w:sz w:val="24"/>
        </w:rPr>
        <w:t>投标人同类项目实施情况一览表格式：（</w:t>
      </w:r>
      <w:r w:rsidRPr="00DF64F0">
        <w:rPr>
          <w:rFonts w:ascii="宋体" w:hAnsi="宋体" w:hint="eastAsia"/>
          <w:color w:val="000000"/>
          <w:sz w:val="24"/>
        </w:rPr>
        <w:t>投标人同类项目实施情况一览表、合同复印件、用户验收报告、用户评价</w:t>
      </w:r>
      <w:r w:rsidRPr="00DF64F0">
        <w:rPr>
          <w:rFonts w:ascii="宋体" w:hAnsi="宋体"/>
          <w:color w:val="000000"/>
          <w:sz w:val="24"/>
        </w:rPr>
        <w:t>意见</w:t>
      </w:r>
      <w:r w:rsidRPr="00DF64F0">
        <w:rPr>
          <w:rFonts w:ascii="宋体" w:hAnsi="宋体" w:hint="eastAsia"/>
          <w:color w:val="000000"/>
          <w:sz w:val="24"/>
        </w:rPr>
        <w:t>。</w:t>
      </w:r>
      <w:r w:rsidRPr="00DF64F0">
        <w:rPr>
          <w:rFonts w:ascii="宋体" w:hAnsi="宋体"/>
          <w:color w:val="000000"/>
          <w:sz w:val="24"/>
        </w:rPr>
        <w:t>格式自拟）</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06"/>
        <w:gridCol w:w="1801"/>
        <w:gridCol w:w="1409"/>
        <w:gridCol w:w="1751"/>
        <w:gridCol w:w="1790"/>
        <w:gridCol w:w="1214"/>
      </w:tblGrid>
      <w:tr w:rsidR="00A6474B" w:rsidRPr="00DF64F0">
        <w:trPr>
          <w:cantSplit/>
          <w:trHeight w:val="487"/>
        </w:trPr>
        <w:tc>
          <w:tcPr>
            <w:tcW w:w="1606" w:type="dxa"/>
            <w:vMerge w:val="restart"/>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spacing w:line="240" w:lineRule="exact"/>
              <w:jc w:val="center"/>
              <w:rPr>
                <w:rFonts w:ascii="宋体" w:hAnsi="宋体"/>
                <w:color w:val="000000"/>
                <w:sz w:val="18"/>
              </w:rPr>
            </w:pPr>
            <w:r w:rsidRPr="00DF64F0">
              <w:rPr>
                <w:rFonts w:ascii="宋体" w:hAnsi="宋体" w:hint="eastAsia"/>
                <w:color w:val="000000"/>
                <w:sz w:val="18"/>
              </w:rPr>
              <w:t>采购单位名称</w:t>
            </w:r>
          </w:p>
        </w:tc>
        <w:tc>
          <w:tcPr>
            <w:tcW w:w="1801" w:type="dxa"/>
            <w:vMerge w:val="restart"/>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spacing w:line="240" w:lineRule="exact"/>
              <w:jc w:val="center"/>
              <w:rPr>
                <w:rFonts w:ascii="宋体" w:hAnsi="宋体"/>
                <w:color w:val="000000"/>
                <w:sz w:val="18"/>
              </w:rPr>
            </w:pPr>
            <w:r w:rsidRPr="00DF64F0">
              <w:rPr>
                <w:rFonts w:ascii="宋体" w:hAnsi="宋体" w:hint="eastAsia"/>
                <w:color w:val="000000"/>
                <w:sz w:val="18"/>
              </w:rPr>
              <w:t>设备或项目名称</w:t>
            </w:r>
          </w:p>
        </w:tc>
        <w:tc>
          <w:tcPr>
            <w:tcW w:w="1409" w:type="dxa"/>
            <w:vMerge w:val="restart"/>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spacing w:line="240" w:lineRule="exact"/>
              <w:jc w:val="center"/>
              <w:rPr>
                <w:rFonts w:ascii="宋体" w:hAnsi="宋体"/>
                <w:color w:val="000000"/>
                <w:sz w:val="18"/>
              </w:rPr>
            </w:pPr>
            <w:r w:rsidRPr="00DF64F0">
              <w:rPr>
                <w:rFonts w:ascii="宋体" w:hAnsi="宋体" w:hint="eastAsia"/>
                <w:color w:val="000000"/>
                <w:sz w:val="18"/>
              </w:rPr>
              <w:t>合同金额</w:t>
            </w:r>
          </w:p>
          <w:p w:rsidR="00A6474B" w:rsidRPr="00DF64F0" w:rsidRDefault="00A6474B">
            <w:pPr>
              <w:snapToGrid w:val="0"/>
              <w:spacing w:line="240" w:lineRule="exact"/>
              <w:jc w:val="center"/>
              <w:rPr>
                <w:rFonts w:ascii="宋体" w:hAnsi="宋体"/>
                <w:color w:val="000000"/>
                <w:sz w:val="18"/>
              </w:rPr>
            </w:pPr>
            <w:r w:rsidRPr="00DF64F0">
              <w:rPr>
                <w:rFonts w:ascii="宋体" w:hAnsi="宋体" w:hint="eastAsia"/>
                <w:color w:val="000000"/>
                <w:sz w:val="18"/>
              </w:rPr>
              <w:t>(万元)</w:t>
            </w:r>
          </w:p>
        </w:tc>
        <w:tc>
          <w:tcPr>
            <w:tcW w:w="3541" w:type="dxa"/>
            <w:gridSpan w:val="2"/>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spacing w:line="240" w:lineRule="exact"/>
              <w:jc w:val="center"/>
              <w:rPr>
                <w:rFonts w:ascii="宋体" w:hAnsi="宋体"/>
                <w:color w:val="000000"/>
                <w:sz w:val="18"/>
              </w:rPr>
            </w:pPr>
            <w:r w:rsidRPr="00DF64F0">
              <w:rPr>
                <w:rFonts w:ascii="宋体" w:hAnsi="宋体" w:hint="eastAsia"/>
                <w:color w:val="000000"/>
                <w:sz w:val="18"/>
              </w:rPr>
              <w:t>附件页码</w:t>
            </w:r>
          </w:p>
        </w:tc>
        <w:tc>
          <w:tcPr>
            <w:tcW w:w="1214" w:type="dxa"/>
            <w:vMerge w:val="restart"/>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spacing w:line="240" w:lineRule="exact"/>
              <w:jc w:val="center"/>
              <w:rPr>
                <w:rFonts w:ascii="宋体" w:hAnsi="宋体"/>
                <w:color w:val="000000"/>
                <w:sz w:val="18"/>
              </w:rPr>
            </w:pPr>
            <w:r w:rsidRPr="00DF64F0">
              <w:rPr>
                <w:rFonts w:ascii="宋体" w:hAnsi="宋体" w:hint="eastAsia"/>
                <w:color w:val="000000"/>
                <w:sz w:val="18"/>
              </w:rPr>
              <w:t>采购单位</w:t>
            </w:r>
          </w:p>
          <w:p w:rsidR="00A6474B" w:rsidRPr="00DF64F0" w:rsidRDefault="00A6474B">
            <w:pPr>
              <w:snapToGrid w:val="0"/>
              <w:spacing w:line="240" w:lineRule="exact"/>
              <w:jc w:val="center"/>
              <w:rPr>
                <w:rFonts w:ascii="宋体" w:hAnsi="宋体"/>
                <w:color w:val="000000"/>
                <w:sz w:val="18"/>
              </w:rPr>
            </w:pPr>
            <w:r w:rsidRPr="00DF64F0">
              <w:rPr>
                <w:rFonts w:ascii="宋体" w:hAnsi="宋体" w:hint="eastAsia"/>
                <w:color w:val="000000"/>
                <w:sz w:val="18"/>
              </w:rPr>
              <w:t>联系人及</w:t>
            </w:r>
          </w:p>
          <w:p w:rsidR="00A6474B" w:rsidRPr="00DF64F0" w:rsidRDefault="00A6474B">
            <w:pPr>
              <w:snapToGrid w:val="0"/>
              <w:spacing w:line="240" w:lineRule="exact"/>
              <w:jc w:val="center"/>
              <w:rPr>
                <w:rFonts w:ascii="宋体" w:hAnsi="宋体"/>
                <w:color w:val="000000"/>
                <w:sz w:val="18"/>
              </w:rPr>
            </w:pPr>
            <w:r w:rsidRPr="00DF64F0">
              <w:rPr>
                <w:rFonts w:ascii="宋体" w:hAnsi="宋体" w:hint="eastAsia"/>
                <w:color w:val="000000"/>
                <w:sz w:val="18"/>
              </w:rPr>
              <w:t>联系电话</w:t>
            </w:r>
          </w:p>
        </w:tc>
      </w:tr>
      <w:tr w:rsidR="00A6474B" w:rsidRPr="00DF64F0">
        <w:trPr>
          <w:cantSplit/>
          <w:trHeight w:val="836"/>
        </w:trPr>
        <w:tc>
          <w:tcPr>
            <w:tcW w:w="1606" w:type="dxa"/>
            <w:vMerge/>
            <w:tcBorders>
              <w:top w:val="single" w:sz="4" w:space="0" w:color="auto"/>
              <w:left w:val="single" w:sz="4" w:space="0" w:color="auto"/>
              <w:bottom w:val="single" w:sz="4" w:space="0" w:color="auto"/>
              <w:right w:val="single" w:sz="4" w:space="0" w:color="auto"/>
            </w:tcBorders>
            <w:vAlign w:val="center"/>
          </w:tcPr>
          <w:p w:rsidR="00A6474B" w:rsidRPr="00DF64F0" w:rsidRDefault="00A6474B">
            <w:pPr>
              <w:rPr>
                <w:rFonts w:ascii="宋体" w:hAnsi="宋体"/>
                <w:color w:val="000000"/>
                <w:sz w:val="18"/>
              </w:rPr>
            </w:pPr>
          </w:p>
        </w:tc>
        <w:tc>
          <w:tcPr>
            <w:tcW w:w="1801" w:type="dxa"/>
            <w:vMerge/>
            <w:tcBorders>
              <w:top w:val="single" w:sz="4" w:space="0" w:color="auto"/>
              <w:left w:val="single" w:sz="4" w:space="0" w:color="auto"/>
              <w:bottom w:val="single" w:sz="4" w:space="0" w:color="auto"/>
              <w:right w:val="single" w:sz="4" w:space="0" w:color="auto"/>
            </w:tcBorders>
            <w:vAlign w:val="center"/>
          </w:tcPr>
          <w:p w:rsidR="00A6474B" w:rsidRPr="00DF64F0" w:rsidRDefault="00A6474B">
            <w:pPr>
              <w:rPr>
                <w:rFonts w:ascii="宋体" w:hAnsi="宋体"/>
                <w:color w:val="000000"/>
                <w:sz w:val="18"/>
              </w:rPr>
            </w:pPr>
          </w:p>
        </w:tc>
        <w:tc>
          <w:tcPr>
            <w:tcW w:w="1409" w:type="dxa"/>
            <w:vMerge/>
            <w:tcBorders>
              <w:top w:val="single" w:sz="4" w:space="0" w:color="auto"/>
              <w:left w:val="single" w:sz="4" w:space="0" w:color="auto"/>
              <w:bottom w:val="single" w:sz="4" w:space="0" w:color="auto"/>
              <w:right w:val="single" w:sz="4" w:space="0" w:color="auto"/>
            </w:tcBorders>
            <w:vAlign w:val="center"/>
          </w:tcPr>
          <w:p w:rsidR="00A6474B" w:rsidRPr="00DF64F0" w:rsidRDefault="00A6474B">
            <w:pPr>
              <w:rPr>
                <w:rFonts w:ascii="宋体" w:hAnsi="宋体"/>
                <w:color w:val="000000"/>
                <w:sz w:val="18"/>
              </w:rPr>
            </w:pPr>
          </w:p>
        </w:tc>
        <w:tc>
          <w:tcPr>
            <w:tcW w:w="1751"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spacing w:line="240" w:lineRule="exact"/>
              <w:jc w:val="center"/>
              <w:rPr>
                <w:rFonts w:ascii="宋体" w:hAnsi="宋体"/>
                <w:color w:val="000000"/>
                <w:sz w:val="18"/>
              </w:rPr>
            </w:pPr>
            <w:r w:rsidRPr="00DF64F0">
              <w:rPr>
                <w:rFonts w:ascii="宋体" w:hAnsi="宋体" w:hint="eastAsia"/>
                <w:color w:val="000000"/>
                <w:sz w:val="18"/>
              </w:rPr>
              <w:t>合同</w:t>
            </w:r>
          </w:p>
        </w:tc>
        <w:tc>
          <w:tcPr>
            <w:tcW w:w="1790"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spacing w:line="240" w:lineRule="exact"/>
              <w:jc w:val="center"/>
              <w:rPr>
                <w:rFonts w:ascii="宋体" w:hAnsi="宋体"/>
                <w:color w:val="000000"/>
                <w:sz w:val="18"/>
              </w:rPr>
            </w:pPr>
            <w:r w:rsidRPr="00DF64F0">
              <w:rPr>
                <w:rFonts w:ascii="宋体" w:hAnsi="宋体" w:hint="eastAsia"/>
                <w:color w:val="000000"/>
                <w:sz w:val="18"/>
              </w:rPr>
              <w:t>验收报告</w:t>
            </w:r>
          </w:p>
        </w:tc>
        <w:tc>
          <w:tcPr>
            <w:tcW w:w="1214" w:type="dxa"/>
            <w:vMerge/>
            <w:tcBorders>
              <w:top w:val="single" w:sz="4" w:space="0" w:color="auto"/>
              <w:left w:val="single" w:sz="4" w:space="0" w:color="auto"/>
              <w:bottom w:val="single" w:sz="4" w:space="0" w:color="auto"/>
              <w:right w:val="single" w:sz="4" w:space="0" w:color="auto"/>
            </w:tcBorders>
            <w:vAlign w:val="center"/>
          </w:tcPr>
          <w:p w:rsidR="00A6474B" w:rsidRPr="00DF64F0" w:rsidRDefault="00A6474B">
            <w:pPr>
              <w:rPr>
                <w:rFonts w:ascii="宋体" w:hAnsi="宋体"/>
                <w:color w:val="000000"/>
                <w:sz w:val="18"/>
              </w:rPr>
            </w:pPr>
          </w:p>
        </w:tc>
      </w:tr>
      <w:tr w:rsidR="00A6474B" w:rsidRPr="00DF64F0">
        <w:trPr>
          <w:trHeight w:val="649"/>
        </w:trPr>
        <w:tc>
          <w:tcPr>
            <w:tcW w:w="1606" w:type="dxa"/>
            <w:tcBorders>
              <w:top w:val="single" w:sz="4" w:space="0" w:color="auto"/>
              <w:left w:val="single" w:sz="4" w:space="0" w:color="auto"/>
              <w:bottom w:val="single" w:sz="4" w:space="0" w:color="auto"/>
              <w:right w:val="single" w:sz="4" w:space="0" w:color="auto"/>
            </w:tcBorders>
          </w:tcPr>
          <w:p w:rsidR="00A6474B" w:rsidRPr="00DF64F0" w:rsidRDefault="00A6474B">
            <w:pPr>
              <w:snapToGrid w:val="0"/>
              <w:spacing w:line="240" w:lineRule="exact"/>
              <w:rPr>
                <w:rFonts w:ascii="宋体" w:hAnsi="宋体"/>
                <w:color w:val="000000"/>
                <w:sz w:val="18"/>
              </w:rPr>
            </w:pPr>
          </w:p>
        </w:tc>
        <w:tc>
          <w:tcPr>
            <w:tcW w:w="1801" w:type="dxa"/>
            <w:tcBorders>
              <w:top w:val="single" w:sz="4" w:space="0" w:color="auto"/>
              <w:left w:val="single" w:sz="4" w:space="0" w:color="auto"/>
              <w:bottom w:val="single" w:sz="4" w:space="0" w:color="auto"/>
              <w:right w:val="single" w:sz="4" w:space="0" w:color="auto"/>
            </w:tcBorders>
          </w:tcPr>
          <w:p w:rsidR="00A6474B" w:rsidRPr="00DF64F0" w:rsidRDefault="00A6474B">
            <w:pPr>
              <w:snapToGrid w:val="0"/>
              <w:spacing w:line="240" w:lineRule="exact"/>
              <w:rPr>
                <w:rFonts w:ascii="宋体" w:hAnsi="宋体"/>
                <w:color w:val="000000"/>
                <w:sz w:val="18"/>
              </w:rPr>
            </w:pPr>
          </w:p>
        </w:tc>
        <w:tc>
          <w:tcPr>
            <w:tcW w:w="1409" w:type="dxa"/>
            <w:tcBorders>
              <w:top w:val="single" w:sz="4" w:space="0" w:color="auto"/>
              <w:left w:val="single" w:sz="4" w:space="0" w:color="auto"/>
              <w:bottom w:val="single" w:sz="4" w:space="0" w:color="auto"/>
              <w:right w:val="single" w:sz="4" w:space="0" w:color="auto"/>
            </w:tcBorders>
          </w:tcPr>
          <w:p w:rsidR="00A6474B" w:rsidRPr="00DF64F0" w:rsidRDefault="00A6474B">
            <w:pPr>
              <w:snapToGrid w:val="0"/>
              <w:spacing w:line="240" w:lineRule="exact"/>
              <w:rPr>
                <w:rFonts w:ascii="宋体" w:hAnsi="宋体"/>
                <w:color w:val="000000"/>
                <w:sz w:val="18"/>
              </w:rPr>
            </w:pPr>
          </w:p>
        </w:tc>
        <w:tc>
          <w:tcPr>
            <w:tcW w:w="1751" w:type="dxa"/>
            <w:tcBorders>
              <w:top w:val="single" w:sz="4" w:space="0" w:color="auto"/>
              <w:left w:val="single" w:sz="4" w:space="0" w:color="auto"/>
              <w:bottom w:val="single" w:sz="4" w:space="0" w:color="auto"/>
              <w:right w:val="single" w:sz="4" w:space="0" w:color="auto"/>
            </w:tcBorders>
          </w:tcPr>
          <w:p w:rsidR="00A6474B" w:rsidRPr="00DF64F0" w:rsidRDefault="00A6474B">
            <w:pPr>
              <w:snapToGrid w:val="0"/>
              <w:spacing w:line="240" w:lineRule="exact"/>
              <w:rPr>
                <w:rFonts w:ascii="宋体" w:hAnsi="宋体"/>
                <w:color w:val="000000"/>
                <w:sz w:val="18"/>
              </w:rPr>
            </w:pPr>
          </w:p>
        </w:tc>
        <w:tc>
          <w:tcPr>
            <w:tcW w:w="1790" w:type="dxa"/>
            <w:tcBorders>
              <w:top w:val="single" w:sz="4" w:space="0" w:color="auto"/>
              <w:left w:val="single" w:sz="4" w:space="0" w:color="auto"/>
              <w:bottom w:val="single" w:sz="4" w:space="0" w:color="auto"/>
              <w:right w:val="single" w:sz="4" w:space="0" w:color="auto"/>
            </w:tcBorders>
          </w:tcPr>
          <w:p w:rsidR="00A6474B" w:rsidRPr="00DF64F0" w:rsidRDefault="00A6474B">
            <w:pPr>
              <w:snapToGrid w:val="0"/>
              <w:spacing w:line="240" w:lineRule="exact"/>
              <w:rPr>
                <w:rFonts w:ascii="宋体" w:hAnsi="宋体"/>
                <w:color w:val="000000"/>
                <w:sz w:val="18"/>
              </w:rPr>
            </w:pPr>
          </w:p>
        </w:tc>
        <w:tc>
          <w:tcPr>
            <w:tcW w:w="1214" w:type="dxa"/>
            <w:tcBorders>
              <w:top w:val="single" w:sz="4" w:space="0" w:color="auto"/>
              <w:left w:val="single" w:sz="4" w:space="0" w:color="auto"/>
              <w:bottom w:val="single" w:sz="4" w:space="0" w:color="auto"/>
              <w:right w:val="single" w:sz="4" w:space="0" w:color="auto"/>
            </w:tcBorders>
          </w:tcPr>
          <w:p w:rsidR="00A6474B" w:rsidRPr="00DF64F0" w:rsidRDefault="00A6474B">
            <w:pPr>
              <w:snapToGrid w:val="0"/>
              <w:spacing w:line="240" w:lineRule="exact"/>
              <w:rPr>
                <w:rFonts w:ascii="宋体" w:hAnsi="宋体"/>
                <w:color w:val="000000"/>
                <w:sz w:val="18"/>
              </w:rPr>
            </w:pPr>
          </w:p>
        </w:tc>
      </w:tr>
      <w:tr w:rsidR="00A6474B" w:rsidRPr="00DF64F0">
        <w:tc>
          <w:tcPr>
            <w:tcW w:w="1606" w:type="dxa"/>
            <w:tcBorders>
              <w:top w:val="single" w:sz="4" w:space="0" w:color="auto"/>
              <w:left w:val="single" w:sz="4" w:space="0" w:color="auto"/>
              <w:bottom w:val="single" w:sz="4" w:space="0" w:color="auto"/>
              <w:right w:val="single" w:sz="4" w:space="0" w:color="auto"/>
            </w:tcBorders>
          </w:tcPr>
          <w:p w:rsidR="00A6474B" w:rsidRPr="00DF64F0" w:rsidRDefault="00A6474B" w:rsidP="0025032B">
            <w:pPr>
              <w:snapToGrid w:val="0"/>
              <w:spacing w:before="50" w:afterLines="50" w:after="120" w:line="400" w:lineRule="exact"/>
              <w:rPr>
                <w:rFonts w:ascii="仿宋_GB2312" w:eastAsia="仿宋_GB2312" w:hAnsi="宋体"/>
                <w:color w:val="000000"/>
                <w:sz w:val="24"/>
              </w:rPr>
            </w:pPr>
          </w:p>
        </w:tc>
        <w:tc>
          <w:tcPr>
            <w:tcW w:w="1801" w:type="dxa"/>
            <w:tcBorders>
              <w:top w:val="single" w:sz="4" w:space="0" w:color="auto"/>
              <w:left w:val="single" w:sz="4" w:space="0" w:color="auto"/>
              <w:bottom w:val="single" w:sz="4" w:space="0" w:color="auto"/>
              <w:right w:val="single" w:sz="4" w:space="0" w:color="auto"/>
            </w:tcBorders>
          </w:tcPr>
          <w:p w:rsidR="00A6474B" w:rsidRPr="00DF64F0" w:rsidRDefault="00A6474B" w:rsidP="0025032B">
            <w:pPr>
              <w:snapToGrid w:val="0"/>
              <w:spacing w:before="50" w:afterLines="50" w:after="120" w:line="400" w:lineRule="exact"/>
              <w:rPr>
                <w:rFonts w:ascii="仿宋_GB2312" w:eastAsia="仿宋_GB2312" w:hAnsi="宋体"/>
                <w:color w:val="000000"/>
                <w:sz w:val="24"/>
              </w:rPr>
            </w:pPr>
          </w:p>
        </w:tc>
        <w:tc>
          <w:tcPr>
            <w:tcW w:w="1409" w:type="dxa"/>
            <w:tcBorders>
              <w:top w:val="single" w:sz="4" w:space="0" w:color="auto"/>
              <w:left w:val="single" w:sz="4" w:space="0" w:color="auto"/>
              <w:bottom w:val="single" w:sz="4" w:space="0" w:color="auto"/>
              <w:right w:val="single" w:sz="4" w:space="0" w:color="auto"/>
            </w:tcBorders>
          </w:tcPr>
          <w:p w:rsidR="00A6474B" w:rsidRPr="00DF64F0" w:rsidRDefault="00A6474B" w:rsidP="0025032B">
            <w:pPr>
              <w:snapToGrid w:val="0"/>
              <w:spacing w:before="50" w:afterLines="50" w:after="120" w:line="400" w:lineRule="exact"/>
              <w:rPr>
                <w:rFonts w:ascii="仿宋_GB2312" w:eastAsia="仿宋_GB2312" w:hAnsi="宋体"/>
                <w:color w:val="000000"/>
                <w:sz w:val="24"/>
              </w:rPr>
            </w:pPr>
          </w:p>
        </w:tc>
        <w:tc>
          <w:tcPr>
            <w:tcW w:w="1751" w:type="dxa"/>
            <w:tcBorders>
              <w:top w:val="single" w:sz="4" w:space="0" w:color="auto"/>
              <w:left w:val="single" w:sz="4" w:space="0" w:color="auto"/>
              <w:bottom w:val="single" w:sz="4" w:space="0" w:color="auto"/>
              <w:right w:val="single" w:sz="4" w:space="0" w:color="auto"/>
            </w:tcBorders>
          </w:tcPr>
          <w:p w:rsidR="00A6474B" w:rsidRPr="00DF64F0" w:rsidRDefault="00A6474B" w:rsidP="0025032B">
            <w:pPr>
              <w:snapToGrid w:val="0"/>
              <w:spacing w:before="50" w:afterLines="50" w:after="120" w:line="400" w:lineRule="exact"/>
              <w:rPr>
                <w:rFonts w:ascii="仿宋_GB2312" w:eastAsia="仿宋_GB2312" w:hAnsi="宋体"/>
                <w:color w:val="000000"/>
                <w:sz w:val="24"/>
              </w:rPr>
            </w:pPr>
          </w:p>
        </w:tc>
        <w:tc>
          <w:tcPr>
            <w:tcW w:w="1790" w:type="dxa"/>
            <w:tcBorders>
              <w:top w:val="single" w:sz="4" w:space="0" w:color="auto"/>
              <w:left w:val="single" w:sz="4" w:space="0" w:color="auto"/>
              <w:bottom w:val="single" w:sz="4" w:space="0" w:color="auto"/>
              <w:right w:val="single" w:sz="4" w:space="0" w:color="auto"/>
            </w:tcBorders>
          </w:tcPr>
          <w:p w:rsidR="00A6474B" w:rsidRPr="00DF64F0" w:rsidRDefault="00A6474B" w:rsidP="0025032B">
            <w:pPr>
              <w:snapToGrid w:val="0"/>
              <w:spacing w:before="50" w:afterLines="50" w:after="120" w:line="400" w:lineRule="exact"/>
              <w:rPr>
                <w:rFonts w:ascii="仿宋_GB2312" w:eastAsia="仿宋_GB2312" w:hAnsi="宋体"/>
                <w:color w:val="000000"/>
                <w:sz w:val="24"/>
              </w:rPr>
            </w:pPr>
          </w:p>
        </w:tc>
        <w:tc>
          <w:tcPr>
            <w:tcW w:w="1214" w:type="dxa"/>
            <w:tcBorders>
              <w:top w:val="single" w:sz="4" w:space="0" w:color="auto"/>
              <w:left w:val="single" w:sz="4" w:space="0" w:color="auto"/>
              <w:bottom w:val="single" w:sz="4" w:space="0" w:color="auto"/>
              <w:right w:val="single" w:sz="4" w:space="0" w:color="auto"/>
            </w:tcBorders>
          </w:tcPr>
          <w:p w:rsidR="00A6474B" w:rsidRPr="00DF64F0" w:rsidRDefault="00A6474B" w:rsidP="0025032B">
            <w:pPr>
              <w:snapToGrid w:val="0"/>
              <w:spacing w:before="50" w:afterLines="50" w:after="120" w:line="400" w:lineRule="exact"/>
              <w:rPr>
                <w:rFonts w:ascii="仿宋_GB2312" w:eastAsia="仿宋_GB2312" w:hAnsi="宋体"/>
                <w:color w:val="000000"/>
                <w:sz w:val="24"/>
              </w:rPr>
            </w:pPr>
          </w:p>
        </w:tc>
      </w:tr>
      <w:tr w:rsidR="00A6474B" w:rsidRPr="00DF64F0">
        <w:trPr>
          <w:trHeight w:val="710"/>
        </w:trPr>
        <w:tc>
          <w:tcPr>
            <w:tcW w:w="1606" w:type="dxa"/>
            <w:tcBorders>
              <w:top w:val="single" w:sz="4" w:space="0" w:color="auto"/>
              <w:left w:val="single" w:sz="4" w:space="0" w:color="auto"/>
              <w:bottom w:val="single" w:sz="4" w:space="0" w:color="auto"/>
              <w:right w:val="single" w:sz="4" w:space="0" w:color="auto"/>
            </w:tcBorders>
          </w:tcPr>
          <w:p w:rsidR="00A6474B" w:rsidRPr="00DF64F0" w:rsidRDefault="00A6474B" w:rsidP="0025032B">
            <w:pPr>
              <w:snapToGrid w:val="0"/>
              <w:spacing w:before="50" w:afterLines="50" w:after="120" w:line="400" w:lineRule="exact"/>
              <w:rPr>
                <w:rFonts w:ascii="仿宋_GB2312" w:eastAsia="仿宋_GB2312" w:hAnsi="宋体"/>
                <w:color w:val="000000"/>
                <w:sz w:val="24"/>
              </w:rPr>
            </w:pPr>
          </w:p>
        </w:tc>
        <w:tc>
          <w:tcPr>
            <w:tcW w:w="1801" w:type="dxa"/>
            <w:tcBorders>
              <w:top w:val="single" w:sz="4" w:space="0" w:color="auto"/>
              <w:left w:val="single" w:sz="4" w:space="0" w:color="auto"/>
              <w:bottom w:val="single" w:sz="4" w:space="0" w:color="auto"/>
              <w:right w:val="single" w:sz="4" w:space="0" w:color="auto"/>
            </w:tcBorders>
          </w:tcPr>
          <w:p w:rsidR="00A6474B" w:rsidRPr="00DF64F0" w:rsidRDefault="00A6474B" w:rsidP="0025032B">
            <w:pPr>
              <w:snapToGrid w:val="0"/>
              <w:spacing w:before="50" w:afterLines="50" w:after="120" w:line="400" w:lineRule="exact"/>
              <w:rPr>
                <w:rFonts w:ascii="仿宋_GB2312" w:eastAsia="仿宋_GB2312" w:hAnsi="宋体"/>
                <w:color w:val="000000"/>
                <w:sz w:val="24"/>
              </w:rPr>
            </w:pPr>
          </w:p>
        </w:tc>
        <w:tc>
          <w:tcPr>
            <w:tcW w:w="1409" w:type="dxa"/>
            <w:tcBorders>
              <w:top w:val="single" w:sz="4" w:space="0" w:color="auto"/>
              <w:left w:val="single" w:sz="4" w:space="0" w:color="auto"/>
              <w:bottom w:val="single" w:sz="4" w:space="0" w:color="auto"/>
              <w:right w:val="single" w:sz="4" w:space="0" w:color="auto"/>
            </w:tcBorders>
          </w:tcPr>
          <w:p w:rsidR="00A6474B" w:rsidRPr="00DF64F0" w:rsidRDefault="00A6474B" w:rsidP="0025032B">
            <w:pPr>
              <w:snapToGrid w:val="0"/>
              <w:spacing w:before="50" w:afterLines="50" w:after="120" w:line="400" w:lineRule="exact"/>
              <w:rPr>
                <w:rFonts w:ascii="仿宋_GB2312" w:eastAsia="仿宋_GB2312" w:hAnsi="宋体"/>
                <w:color w:val="000000"/>
                <w:sz w:val="24"/>
              </w:rPr>
            </w:pPr>
          </w:p>
        </w:tc>
        <w:tc>
          <w:tcPr>
            <w:tcW w:w="1751" w:type="dxa"/>
            <w:tcBorders>
              <w:top w:val="single" w:sz="4" w:space="0" w:color="auto"/>
              <w:left w:val="single" w:sz="4" w:space="0" w:color="auto"/>
              <w:bottom w:val="single" w:sz="4" w:space="0" w:color="auto"/>
              <w:right w:val="single" w:sz="4" w:space="0" w:color="auto"/>
            </w:tcBorders>
          </w:tcPr>
          <w:p w:rsidR="00A6474B" w:rsidRPr="00DF64F0" w:rsidRDefault="00A6474B" w:rsidP="0025032B">
            <w:pPr>
              <w:snapToGrid w:val="0"/>
              <w:spacing w:before="50" w:afterLines="50" w:after="120" w:line="400" w:lineRule="exact"/>
              <w:rPr>
                <w:rFonts w:ascii="仿宋_GB2312" w:eastAsia="仿宋_GB2312" w:hAnsi="宋体"/>
                <w:color w:val="000000"/>
                <w:sz w:val="24"/>
              </w:rPr>
            </w:pPr>
          </w:p>
        </w:tc>
        <w:tc>
          <w:tcPr>
            <w:tcW w:w="1790" w:type="dxa"/>
            <w:tcBorders>
              <w:top w:val="single" w:sz="4" w:space="0" w:color="auto"/>
              <w:left w:val="single" w:sz="4" w:space="0" w:color="auto"/>
              <w:bottom w:val="single" w:sz="4" w:space="0" w:color="auto"/>
              <w:right w:val="single" w:sz="4" w:space="0" w:color="auto"/>
            </w:tcBorders>
          </w:tcPr>
          <w:p w:rsidR="00A6474B" w:rsidRPr="00DF64F0" w:rsidRDefault="00A6474B" w:rsidP="0025032B">
            <w:pPr>
              <w:snapToGrid w:val="0"/>
              <w:spacing w:before="50" w:afterLines="50" w:after="120" w:line="400" w:lineRule="exact"/>
              <w:rPr>
                <w:rFonts w:ascii="仿宋_GB2312" w:eastAsia="仿宋_GB2312" w:hAnsi="宋体"/>
                <w:color w:val="000000"/>
                <w:sz w:val="24"/>
              </w:rPr>
            </w:pPr>
          </w:p>
        </w:tc>
        <w:tc>
          <w:tcPr>
            <w:tcW w:w="1214" w:type="dxa"/>
            <w:tcBorders>
              <w:top w:val="single" w:sz="4" w:space="0" w:color="auto"/>
              <w:left w:val="single" w:sz="4" w:space="0" w:color="auto"/>
              <w:bottom w:val="single" w:sz="4" w:space="0" w:color="auto"/>
              <w:right w:val="single" w:sz="4" w:space="0" w:color="auto"/>
            </w:tcBorders>
          </w:tcPr>
          <w:p w:rsidR="00A6474B" w:rsidRPr="00DF64F0" w:rsidRDefault="00A6474B" w:rsidP="0025032B">
            <w:pPr>
              <w:snapToGrid w:val="0"/>
              <w:spacing w:before="50" w:afterLines="50" w:after="120" w:line="400" w:lineRule="exact"/>
              <w:rPr>
                <w:rFonts w:ascii="仿宋_GB2312" w:eastAsia="仿宋_GB2312" w:hAnsi="宋体"/>
                <w:color w:val="000000"/>
                <w:sz w:val="24"/>
              </w:rPr>
            </w:pPr>
          </w:p>
        </w:tc>
      </w:tr>
      <w:tr w:rsidR="00A6474B" w:rsidRPr="00DF64F0">
        <w:tc>
          <w:tcPr>
            <w:tcW w:w="1606" w:type="dxa"/>
            <w:tcBorders>
              <w:top w:val="single" w:sz="4" w:space="0" w:color="auto"/>
              <w:left w:val="single" w:sz="4" w:space="0" w:color="auto"/>
              <w:bottom w:val="single" w:sz="4" w:space="0" w:color="auto"/>
              <w:right w:val="single" w:sz="4" w:space="0" w:color="auto"/>
            </w:tcBorders>
          </w:tcPr>
          <w:p w:rsidR="00A6474B" w:rsidRPr="00DF64F0" w:rsidRDefault="00A6474B" w:rsidP="0025032B">
            <w:pPr>
              <w:snapToGrid w:val="0"/>
              <w:spacing w:before="50" w:afterLines="50" w:after="120" w:line="400" w:lineRule="exact"/>
              <w:rPr>
                <w:rFonts w:ascii="仿宋_GB2312" w:eastAsia="仿宋_GB2312" w:hAnsi="宋体"/>
                <w:color w:val="000000"/>
                <w:sz w:val="24"/>
              </w:rPr>
            </w:pPr>
          </w:p>
        </w:tc>
        <w:tc>
          <w:tcPr>
            <w:tcW w:w="1801" w:type="dxa"/>
            <w:tcBorders>
              <w:top w:val="single" w:sz="4" w:space="0" w:color="auto"/>
              <w:left w:val="single" w:sz="4" w:space="0" w:color="auto"/>
              <w:bottom w:val="single" w:sz="4" w:space="0" w:color="auto"/>
              <w:right w:val="single" w:sz="4" w:space="0" w:color="auto"/>
            </w:tcBorders>
          </w:tcPr>
          <w:p w:rsidR="00A6474B" w:rsidRPr="00DF64F0" w:rsidRDefault="00A6474B" w:rsidP="0025032B">
            <w:pPr>
              <w:snapToGrid w:val="0"/>
              <w:spacing w:before="50" w:afterLines="50" w:after="120" w:line="400" w:lineRule="exact"/>
              <w:rPr>
                <w:rFonts w:ascii="仿宋_GB2312" w:eastAsia="仿宋_GB2312" w:hAnsi="宋体"/>
                <w:color w:val="000000"/>
                <w:sz w:val="24"/>
              </w:rPr>
            </w:pPr>
          </w:p>
        </w:tc>
        <w:tc>
          <w:tcPr>
            <w:tcW w:w="1409" w:type="dxa"/>
            <w:tcBorders>
              <w:top w:val="single" w:sz="4" w:space="0" w:color="auto"/>
              <w:left w:val="single" w:sz="4" w:space="0" w:color="auto"/>
              <w:bottom w:val="single" w:sz="4" w:space="0" w:color="auto"/>
              <w:right w:val="single" w:sz="4" w:space="0" w:color="auto"/>
            </w:tcBorders>
          </w:tcPr>
          <w:p w:rsidR="00A6474B" w:rsidRPr="00DF64F0" w:rsidRDefault="00A6474B" w:rsidP="0025032B">
            <w:pPr>
              <w:snapToGrid w:val="0"/>
              <w:spacing w:before="50" w:afterLines="50" w:after="120" w:line="400" w:lineRule="exact"/>
              <w:rPr>
                <w:rFonts w:ascii="仿宋_GB2312" w:eastAsia="仿宋_GB2312" w:hAnsi="宋体"/>
                <w:color w:val="000000"/>
                <w:sz w:val="24"/>
              </w:rPr>
            </w:pPr>
          </w:p>
        </w:tc>
        <w:tc>
          <w:tcPr>
            <w:tcW w:w="1751" w:type="dxa"/>
            <w:tcBorders>
              <w:top w:val="single" w:sz="4" w:space="0" w:color="auto"/>
              <w:left w:val="single" w:sz="4" w:space="0" w:color="auto"/>
              <w:bottom w:val="single" w:sz="4" w:space="0" w:color="auto"/>
              <w:right w:val="single" w:sz="4" w:space="0" w:color="auto"/>
            </w:tcBorders>
          </w:tcPr>
          <w:p w:rsidR="00A6474B" w:rsidRPr="00DF64F0" w:rsidRDefault="00A6474B" w:rsidP="0025032B">
            <w:pPr>
              <w:snapToGrid w:val="0"/>
              <w:spacing w:before="50" w:afterLines="50" w:after="120" w:line="400" w:lineRule="exact"/>
              <w:rPr>
                <w:rFonts w:ascii="仿宋_GB2312" w:eastAsia="仿宋_GB2312" w:hAnsi="宋体"/>
                <w:color w:val="000000"/>
                <w:sz w:val="24"/>
              </w:rPr>
            </w:pPr>
          </w:p>
        </w:tc>
        <w:tc>
          <w:tcPr>
            <w:tcW w:w="1790" w:type="dxa"/>
            <w:tcBorders>
              <w:top w:val="single" w:sz="4" w:space="0" w:color="auto"/>
              <w:left w:val="single" w:sz="4" w:space="0" w:color="auto"/>
              <w:bottom w:val="single" w:sz="4" w:space="0" w:color="auto"/>
              <w:right w:val="single" w:sz="4" w:space="0" w:color="auto"/>
            </w:tcBorders>
          </w:tcPr>
          <w:p w:rsidR="00A6474B" w:rsidRPr="00DF64F0" w:rsidRDefault="00A6474B" w:rsidP="0025032B">
            <w:pPr>
              <w:snapToGrid w:val="0"/>
              <w:spacing w:before="50" w:afterLines="50" w:after="120" w:line="400" w:lineRule="exact"/>
              <w:rPr>
                <w:rFonts w:ascii="仿宋_GB2312" w:eastAsia="仿宋_GB2312" w:hAnsi="宋体"/>
                <w:color w:val="000000"/>
                <w:sz w:val="24"/>
              </w:rPr>
            </w:pPr>
          </w:p>
        </w:tc>
        <w:tc>
          <w:tcPr>
            <w:tcW w:w="1214" w:type="dxa"/>
            <w:tcBorders>
              <w:top w:val="single" w:sz="4" w:space="0" w:color="auto"/>
              <w:left w:val="single" w:sz="4" w:space="0" w:color="auto"/>
              <w:bottom w:val="single" w:sz="4" w:space="0" w:color="auto"/>
              <w:right w:val="single" w:sz="4" w:space="0" w:color="auto"/>
            </w:tcBorders>
          </w:tcPr>
          <w:p w:rsidR="00A6474B" w:rsidRPr="00DF64F0" w:rsidRDefault="00A6474B" w:rsidP="0025032B">
            <w:pPr>
              <w:snapToGrid w:val="0"/>
              <w:spacing w:before="50" w:afterLines="50" w:after="120" w:line="400" w:lineRule="exact"/>
              <w:rPr>
                <w:rFonts w:ascii="仿宋_GB2312" w:eastAsia="仿宋_GB2312" w:hAnsi="宋体"/>
                <w:color w:val="000000"/>
                <w:sz w:val="24"/>
              </w:rPr>
            </w:pPr>
          </w:p>
        </w:tc>
      </w:tr>
      <w:tr w:rsidR="00A6474B" w:rsidRPr="00DF64F0">
        <w:tc>
          <w:tcPr>
            <w:tcW w:w="1606" w:type="dxa"/>
            <w:tcBorders>
              <w:top w:val="single" w:sz="4" w:space="0" w:color="auto"/>
              <w:left w:val="single" w:sz="4" w:space="0" w:color="auto"/>
              <w:bottom w:val="single" w:sz="4" w:space="0" w:color="auto"/>
              <w:right w:val="single" w:sz="4" w:space="0" w:color="auto"/>
            </w:tcBorders>
          </w:tcPr>
          <w:p w:rsidR="00A6474B" w:rsidRPr="00DF64F0" w:rsidRDefault="00A6474B" w:rsidP="0025032B">
            <w:pPr>
              <w:snapToGrid w:val="0"/>
              <w:spacing w:before="50" w:afterLines="50" w:after="120" w:line="400" w:lineRule="exact"/>
              <w:rPr>
                <w:rFonts w:ascii="仿宋_GB2312" w:eastAsia="仿宋_GB2312" w:hAnsi="宋体"/>
                <w:color w:val="000000"/>
                <w:sz w:val="24"/>
              </w:rPr>
            </w:pPr>
          </w:p>
        </w:tc>
        <w:tc>
          <w:tcPr>
            <w:tcW w:w="1801" w:type="dxa"/>
            <w:tcBorders>
              <w:top w:val="single" w:sz="4" w:space="0" w:color="auto"/>
              <w:left w:val="single" w:sz="4" w:space="0" w:color="auto"/>
              <w:bottom w:val="single" w:sz="4" w:space="0" w:color="auto"/>
              <w:right w:val="single" w:sz="4" w:space="0" w:color="auto"/>
            </w:tcBorders>
          </w:tcPr>
          <w:p w:rsidR="00A6474B" w:rsidRPr="00DF64F0" w:rsidRDefault="00A6474B" w:rsidP="0025032B">
            <w:pPr>
              <w:snapToGrid w:val="0"/>
              <w:spacing w:before="50" w:afterLines="50" w:after="120" w:line="400" w:lineRule="exact"/>
              <w:rPr>
                <w:rFonts w:ascii="仿宋_GB2312" w:eastAsia="仿宋_GB2312" w:hAnsi="宋体"/>
                <w:color w:val="000000"/>
                <w:sz w:val="24"/>
              </w:rPr>
            </w:pPr>
          </w:p>
        </w:tc>
        <w:tc>
          <w:tcPr>
            <w:tcW w:w="1409" w:type="dxa"/>
            <w:tcBorders>
              <w:top w:val="single" w:sz="4" w:space="0" w:color="auto"/>
              <w:left w:val="single" w:sz="4" w:space="0" w:color="auto"/>
              <w:bottom w:val="single" w:sz="4" w:space="0" w:color="auto"/>
              <w:right w:val="single" w:sz="4" w:space="0" w:color="auto"/>
            </w:tcBorders>
          </w:tcPr>
          <w:p w:rsidR="00A6474B" w:rsidRPr="00DF64F0" w:rsidRDefault="00A6474B" w:rsidP="0025032B">
            <w:pPr>
              <w:snapToGrid w:val="0"/>
              <w:spacing w:before="50" w:afterLines="50" w:after="120" w:line="400" w:lineRule="exact"/>
              <w:rPr>
                <w:rFonts w:ascii="仿宋_GB2312" w:eastAsia="仿宋_GB2312" w:hAnsi="宋体"/>
                <w:color w:val="000000"/>
                <w:sz w:val="24"/>
              </w:rPr>
            </w:pPr>
          </w:p>
        </w:tc>
        <w:tc>
          <w:tcPr>
            <w:tcW w:w="1751" w:type="dxa"/>
            <w:tcBorders>
              <w:top w:val="single" w:sz="4" w:space="0" w:color="auto"/>
              <w:left w:val="single" w:sz="4" w:space="0" w:color="auto"/>
              <w:bottom w:val="single" w:sz="4" w:space="0" w:color="auto"/>
              <w:right w:val="single" w:sz="4" w:space="0" w:color="auto"/>
            </w:tcBorders>
          </w:tcPr>
          <w:p w:rsidR="00A6474B" w:rsidRPr="00DF64F0" w:rsidRDefault="00A6474B" w:rsidP="0025032B">
            <w:pPr>
              <w:snapToGrid w:val="0"/>
              <w:spacing w:before="50" w:afterLines="50" w:after="120" w:line="400" w:lineRule="exact"/>
              <w:rPr>
                <w:rFonts w:ascii="仿宋_GB2312" w:eastAsia="仿宋_GB2312" w:hAnsi="宋体"/>
                <w:color w:val="000000"/>
                <w:sz w:val="24"/>
              </w:rPr>
            </w:pPr>
          </w:p>
        </w:tc>
        <w:tc>
          <w:tcPr>
            <w:tcW w:w="1790" w:type="dxa"/>
            <w:tcBorders>
              <w:top w:val="single" w:sz="4" w:space="0" w:color="auto"/>
              <w:left w:val="single" w:sz="4" w:space="0" w:color="auto"/>
              <w:bottom w:val="single" w:sz="4" w:space="0" w:color="auto"/>
              <w:right w:val="single" w:sz="4" w:space="0" w:color="auto"/>
            </w:tcBorders>
          </w:tcPr>
          <w:p w:rsidR="00A6474B" w:rsidRPr="00DF64F0" w:rsidRDefault="00A6474B" w:rsidP="0025032B">
            <w:pPr>
              <w:snapToGrid w:val="0"/>
              <w:spacing w:before="50" w:afterLines="50" w:after="120" w:line="400" w:lineRule="exact"/>
              <w:rPr>
                <w:rFonts w:ascii="仿宋_GB2312" w:eastAsia="仿宋_GB2312" w:hAnsi="宋体"/>
                <w:color w:val="000000"/>
                <w:sz w:val="24"/>
              </w:rPr>
            </w:pPr>
          </w:p>
        </w:tc>
        <w:tc>
          <w:tcPr>
            <w:tcW w:w="1214" w:type="dxa"/>
            <w:tcBorders>
              <w:top w:val="single" w:sz="4" w:space="0" w:color="auto"/>
              <w:left w:val="single" w:sz="4" w:space="0" w:color="auto"/>
              <w:bottom w:val="single" w:sz="4" w:space="0" w:color="auto"/>
              <w:right w:val="single" w:sz="4" w:space="0" w:color="auto"/>
            </w:tcBorders>
          </w:tcPr>
          <w:p w:rsidR="00A6474B" w:rsidRPr="00DF64F0" w:rsidRDefault="00A6474B" w:rsidP="0025032B">
            <w:pPr>
              <w:snapToGrid w:val="0"/>
              <w:spacing w:before="50" w:afterLines="50" w:after="120" w:line="400" w:lineRule="exact"/>
              <w:rPr>
                <w:rFonts w:ascii="仿宋_GB2312" w:eastAsia="仿宋_GB2312" w:hAnsi="宋体"/>
                <w:color w:val="000000"/>
                <w:sz w:val="24"/>
              </w:rPr>
            </w:pPr>
          </w:p>
        </w:tc>
      </w:tr>
    </w:tbl>
    <w:p w:rsidR="00A6474B" w:rsidRPr="00DF64F0" w:rsidRDefault="00A6474B">
      <w:pPr>
        <w:pStyle w:val="afd"/>
        <w:snapToGrid w:val="0"/>
        <w:rPr>
          <w:rFonts w:ascii="仿宋_GB2312" w:eastAsia="仿宋_GB2312"/>
          <w:color w:val="000000"/>
          <w:sz w:val="24"/>
        </w:rPr>
      </w:pPr>
    </w:p>
    <w:p w:rsidR="00A6474B" w:rsidRPr="00DF64F0" w:rsidRDefault="00A6474B">
      <w:pPr>
        <w:pStyle w:val="afd"/>
        <w:snapToGrid w:val="0"/>
        <w:spacing w:before="0" w:after="0" w:line="500" w:lineRule="exact"/>
        <w:rPr>
          <w:rFonts w:ascii="宋体" w:eastAsia="宋体" w:hAnsi="宋体"/>
          <w:color w:val="000000"/>
          <w:sz w:val="24"/>
          <w:u w:val="single"/>
        </w:rPr>
      </w:pPr>
      <w:r w:rsidRPr="00DF64F0">
        <w:rPr>
          <w:rFonts w:ascii="宋体" w:eastAsia="宋体" w:hAnsi="宋体" w:hint="eastAsia"/>
          <w:color w:val="000000"/>
          <w:sz w:val="24"/>
        </w:rPr>
        <w:t>法定代表人或委托代理人签名：</w:t>
      </w:r>
      <w:r w:rsidRPr="00DF64F0">
        <w:rPr>
          <w:rFonts w:ascii="宋体" w:eastAsia="宋体" w:hAnsi="宋体" w:hint="eastAsia"/>
          <w:color w:val="000000"/>
          <w:sz w:val="24"/>
          <w:u w:val="single"/>
        </w:rPr>
        <w:t xml:space="preserve">　　　　　</w:t>
      </w:r>
    </w:p>
    <w:p w:rsidR="00A6474B" w:rsidRPr="00DF64F0" w:rsidRDefault="00A6474B">
      <w:pPr>
        <w:snapToGrid w:val="0"/>
        <w:spacing w:line="500" w:lineRule="exact"/>
        <w:rPr>
          <w:rFonts w:ascii="宋体" w:hAnsi="宋体"/>
          <w:color w:val="000000"/>
          <w:sz w:val="24"/>
        </w:rPr>
      </w:pPr>
      <w:r w:rsidRPr="00DF64F0">
        <w:rPr>
          <w:rFonts w:ascii="宋体" w:hAnsi="宋体" w:hint="eastAsia"/>
          <w:color w:val="000000"/>
          <w:sz w:val="24"/>
        </w:rPr>
        <w:t>投标人（盖章）：</w:t>
      </w:r>
      <w:r w:rsidRPr="00DF64F0">
        <w:rPr>
          <w:rFonts w:ascii="宋体" w:hAnsi="宋体"/>
          <w:color w:val="000000"/>
          <w:sz w:val="24"/>
          <w:u w:val="single"/>
        </w:rPr>
        <w:t xml:space="preserve">                 </w:t>
      </w:r>
      <w:r w:rsidRPr="00DF64F0">
        <w:rPr>
          <w:rFonts w:ascii="宋体" w:hAnsi="宋体"/>
          <w:color w:val="000000"/>
          <w:sz w:val="24"/>
        </w:rPr>
        <w:t xml:space="preserve">                                </w:t>
      </w:r>
      <w:r w:rsidRPr="00DF64F0">
        <w:rPr>
          <w:rFonts w:ascii="宋体" w:hAnsi="宋体" w:hint="eastAsia"/>
          <w:color w:val="000000"/>
          <w:sz w:val="24"/>
        </w:rPr>
        <w:t>年</w:t>
      </w:r>
      <w:r w:rsidRPr="00DF64F0">
        <w:rPr>
          <w:rFonts w:ascii="宋体" w:hAnsi="宋体"/>
          <w:color w:val="000000"/>
          <w:sz w:val="24"/>
        </w:rPr>
        <w:t xml:space="preserve">    </w:t>
      </w:r>
      <w:r w:rsidRPr="00DF64F0">
        <w:rPr>
          <w:rFonts w:ascii="宋体" w:hAnsi="宋体" w:hint="eastAsia"/>
          <w:color w:val="000000"/>
          <w:sz w:val="24"/>
        </w:rPr>
        <w:t>月</w:t>
      </w:r>
      <w:r w:rsidRPr="00DF64F0">
        <w:rPr>
          <w:rFonts w:ascii="宋体" w:hAnsi="宋体"/>
          <w:color w:val="000000"/>
          <w:sz w:val="24"/>
        </w:rPr>
        <w:t xml:space="preserve">  </w:t>
      </w:r>
      <w:r w:rsidRPr="00DF64F0">
        <w:rPr>
          <w:rFonts w:ascii="宋体" w:hAnsi="宋体" w:hint="eastAsia"/>
          <w:color w:val="000000"/>
          <w:sz w:val="24"/>
        </w:rPr>
        <w:t>日</w:t>
      </w:r>
    </w:p>
    <w:p w:rsidR="00A6474B" w:rsidRPr="00DF64F0" w:rsidRDefault="00A6474B" w:rsidP="0025032B">
      <w:pPr>
        <w:snapToGrid w:val="0"/>
        <w:spacing w:before="50" w:afterLines="50" w:after="120"/>
        <w:rPr>
          <w:rFonts w:ascii="宋体" w:eastAsia="仿宋_GB2312" w:hAnsi="宋体"/>
          <w:color w:val="000000"/>
          <w:sz w:val="24"/>
        </w:rPr>
      </w:pPr>
    </w:p>
    <w:p w:rsidR="00A6474B" w:rsidRPr="00DF64F0" w:rsidRDefault="00A6474B" w:rsidP="0025032B">
      <w:pPr>
        <w:pStyle w:val="2"/>
        <w:spacing w:before="0" w:afterLines="50" w:after="120" w:line="600" w:lineRule="exact"/>
        <w:rPr>
          <w:rFonts w:ascii="宋体" w:eastAsia="宋体" w:hAnsi="宋体"/>
          <w:color w:val="000000"/>
          <w:sz w:val="30"/>
          <w:szCs w:val="30"/>
        </w:rPr>
      </w:pPr>
      <w:bookmarkStart w:id="107" w:name="_Toc235353063"/>
      <w:bookmarkStart w:id="108" w:name="_Toc447030095"/>
      <w:r w:rsidRPr="00DF64F0">
        <w:rPr>
          <w:rFonts w:ascii="宋体" w:eastAsia="宋体" w:hAnsi="宋体" w:hint="eastAsia"/>
          <w:color w:val="000000"/>
          <w:sz w:val="30"/>
          <w:szCs w:val="30"/>
        </w:rPr>
        <w:t>8、</w:t>
      </w:r>
      <w:bookmarkEnd w:id="107"/>
      <w:r w:rsidRPr="00DF64F0">
        <w:rPr>
          <w:rFonts w:ascii="宋体" w:eastAsia="宋体" w:hAnsi="宋体" w:hint="eastAsia"/>
          <w:color w:val="000000"/>
          <w:sz w:val="30"/>
          <w:szCs w:val="30"/>
        </w:rPr>
        <w:t>自主品牌产品的有关证书或证明复印件</w:t>
      </w:r>
      <w:bookmarkEnd w:id="108"/>
    </w:p>
    <w:p w:rsidR="00A6474B" w:rsidRPr="00DF64F0" w:rsidRDefault="00A6474B">
      <w:pPr>
        <w:rPr>
          <w:color w:val="000000"/>
        </w:rPr>
      </w:pPr>
    </w:p>
    <w:p w:rsidR="00A6474B" w:rsidRPr="00DF64F0" w:rsidRDefault="00A6474B">
      <w:pPr>
        <w:rPr>
          <w:color w:val="000000"/>
        </w:rPr>
      </w:pPr>
    </w:p>
    <w:p w:rsidR="00A6474B" w:rsidRPr="00DF64F0" w:rsidRDefault="00A6474B">
      <w:pPr>
        <w:rPr>
          <w:color w:val="000000"/>
        </w:rPr>
      </w:pPr>
    </w:p>
    <w:p w:rsidR="00A6474B" w:rsidRPr="00DF64F0" w:rsidRDefault="00A6474B" w:rsidP="0025032B">
      <w:pPr>
        <w:pStyle w:val="2"/>
        <w:spacing w:before="0" w:afterLines="50" w:after="120" w:line="600" w:lineRule="exact"/>
        <w:rPr>
          <w:rFonts w:ascii="宋体" w:eastAsia="宋体" w:hAnsi="宋体"/>
          <w:color w:val="000000"/>
          <w:sz w:val="30"/>
          <w:szCs w:val="30"/>
        </w:rPr>
      </w:pPr>
      <w:bookmarkStart w:id="109" w:name="_Toc235353064"/>
      <w:bookmarkStart w:id="110" w:name="_Toc447030096"/>
      <w:r w:rsidRPr="00DF64F0">
        <w:rPr>
          <w:rFonts w:ascii="宋体" w:eastAsia="宋体" w:hAnsi="宋体" w:hint="eastAsia"/>
          <w:color w:val="000000"/>
          <w:sz w:val="30"/>
          <w:szCs w:val="30"/>
        </w:rPr>
        <w:t>9、自主品牌投标人的信誉、荣誉证书或文件复印件</w:t>
      </w:r>
      <w:bookmarkEnd w:id="109"/>
      <w:bookmarkEnd w:id="110"/>
    </w:p>
    <w:p w:rsidR="00A6474B" w:rsidRPr="00DF64F0" w:rsidRDefault="00A6474B">
      <w:pPr>
        <w:rPr>
          <w:color w:val="000000"/>
        </w:rPr>
      </w:pPr>
    </w:p>
    <w:p w:rsidR="00A6474B" w:rsidRPr="00DF64F0" w:rsidRDefault="00A6474B">
      <w:pPr>
        <w:rPr>
          <w:color w:val="000000"/>
        </w:rPr>
      </w:pPr>
    </w:p>
    <w:p w:rsidR="00A6474B" w:rsidRPr="00DF64F0" w:rsidRDefault="00A6474B">
      <w:pPr>
        <w:rPr>
          <w:color w:val="000000"/>
        </w:rPr>
      </w:pPr>
    </w:p>
    <w:p w:rsidR="00A6474B" w:rsidRPr="00DF64F0" w:rsidRDefault="00A6474B" w:rsidP="0025032B">
      <w:pPr>
        <w:pStyle w:val="2"/>
        <w:spacing w:before="0" w:afterLines="50" w:after="120" w:line="600" w:lineRule="exact"/>
        <w:rPr>
          <w:rFonts w:ascii="宋体" w:eastAsia="宋体" w:hAnsi="宋体"/>
          <w:color w:val="000000"/>
          <w:sz w:val="30"/>
          <w:szCs w:val="30"/>
        </w:rPr>
      </w:pPr>
      <w:bookmarkStart w:id="111" w:name="_Toc235353065"/>
      <w:bookmarkStart w:id="112" w:name="_Toc447030097"/>
      <w:r w:rsidRPr="00DF64F0">
        <w:rPr>
          <w:rFonts w:ascii="宋体" w:eastAsia="宋体" w:hAnsi="宋体" w:hint="eastAsia"/>
          <w:color w:val="000000"/>
          <w:sz w:val="30"/>
          <w:szCs w:val="30"/>
        </w:rPr>
        <w:t>10、投标人质量管理和环境认证体系等方面的资质证书或文件复印件</w:t>
      </w:r>
      <w:bookmarkEnd w:id="111"/>
      <w:bookmarkEnd w:id="112"/>
    </w:p>
    <w:p w:rsidR="00A6474B" w:rsidRPr="00DF64F0" w:rsidRDefault="00A6474B">
      <w:pPr>
        <w:rPr>
          <w:color w:val="000000"/>
        </w:rPr>
      </w:pPr>
    </w:p>
    <w:p w:rsidR="00A6474B" w:rsidRPr="00DF64F0" w:rsidRDefault="00A6474B">
      <w:pPr>
        <w:rPr>
          <w:color w:val="000000"/>
        </w:rPr>
      </w:pPr>
    </w:p>
    <w:p w:rsidR="00A6474B" w:rsidRPr="00DF64F0" w:rsidRDefault="00A6474B">
      <w:pPr>
        <w:rPr>
          <w:color w:val="000000"/>
        </w:rPr>
      </w:pPr>
    </w:p>
    <w:p w:rsidR="00A6474B" w:rsidRPr="00DF64F0" w:rsidRDefault="00A6474B" w:rsidP="0025032B">
      <w:pPr>
        <w:pStyle w:val="2"/>
        <w:spacing w:before="0" w:afterLines="50" w:after="120" w:line="600" w:lineRule="exact"/>
        <w:rPr>
          <w:rFonts w:ascii="宋体" w:eastAsia="宋体" w:hAnsi="宋体"/>
          <w:color w:val="000000"/>
          <w:sz w:val="30"/>
          <w:szCs w:val="30"/>
        </w:rPr>
      </w:pPr>
      <w:bookmarkStart w:id="113" w:name="_Toc235353066"/>
      <w:bookmarkStart w:id="114" w:name="_Toc447030098"/>
      <w:r w:rsidRPr="00DF64F0">
        <w:rPr>
          <w:rFonts w:ascii="宋体" w:eastAsia="宋体" w:hAnsi="宋体" w:hint="eastAsia"/>
          <w:color w:val="000000"/>
          <w:sz w:val="30"/>
          <w:szCs w:val="30"/>
        </w:rPr>
        <w:lastRenderedPageBreak/>
        <w:t>11、投标人认为可以证明其能力或业绩的其他材料</w:t>
      </w:r>
      <w:bookmarkEnd w:id="113"/>
      <w:bookmarkEnd w:id="114"/>
    </w:p>
    <w:p w:rsidR="00A6474B" w:rsidRPr="00DF64F0" w:rsidRDefault="00A6474B">
      <w:pPr>
        <w:rPr>
          <w:color w:val="000000"/>
        </w:rPr>
      </w:pPr>
    </w:p>
    <w:p w:rsidR="00A6474B" w:rsidRPr="00DF64F0" w:rsidRDefault="00A6474B">
      <w:pPr>
        <w:rPr>
          <w:color w:val="000000"/>
        </w:rPr>
      </w:pPr>
    </w:p>
    <w:p w:rsidR="00A6474B" w:rsidRPr="00DF64F0" w:rsidRDefault="00A6474B">
      <w:pPr>
        <w:rPr>
          <w:color w:val="000000"/>
        </w:rPr>
      </w:pPr>
    </w:p>
    <w:p w:rsidR="00A6474B" w:rsidRPr="00DF64F0" w:rsidRDefault="00A6474B" w:rsidP="0025032B">
      <w:pPr>
        <w:pStyle w:val="2"/>
        <w:spacing w:before="0" w:afterLines="50" w:after="120" w:line="600" w:lineRule="exact"/>
        <w:rPr>
          <w:rFonts w:ascii="宋体" w:eastAsia="宋体" w:hAnsi="宋体"/>
          <w:color w:val="000000"/>
          <w:sz w:val="30"/>
          <w:szCs w:val="30"/>
        </w:rPr>
      </w:pPr>
      <w:bookmarkStart w:id="115" w:name="_Toc235353067"/>
      <w:bookmarkStart w:id="116" w:name="_Toc447030099"/>
      <w:r w:rsidRPr="00DF64F0">
        <w:rPr>
          <w:rFonts w:ascii="宋体" w:eastAsia="宋体" w:hAnsi="宋体" w:hint="eastAsia"/>
          <w:color w:val="000000"/>
          <w:sz w:val="30"/>
          <w:szCs w:val="30"/>
        </w:rPr>
        <w:t>12、投标人情况介绍</w:t>
      </w:r>
      <w:bookmarkEnd w:id="115"/>
      <w:bookmarkEnd w:id="116"/>
    </w:p>
    <w:p w:rsidR="00A6474B" w:rsidRPr="00DF64F0" w:rsidRDefault="00A6474B">
      <w:pPr>
        <w:snapToGrid w:val="0"/>
        <w:spacing w:before="50"/>
        <w:rPr>
          <w:rFonts w:ascii="仿宋_GB2312"/>
          <w:b/>
          <w:color w:val="000000"/>
          <w:sz w:val="24"/>
        </w:rPr>
      </w:pPr>
    </w:p>
    <w:p w:rsidR="00A6474B" w:rsidRPr="00DF64F0" w:rsidRDefault="00A6474B">
      <w:pPr>
        <w:snapToGrid w:val="0"/>
        <w:spacing w:before="50"/>
        <w:rPr>
          <w:rFonts w:ascii="仿宋_GB2312"/>
          <w:b/>
          <w:color w:val="000000"/>
          <w:sz w:val="24"/>
        </w:rPr>
      </w:pPr>
    </w:p>
    <w:p w:rsidR="00A6474B" w:rsidRPr="00DF64F0" w:rsidRDefault="00A6474B">
      <w:pPr>
        <w:snapToGrid w:val="0"/>
        <w:spacing w:before="50"/>
        <w:rPr>
          <w:rFonts w:ascii="仿宋_GB2312"/>
          <w:b/>
          <w:color w:val="000000"/>
          <w:sz w:val="24"/>
        </w:rPr>
      </w:pPr>
    </w:p>
    <w:p w:rsidR="00A6474B" w:rsidRPr="00DF64F0" w:rsidRDefault="00A6474B" w:rsidP="0025032B">
      <w:pPr>
        <w:pStyle w:val="2"/>
        <w:spacing w:before="0" w:afterLines="50" w:after="120" w:line="600" w:lineRule="exact"/>
        <w:rPr>
          <w:rFonts w:ascii="宋体" w:eastAsia="宋体" w:hAnsi="宋体"/>
          <w:color w:val="000000"/>
          <w:sz w:val="30"/>
          <w:szCs w:val="30"/>
        </w:rPr>
      </w:pPr>
      <w:bookmarkStart w:id="117" w:name="_Toc235353068"/>
      <w:bookmarkStart w:id="118" w:name="_Toc447030100"/>
      <w:r w:rsidRPr="00DF64F0">
        <w:rPr>
          <w:rFonts w:ascii="宋体" w:eastAsia="宋体" w:hAnsi="宋体" w:hint="eastAsia"/>
          <w:color w:val="000000"/>
          <w:sz w:val="30"/>
          <w:szCs w:val="30"/>
        </w:rPr>
        <w:t>13、商务响应表格式</w:t>
      </w:r>
      <w:bookmarkEnd w:id="117"/>
      <w:bookmarkEnd w:id="118"/>
    </w:p>
    <w:p w:rsidR="00A6474B" w:rsidRPr="00DF64F0" w:rsidRDefault="00A6474B">
      <w:pPr>
        <w:snapToGrid w:val="0"/>
        <w:spacing w:before="50"/>
        <w:ind w:firstLineChars="2250" w:firstLine="5400"/>
        <w:rPr>
          <w:rFonts w:ascii="仿宋_GB2312" w:eastAsia="仿宋_GB2312"/>
          <w:color w:val="000000"/>
          <w:sz w:val="24"/>
          <w:u w:val="singl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39"/>
        <w:gridCol w:w="3229"/>
        <w:gridCol w:w="1441"/>
        <w:gridCol w:w="3162"/>
      </w:tblGrid>
      <w:tr w:rsidR="00A6474B" w:rsidRPr="00DF64F0">
        <w:trPr>
          <w:trHeight w:val="642"/>
        </w:trPr>
        <w:tc>
          <w:tcPr>
            <w:tcW w:w="1739"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rsidP="0025032B">
            <w:pPr>
              <w:snapToGrid w:val="0"/>
              <w:spacing w:beforeLines="50" w:before="120"/>
              <w:jc w:val="center"/>
              <w:rPr>
                <w:rFonts w:ascii="仿宋_GB2312" w:eastAsia="仿宋_GB2312" w:hAnsi="宋体"/>
                <w:color w:val="000000"/>
                <w:sz w:val="24"/>
              </w:rPr>
            </w:pPr>
            <w:r w:rsidRPr="00DF64F0">
              <w:rPr>
                <w:rFonts w:ascii="仿宋_GB2312" w:hAnsi="宋体" w:hint="eastAsia"/>
                <w:color w:val="000000"/>
                <w:sz w:val="24"/>
              </w:rPr>
              <w:t>项目</w:t>
            </w:r>
          </w:p>
        </w:tc>
        <w:tc>
          <w:tcPr>
            <w:tcW w:w="3229"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rsidP="0025032B">
            <w:pPr>
              <w:snapToGrid w:val="0"/>
              <w:spacing w:beforeLines="50" w:before="120"/>
              <w:jc w:val="center"/>
              <w:rPr>
                <w:rFonts w:ascii="仿宋_GB2312" w:eastAsia="仿宋_GB2312" w:hAnsi="宋体"/>
                <w:color w:val="000000"/>
                <w:sz w:val="24"/>
              </w:rPr>
            </w:pPr>
            <w:r w:rsidRPr="00DF64F0">
              <w:rPr>
                <w:rFonts w:ascii="仿宋_GB2312" w:hAnsi="宋体" w:hint="eastAsia"/>
                <w:color w:val="000000"/>
                <w:sz w:val="24"/>
              </w:rPr>
              <w:t>招标文件要求</w:t>
            </w:r>
          </w:p>
        </w:tc>
        <w:tc>
          <w:tcPr>
            <w:tcW w:w="1441"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rsidP="0025032B">
            <w:pPr>
              <w:snapToGrid w:val="0"/>
              <w:spacing w:beforeLines="50" w:before="120"/>
              <w:jc w:val="center"/>
              <w:rPr>
                <w:rFonts w:ascii="仿宋_GB2312" w:eastAsia="仿宋_GB2312" w:hAnsi="宋体"/>
                <w:color w:val="000000"/>
                <w:sz w:val="24"/>
              </w:rPr>
            </w:pPr>
            <w:r w:rsidRPr="00DF64F0">
              <w:rPr>
                <w:rFonts w:ascii="仿宋_GB2312" w:hAnsi="宋体" w:hint="eastAsia"/>
                <w:color w:val="000000"/>
                <w:sz w:val="24"/>
              </w:rPr>
              <w:t>是否响应</w:t>
            </w:r>
          </w:p>
        </w:tc>
        <w:tc>
          <w:tcPr>
            <w:tcW w:w="3162"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rsidP="0025032B">
            <w:pPr>
              <w:snapToGrid w:val="0"/>
              <w:spacing w:beforeLines="50" w:before="120"/>
              <w:jc w:val="center"/>
              <w:rPr>
                <w:rFonts w:ascii="仿宋_GB2312" w:eastAsia="仿宋_GB2312" w:hAnsi="宋体"/>
                <w:color w:val="000000"/>
                <w:sz w:val="24"/>
              </w:rPr>
            </w:pPr>
            <w:r w:rsidRPr="00DF64F0">
              <w:rPr>
                <w:rFonts w:ascii="仿宋_GB2312" w:hAnsi="宋体" w:hint="eastAsia"/>
                <w:color w:val="000000"/>
                <w:sz w:val="24"/>
              </w:rPr>
              <w:t>投标人的承诺或说明</w:t>
            </w:r>
          </w:p>
        </w:tc>
      </w:tr>
      <w:tr w:rsidR="00A6474B" w:rsidRPr="00DF64F0">
        <w:trPr>
          <w:trHeight w:val="469"/>
        </w:trPr>
        <w:tc>
          <w:tcPr>
            <w:tcW w:w="1739"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rsidP="0025032B">
            <w:pPr>
              <w:snapToGrid w:val="0"/>
              <w:spacing w:beforeLines="50" w:before="120"/>
              <w:jc w:val="center"/>
              <w:rPr>
                <w:rFonts w:ascii="仿宋_GB2312" w:eastAsia="仿宋_GB2312" w:hAnsi="宋体"/>
                <w:color w:val="000000"/>
                <w:sz w:val="24"/>
              </w:rPr>
            </w:pPr>
            <w:r w:rsidRPr="00DF64F0">
              <w:rPr>
                <w:rFonts w:ascii="仿宋_GB2312" w:hAnsi="宋体" w:hint="eastAsia"/>
                <w:color w:val="000000"/>
                <w:sz w:val="24"/>
              </w:rPr>
              <w:t>质保期</w:t>
            </w:r>
          </w:p>
        </w:tc>
        <w:tc>
          <w:tcPr>
            <w:tcW w:w="3229"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rsidP="0025032B">
            <w:pPr>
              <w:snapToGrid w:val="0"/>
              <w:spacing w:beforeLines="50" w:before="120"/>
              <w:jc w:val="center"/>
              <w:rPr>
                <w:rFonts w:ascii="仿宋_GB2312" w:eastAsia="仿宋_GB2312" w:hAnsi="宋体"/>
                <w:color w:val="000000"/>
                <w:sz w:val="24"/>
              </w:rPr>
            </w:pPr>
          </w:p>
        </w:tc>
        <w:tc>
          <w:tcPr>
            <w:tcW w:w="1441"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rsidP="0025032B">
            <w:pPr>
              <w:snapToGrid w:val="0"/>
              <w:spacing w:beforeLines="50" w:before="120"/>
              <w:jc w:val="center"/>
              <w:rPr>
                <w:rFonts w:ascii="仿宋_GB2312" w:eastAsia="仿宋_GB2312" w:hAnsi="宋体"/>
                <w:color w:val="000000"/>
                <w:sz w:val="24"/>
              </w:rPr>
            </w:pPr>
          </w:p>
        </w:tc>
        <w:tc>
          <w:tcPr>
            <w:tcW w:w="3162" w:type="dxa"/>
            <w:tcBorders>
              <w:top w:val="single" w:sz="4" w:space="0" w:color="auto"/>
              <w:left w:val="single" w:sz="4" w:space="0" w:color="auto"/>
              <w:bottom w:val="single" w:sz="4" w:space="0" w:color="auto"/>
              <w:right w:val="single" w:sz="4" w:space="0" w:color="auto"/>
            </w:tcBorders>
          </w:tcPr>
          <w:p w:rsidR="00A6474B" w:rsidRPr="00DF64F0" w:rsidRDefault="00A6474B" w:rsidP="0025032B">
            <w:pPr>
              <w:snapToGrid w:val="0"/>
              <w:spacing w:beforeLines="50" w:before="120"/>
              <w:rPr>
                <w:rFonts w:ascii="仿宋_GB2312" w:eastAsia="仿宋_GB2312" w:hAnsi="宋体"/>
                <w:color w:val="000000"/>
                <w:sz w:val="24"/>
              </w:rPr>
            </w:pPr>
          </w:p>
        </w:tc>
      </w:tr>
      <w:tr w:rsidR="00A6474B" w:rsidRPr="00DF64F0">
        <w:trPr>
          <w:trHeight w:val="719"/>
        </w:trPr>
        <w:tc>
          <w:tcPr>
            <w:tcW w:w="1739"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rsidP="0025032B">
            <w:pPr>
              <w:snapToGrid w:val="0"/>
              <w:spacing w:beforeLines="50" w:before="120"/>
              <w:jc w:val="center"/>
              <w:rPr>
                <w:rFonts w:ascii="仿宋_GB2312" w:eastAsia="仿宋_GB2312" w:hAnsi="宋体"/>
                <w:color w:val="000000"/>
                <w:sz w:val="24"/>
              </w:rPr>
            </w:pPr>
            <w:r w:rsidRPr="00DF64F0">
              <w:rPr>
                <w:rFonts w:ascii="仿宋_GB2312" w:hint="eastAsia"/>
                <w:color w:val="000000"/>
                <w:sz w:val="24"/>
              </w:rPr>
              <w:t>售后技术服务要求</w:t>
            </w:r>
          </w:p>
        </w:tc>
        <w:tc>
          <w:tcPr>
            <w:tcW w:w="3229"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rsidP="0025032B">
            <w:pPr>
              <w:snapToGrid w:val="0"/>
              <w:spacing w:beforeLines="50" w:before="120"/>
              <w:jc w:val="center"/>
              <w:rPr>
                <w:rFonts w:ascii="仿宋_GB2312" w:eastAsia="仿宋_GB2312" w:hAnsi="宋体"/>
                <w:color w:val="000000"/>
                <w:sz w:val="24"/>
              </w:rPr>
            </w:pPr>
          </w:p>
        </w:tc>
        <w:tc>
          <w:tcPr>
            <w:tcW w:w="1441"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rsidP="0025032B">
            <w:pPr>
              <w:snapToGrid w:val="0"/>
              <w:spacing w:beforeLines="50" w:before="120"/>
              <w:jc w:val="center"/>
              <w:rPr>
                <w:rFonts w:ascii="仿宋_GB2312" w:eastAsia="仿宋_GB2312" w:hAnsi="宋体"/>
                <w:color w:val="000000"/>
                <w:sz w:val="24"/>
              </w:rPr>
            </w:pPr>
          </w:p>
        </w:tc>
        <w:tc>
          <w:tcPr>
            <w:tcW w:w="3162" w:type="dxa"/>
            <w:tcBorders>
              <w:top w:val="single" w:sz="4" w:space="0" w:color="auto"/>
              <w:left w:val="single" w:sz="4" w:space="0" w:color="auto"/>
              <w:bottom w:val="single" w:sz="4" w:space="0" w:color="auto"/>
              <w:right w:val="single" w:sz="4" w:space="0" w:color="auto"/>
            </w:tcBorders>
          </w:tcPr>
          <w:p w:rsidR="00A6474B" w:rsidRPr="00DF64F0" w:rsidRDefault="00A6474B" w:rsidP="0025032B">
            <w:pPr>
              <w:snapToGrid w:val="0"/>
              <w:spacing w:beforeLines="50" w:before="120"/>
              <w:rPr>
                <w:rFonts w:ascii="仿宋_GB2312" w:eastAsia="仿宋_GB2312" w:hAnsi="宋体"/>
                <w:color w:val="000000"/>
                <w:sz w:val="24"/>
              </w:rPr>
            </w:pPr>
          </w:p>
        </w:tc>
      </w:tr>
      <w:tr w:rsidR="00A6474B" w:rsidRPr="00DF64F0">
        <w:trPr>
          <w:trHeight w:val="938"/>
        </w:trPr>
        <w:tc>
          <w:tcPr>
            <w:tcW w:w="1739" w:type="dxa"/>
            <w:tcBorders>
              <w:top w:val="single" w:sz="4" w:space="0" w:color="auto"/>
              <w:left w:val="single" w:sz="4" w:space="0" w:color="auto"/>
              <w:bottom w:val="single" w:sz="4" w:space="0" w:color="auto"/>
              <w:right w:val="single" w:sz="4" w:space="0" w:color="auto"/>
            </w:tcBorders>
            <w:vAlign w:val="center"/>
          </w:tcPr>
          <w:p w:rsidR="00A6474B" w:rsidRPr="00DF64F0" w:rsidRDefault="004F4D77" w:rsidP="0025032B">
            <w:pPr>
              <w:snapToGrid w:val="0"/>
              <w:spacing w:beforeLines="50" w:before="120"/>
              <w:jc w:val="center"/>
              <w:rPr>
                <w:rFonts w:ascii="仿宋_GB2312" w:eastAsia="仿宋_GB2312" w:hAnsi="宋体"/>
                <w:color w:val="000000"/>
                <w:sz w:val="24"/>
              </w:rPr>
            </w:pPr>
            <w:r w:rsidRPr="00DF64F0">
              <w:rPr>
                <w:rFonts w:ascii="宋体" w:hAnsi="宋体" w:hint="eastAsia"/>
                <w:color w:val="000000"/>
                <w:sz w:val="24"/>
                <w:szCs w:val="24"/>
              </w:rPr>
              <w:t>工期（交货安装）时间及地点</w:t>
            </w:r>
          </w:p>
        </w:tc>
        <w:tc>
          <w:tcPr>
            <w:tcW w:w="3229"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jc w:val="both"/>
              <w:rPr>
                <w:rFonts w:ascii="宋体" w:hAnsi="宋体"/>
                <w:color w:val="000000"/>
                <w:sz w:val="24"/>
                <w:szCs w:val="24"/>
              </w:rPr>
            </w:pPr>
            <w:r w:rsidRPr="00DF64F0">
              <w:rPr>
                <w:rFonts w:ascii="宋体" w:hAnsi="宋体" w:hint="eastAsia"/>
                <w:color w:val="000000"/>
                <w:sz w:val="24"/>
                <w:szCs w:val="24"/>
              </w:rPr>
              <w:t>交货时间：</w:t>
            </w:r>
            <w:r w:rsidR="004E6D86" w:rsidRPr="004E6D86">
              <w:rPr>
                <w:rFonts w:ascii="宋体" w:hAnsi="宋体" w:hint="eastAsia"/>
                <w:color w:val="000000"/>
                <w:sz w:val="24"/>
                <w:szCs w:val="24"/>
              </w:rPr>
              <w:t>2016年8月底之前交货安装完毕</w:t>
            </w:r>
            <w:r w:rsidR="004F4D77" w:rsidRPr="00DF64F0">
              <w:rPr>
                <w:rFonts w:ascii="宋体" w:hAnsi="宋体" w:hint="eastAsia"/>
                <w:color w:val="000000"/>
                <w:sz w:val="24"/>
                <w:szCs w:val="24"/>
              </w:rPr>
              <w:t>；</w:t>
            </w:r>
          </w:p>
          <w:p w:rsidR="00A6474B" w:rsidRPr="00DF64F0" w:rsidRDefault="00A6474B" w:rsidP="0025032B">
            <w:pPr>
              <w:snapToGrid w:val="0"/>
              <w:spacing w:beforeLines="50" w:before="120"/>
              <w:jc w:val="both"/>
              <w:rPr>
                <w:rFonts w:ascii="仿宋_GB2312" w:eastAsia="仿宋_GB2312" w:hAnsi="宋体"/>
                <w:color w:val="000000"/>
                <w:sz w:val="24"/>
              </w:rPr>
            </w:pPr>
            <w:r w:rsidRPr="00DF64F0">
              <w:rPr>
                <w:rFonts w:ascii="宋体" w:hAnsi="宋体" w:hint="eastAsia"/>
                <w:color w:val="000000"/>
                <w:sz w:val="24"/>
                <w:szCs w:val="24"/>
              </w:rPr>
              <w:t>交货地点：使用单位指定的地点。</w:t>
            </w:r>
          </w:p>
        </w:tc>
        <w:tc>
          <w:tcPr>
            <w:tcW w:w="1441"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rsidP="0025032B">
            <w:pPr>
              <w:snapToGrid w:val="0"/>
              <w:spacing w:beforeLines="50" w:before="120"/>
              <w:ind w:left="43"/>
              <w:jc w:val="center"/>
              <w:rPr>
                <w:rFonts w:ascii="仿宋_GB2312" w:eastAsia="仿宋_GB2312" w:hAnsi="宋体"/>
                <w:color w:val="000000"/>
                <w:sz w:val="24"/>
              </w:rPr>
            </w:pPr>
          </w:p>
        </w:tc>
        <w:tc>
          <w:tcPr>
            <w:tcW w:w="3162" w:type="dxa"/>
            <w:tcBorders>
              <w:top w:val="single" w:sz="4" w:space="0" w:color="auto"/>
              <w:left w:val="single" w:sz="4" w:space="0" w:color="auto"/>
              <w:bottom w:val="single" w:sz="4" w:space="0" w:color="auto"/>
              <w:right w:val="single" w:sz="4" w:space="0" w:color="auto"/>
            </w:tcBorders>
          </w:tcPr>
          <w:p w:rsidR="00A6474B" w:rsidRPr="00DF64F0" w:rsidRDefault="00A6474B" w:rsidP="0025032B">
            <w:pPr>
              <w:snapToGrid w:val="0"/>
              <w:spacing w:beforeLines="50" w:before="120"/>
              <w:ind w:left="43"/>
              <w:rPr>
                <w:rFonts w:ascii="仿宋_GB2312" w:eastAsia="仿宋_GB2312" w:hAnsi="宋体"/>
                <w:color w:val="000000"/>
                <w:sz w:val="24"/>
              </w:rPr>
            </w:pPr>
          </w:p>
        </w:tc>
      </w:tr>
      <w:tr w:rsidR="00A6474B" w:rsidRPr="00DF64F0">
        <w:trPr>
          <w:trHeight w:val="820"/>
        </w:trPr>
        <w:tc>
          <w:tcPr>
            <w:tcW w:w="1739"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rsidP="0025032B">
            <w:pPr>
              <w:snapToGrid w:val="0"/>
              <w:spacing w:beforeLines="50" w:before="120"/>
              <w:jc w:val="center"/>
              <w:rPr>
                <w:rFonts w:ascii="仿宋_GB2312" w:eastAsia="仿宋_GB2312" w:hAnsi="宋体"/>
                <w:color w:val="000000"/>
                <w:sz w:val="24"/>
              </w:rPr>
            </w:pPr>
            <w:r w:rsidRPr="00DF64F0">
              <w:rPr>
                <w:rFonts w:ascii="仿宋_GB2312" w:hAnsi="宋体" w:hint="eastAsia"/>
                <w:color w:val="000000"/>
                <w:sz w:val="24"/>
              </w:rPr>
              <w:t>付款条件</w:t>
            </w:r>
          </w:p>
        </w:tc>
        <w:tc>
          <w:tcPr>
            <w:tcW w:w="3229" w:type="dxa"/>
            <w:tcBorders>
              <w:top w:val="single" w:sz="4" w:space="0" w:color="auto"/>
              <w:left w:val="single" w:sz="4" w:space="0" w:color="auto"/>
              <w:bottom w:val="single" w:sz="4" w:space="0" w:color="auto"/>
              <w:right w:val="single" w:sz="4" w:space="0" w:color="auto"/>
            </w:tcBorders>
            <w:vAlign w:val="center"/>
          </w:tcPr>
          <w:p w:rsidR="00A6474B" w:rsidRPr="00DF64F0" w:rsidRDefault="00666953" w:rsidP="0025032B">
            <w:pPr>
              <w:snapToGrid w:val="0"/>
              <w:spacing w:beforeLines="50" w:before="120"/>
              <w:jc w:val="both"/>
              <w:rPr>
                <w:rFonts w:ascii="仿宋_GB2312" w:eastAsia="仿宋_GB2312" w:hAnsi="宋体"/>
                <w:color w:val="000000"/>
                <w:sz w:val="24"/>
              </w:rPr>
            </w:pPr>
            <w:r w:rsidRPr="00765328">
              <w:rPr>
                <w:rFonts w:ascii="宋体" w:hAnsi="宋体" w:hint="eastAsia"/>
                <w:sz w:val="24"/>
              </w:rPr>
              <w:t>合同签定后7日内支付合同价款的30%，设备安装完毕经验收合格后7日内支付合同价款的50%，试运行一个月后如无质量问题，7</w:t>
            </w:r>
            <w:r w:rsidRPr="00765328">
              <w:rPr>
                <w:rFonts w:ascii="宋体" w:hAnsi="宋体" w:cs="宋体" w:hint="eastAsia"/>
                <w:sz w:val="24"/>
              </w:rPr>
              <w:t>日内支付合同价款的</w:t>
            </w:r>
            <w:r w:rsidRPr="00765328">
              <w:rPr>
                <w:rFonts w:ascii="宋体" w:hAnsi="宋体" w:hint="eastAsia"/>
                <w:sz w:val="24"/>
              </w:rPr>
              <w:t>15%</w:t>
            </w:r>
            <w:r w:rsidRPr="00765328">
              <w:rPr>
                <w:rFonts w:ascii="宋体" w:hAnsi="宋体" w:cs="宋体" w:hint="eastAsia"/>
                <w:sz w:val="24"/>
              </w:rPr>
              <w:t>，</w:t>
            </w:r>
            <w:r w:rsidRPr="00765328">
              <w:rPr>
                <w:rFonts w:ascii="宋体" w:hAnsi="宋体" w:hint="eastAsia"/>
                <w:sz w:val="24"/>
              </w:rPr>
              <w:t>余下5%作为设备质量保证金，如设备无质量问题12个月后7个工作日内付清。</w:t>
            </w:r>
          </w:p>
        </w:tc>
        <w:tc>
          <w:tcPr>
            <w:tcW w:w="1441"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rsidP="0025032B">
            <w:pPr>
              <w:snapToGrid w:val="0"/>
              <w:spacing w:beforeLines="50" w:before="120"/>
              <w:jc w:val="center"/>
              <w:rPr>
                <w:rFonts w:ascii="仿宋_GB2312" w:eastAsia="仿宋_GB2312" w:hAnsi="宋体"/>
                <w:color w:val="000000"/>
                <w:sz w:val="24"/>
              </w:rPr>
            </w:pPr>
          </w:p>
        </w:tc>
        <w:tc>
          <w:tcPr>
            <w:tcW w:w="3162" w:type="dxa"/>
            <w:tcBorders>
              <w:top w:val="single" w:sz="4" w:space="0" w:color="auto"/>
              <w:left w:val="single" w:sz="4" w:space="0" w:color="auto"/>
              <w:bottom w:val="single" w:sz="4" w:space="0" w:color="auto"/>
              <w:right w:val="single" w:sz="4" w:space="0" w:color="auto"/>
            </w:tcBorders>
          </w:tcPr>
          <w:p w:rsidR="00A6474B" w:rsidRPr="00DF64F0" w:rsidRDefault="00A6474B" w:rsidP="0025032B">
            <w:pPr>
              <w:snapToGrid w:val="0"/>
              <w:spacing w:beforeLines="50" w:before="120"/>
              <w:rPr>
                <w:rFonts w:ascii="仿宋_GB2312" w:eastAsia="仿宋_GB2312" w:hAnsi="宋体"/>
                <w:color w:val="000000"/>
                <w:sz w:val="24"/>
              </w:rPr>
            </w:pPr>
          </w:p>
        </w:tc>
      </w:tr>
      <w:tr w:rsidR="00A6474B" w:rsidRPr="00DF64F0">
        <w:tc>
          <w:tcPr>
            <w:tcW w:w="1739"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rsidP="0025032B">
            <w:pPr>
              <w:snapToGrid w:val="0"/>
              <w:spacing w:beforeLines="50" w:before="120"/>
              <w:jc w:val="center"/>
              <w:rPr>
                <w:rFonts w:ascii="仿宋_GB2312" w:eastAsia="仿宋_GB2312" w:hAnsi="宋体"/>
                <w:color w:val="000000"/>
                <w:sz w:val="24"/>
              </w:rPr>
            </w:pPr>
            <w:r w:rsidRPr="00DF64F0">
              <w:rPr>
                <w:rFonts w:ascii="仿宋_GB2312" w:hint="eastAsia"/>
                <w:color w:val="000000"/>
                <w:sz w:val="24"/>
              </w:rPr>
              <w:t>备品备件及耗材等要求</w:t>
            </w:r>
          </w:p>
        </w:tc>
        <w:tc>
          <w:tcPr>
            <w:tcW w:w="3229" w:type="dxa"/>
            <w:tcBorders>
              <w:top w:val="single" w:sz="4" w:space="0" w:color="auto"/>
              <w:left w:val="single" w:sz="4" w:space="0" w:color="auto"/>
              <w:bottom w:val="single" w:sz="4" w:space="0" w:color="auto"/>
              <w:right w:val="single" w:sz="4" w:space="0" w:color="auto"/>
            </w:tcBorders>
            <w:vAlign w:val="center"/>
          </w:tcPr>
          <w:p w:rsidR="00A6474B" w:rsidRPr="00DF64F0" w:rsidRDefault="004E6D86" w:rsidP="0025032B">
            <w:pPr>
              <w:snapToGrid w:val="0"/>
              <w:spacing w:beforeLines="50" w:before="120"/>
              <w:jc w:val="center"/>
              <w:rPr>
                <w:rFonts w:ascii="仿宋_GB2312" w:eastAsia="仿宋_GB2312" w:hAnsi="宋体"/>
                <w:color w:val="000000"/>
                <w:sz w:val="24"/>
              </w:rPr>
            </w:pPr>
            <w:r>
              <w:rPr>
                <w:rFonts w:ascii="仿宋_GB2312" w:eastAsia="仿宋_GB2312" w:hAnsi="宋体" w:hint="eastAsia"/>
                <w:color w:val="000000"/>
                <w:sz w:val="24"/>
              </w:rPr>
              <w:t xml:space="preserve"> </w:t>
            </w:r>
          </w:p>
        </w:tc>
        <w:tc>
          <w:tcPr>
            <w:tcW w:w="1441"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rsidP="0025032B">
            <w:pPr>
              <w:snapToGrid w:val="0"/>
              <w:spacing w:beforeLines="50" w:before="120"/>
              <w:jc w:val="center"/>
              <w:rPr>
                <w:rFonts w:ascii="仿宋_GB2312" w:eastAsia="仿宋_GB2312" w:hAnsi="宋体"/>
                <w:color w:val="000000"/>
                <w:sz w:val="24"/>
              </w:rPr>
            </w:pPr>
          </w:p>
        </w:tc>
        <w:tc>
          <w:tcPr>
            <w:tcW w:w="3162" w:type="dxa"/>
            <w:tcBorders>
              <w:top w:val="single" w:sz="4" w:space="0" w:color="auto"/>
              <w:left w:val="single" w:sz="4" w:space="0" w:color="auto"/>
              <w:bottom w:val="single" w:sz="4" w:space="0" w:color="auto"/>
              <w:right w:val="single" w:sz="4" w:space="0" w:color="auto"/>
            </w:tcBorders>
          </w:tcPr>
          <w:p w:rsidR="00A6474B" w:rsidRPr="00DF64F0" w:rsidRDefault="00A6474B" w:rsidP="0025032B">
            <w:pPr>
              <w:snapToGrid w:val="0"/>
              <w:spacing w:beforeLines="50" w:before="120"/>
              <w:rPr>
                <w:rFonts w:ascii="仿宋_GB2312" w:eastAsia="仿宋_GB2312" w:hAnsi="宋体"/>
                <w:color w:val="000000"/>
                <w:sz w:val="24"/>
              </w:rPr>
            </w:pPr>
          </w:p>
        </w:tc>
      </w:tr>
      <w:tr w:rsidR="00A6474B" w:rsidRPr="00DF64F0">
        <w:tc>
          <w:tcPr>
            <w:tcW w:w="1739"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rsidP="0025032B">
            <w:pPr>
              <w:snapToGrid w:val="0"/>
              <w:spacing w:beforeLines="50" w:before="120"/>
              <w:jc w:val="center"/>
              <w:rPr>
                <w:rFonts w:ascii="仿宋_GB2312" w:eastAsia="仿宋_GB2312" w:hAnsi="宋体"/>
                <w:color w:val="000000"/>
                <w:sz w:val="24"/>
              </w:rPr>
            </w:pPr>
            <w:r w:rsidRPr="00DF64F0">
              <w:rPr>
                <w:rFonts w:ascii="仿宋_GB2312" w:hAnsi="宋体" w:hint="eastAsia"/>
                <w:color w:val="000000"/>
                <w:sz w:val="24"/>
              </w:rPr>
              <w:t>…</w:t>
            </w:r>
          </w:p>
        </w:tc>
        <w:tc>
          <w:tcPr>
            <w:tcW w:w="3229"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rsidP="0025032B">
            <w:pPr>
              <w:snapToGrid w:val="0"/>
              <w:spacing w:beforeLines="50" w:before="120"/>
              <w:jc w:val="center"/>
              <w:rPr>
                <w:rFonts w:ascii="仿宋_GB2312" w:eastAsia="仿宋_GB2312" w:hAnsi="宋体"/>
                <w:color w:val="000000"/>
                <w:sz w:val="24"/>
              </w:rPr>
            </w:pPr>
          </w:p>
        </w:tc>
        <w:tc>
          <w:tcPr>
            <w:tcW w:w="1441"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rsidP="0025032B">
            <w:pPr>
              <w:snapToGrid w:val="0"/>
              <w:spacing w:beforeLines="50" w:before="120"/>
              <w:jc w:val="center"/>
              <w:rPr>
                <w:rFonts w:ascii="仿宋_GB2312" w:eastAsia="仿宋_GB2312" w:hAnsi="宋体"/>
                <w:color w:val="000000"/>
                <w:sz w:val="24"/>
              </w:rPr>
            </w:pPr>
          </w:p>
        </w:tc>
        <w:tc>
          <w:tcPr>
            <w:tcW w:w="3162" w:type="dxa"/>
            <w:tcBorders>
              <w:top w:val="single" w:sz="4" w:space="0" w:color="auto"/>
              <w:left w:val="single" w:sz="4" w:space="0" w:color="auto"/>
              <w:bottom w:val="single" w:sz="4" w:space="0" w:color="auto"/>
              <w:right w:val="single" w:sz="4" w:space="0" w:color="auto"/>
            </w:tcBorders>
          </w:tcPr>
          <w:p w:rsidR="00A6474B" w:rsidRPr="00DF64F0" w:rsidRDefault="00A6474B" w:rsidP="0025032B">
            <w:pPr>
              <w:snapToGrid w:val="0"/>
              <w:spacing w:beforeLines="50" w:before="120"/>
              <w:rPr>
                <w:rFonts w:ascii="仿宋_GB2312" w:eastAsia="仿宋_GB2312" w:hAnsi="宋体"/>
                <w:color w:val="000000"/>
                <w:sz w:val="24"/>
              </w:rPr>
            </w:pPr>
          </w:p>
        </w:tc>
      </w:tr>
    </w:tbl>
    <w:p w:rsidR="00A6474B" w:rsidRPr="00DF64F0" w:rsidRDefault="00A6474B">
      <w:pPr>
        <w:snapToGrid w:val="0"/>
        <w:spacing w:line="500" w:lineRule="exact"/>
        <w:rPr>
          <w:rFonts w:ascii="宋体" w:hAnsi="宋体"/>
          <w:color w:val="000000"/>
          <w:sz w:val="24"/>
        </w:rPr>
      </w:pPr>
      <w:r w:rsidRPr="00DF64F0">
        <w:rPr>
          <w:rFonts w:ascii="宋体" w:hAnsi="宋体" w:hint="eastAsia"/>
          <w:color w:val="000000"/>
          <w:sz w:val="24"/>
        </w:rPr>
        <w:t xml:space="preserve">法定代表人或委托代理人（签名）：                    </w:t>
      </w:r>
    </w:p>
    <w:p w:rsidR="00A6474B" w:rsidRPr="00DF64F0" w:rsidRDefault="00A6474B">
      <w:pPr>
        <w:pStyle w:val="af8"/>
        <w:snapToGrid w:val="0"/>
        <w:spacing w:line="500" w:lineRule="exact"/>
        <w:rPr>
          <w:color w:val="000000"/>
          <w:sz w:val="24"/>
          <w:szCs w:val="24"/>
        </w:rPr>
      </w:pPr>
      <w:r w:rsidRPr="00DF64F0">
        <w:rPr>
          <w:rFonts w:hAnsi="宋体" w:hint="eastAsia"/>
          <w:color w:val="000000"/>
          <w:sz w:val="24"/>
        </w:rPr>
        <w:t>投标人（盖章）：                           日期：    年   月   日</w:t>
      </w:r>
    </w:p>
    <w:p w:rsidR="00A6474B" w:rsidRPr="00DF64F0" w:rsidRDefault="00A6474B">
      <w:pPr>
        <w:pStyle w:val="af8"/>
        <w:snapToGrid w:val="0"/>
        <w:spacing w:line="480" w:lineRule="exact"/>
        <w:rPr>
          <w:color w:val="000000"/>
          <w:sz w:val="24"/>
          <w:szCs w:val="24"/>
        </w:rPr>
      </w:pPr>
    </w:p>
    <w:p w:rsidR="00A6474B" w:rsidRPr="00DF64F0" w:rsidRDefault="00A6474B">
      <w:pPr>
        <w:pStyle w:val="af8"/>
        <w:snapToGrid w:val="0"/>
        <w:spacing w:line="480" w:lineRule="exact"/>
        <w:rPr>
          <w:color w:val="000000"/>
          <w:sz w:val="24"/>
          <w:szCs w:val="24"/>
        </w:rPr>
      </w:pPr>
    </w:p>
    <w:p w:rsidR="00A6474B" w:rsidRPr="00DF64F0" w:rsidRDefault="00A6474B">
      <w:pPr>
        <w:pStyle w:val="af8"/>
        <w:snapToGrid w:val="0"/>
        <w:spacing w:line="480" w:lineRule="exact"/>
        <w:rPr>
          <w:color w:val="000000"/>
          <w:sz w:val="24"/>
          <w:szCs w:val="24"/>
        </w:rPr>
      </w:pPr>
    </w:p>
    <w:p w:rsidR="00A6474B" w:rsidRPr="00DF64F0" w:rsidRDefault="00A6474B">
      <w:pPr>
        <w:snapToGrid w:val="0"/>
        <w:spacing w:line="700" w:lineRule="exact"/>
        <w:jc w:val="center"/>
        <w:rPr>
          <w:rFonts w:ascii="宋体" w:hAnsi="宋体"/>
          <w:color w:val="000000"/>
          <w:sz w:val="24"/>
        </w:rPr>
      </w:pPr>
      <w:r w:rsidRPr="00DF64F0">
        <w:rPr>
          <w:rFonts w:ascii="宋体" w:hAnsi="宋体" w:hint="eastAsia"/>
          <w:color w:val="000000"/>
          <w:sz w:val="24"/>
        </w:rPr>
        <w:lastRenderedPageBreak/>
        <w:t>二、技术文件格式</w:t>
      </w:r>
    </w:p>
    <w:p w:rsidR="00A6474B" w:rsidRPr="00DF64F0" w:rsidRDefault="00A6474B">
      <w:pPr>
        <w:snapToGrid w:val="0"/>
        <w:spacing w:line="700" w:lineRule="exact"/>
        <w:jc w:val="center"/>
        <w:rPr>
          <w:rFonts w:ascii="仿宋_GB2312" w:eastAsia="仿宋_GB2312"/>
          <w:color w:val="000000"/>
          <w:sz w:val="30"/>
        </w:rPr>
      </w:pPr>
    </w:p>
    <w:p w:rsidR="00A6474B" w:rsidRPr="00DF64F0" w:rsidRDefault="00A6474B" w:rsidP="0025032B">
      <w:pPr>
        <w:pStyle w:val="2"/>
        <w:spacing w:before="0" w:afterLines="50" w:after="120" w:line="600" w:lineRule="exact"/>
        <w:rPr>
          <w:rFonts w:ascii="宋体" w:eastAsia="宋体" w:hAnsi="宋体"/>
          <w:color w:val="000000"/>
          <w:sz w:val="30"/>
          <w:szCs w:val="30"/>
        </w:rPr>
      </w:pPr>
      <w:bookmarkStart w:id="119" w:name="_Toc235353069"/>
      <w:bookmarkStart w:id="120" w:name="_Toc447030101"/>
      <w:r w:rsidRPr="00DF64F0">
        <w:rPr>
          <w:rFonts w:ascii="宋体" w:eastAsia="宋体" w:hAnsi="宋体" w:hint="eastAsia"/>
          <w:color w:val="000000"/>
          <w:sz w:val="30"/>
          <w:szCs w:val="30"/>
        </w:rPr>
        <w:t>14、技术文件的外包装封面格式</w:t>
      </w:r>
      <w:bookmarkEnd w:id="119"/>
      <w:bookmarkEnd w:id="120"/>
    </w:p>
    <w:p w:rsidR="00A6474B" w:rsidRPr="00DF64F0" w:rsidRDefault="00A6474B">
      <w:pPr>
        <w:snapToGrid w:val="0"/>
        <w:spacing w:line="700" w:lineRule="exact"/>
        <w:rPr>
          <w:rFonts w:ascii="宋体" w:eastAsia="仿宋_GB2312" w:hAnsi="宋体"/>
          <w:bCs/>
          <w:color w:val="000000"/>
          <w:sz w:val="24"/>
        </w:rPr>
      </w:pPr>
    </w:p>
    <w:p w:rsidR="00A6474B" w:rsidRPr="00DF64F0" w:rsidRDefault="00A6474B">
      <w:pPr>
        <w:snapToGrid w:val="0"/>
        <w:spacing w:line="700" w:lineRule="exact"/>
        <w:jc w:val="center"/>
        <w:rPr>
          <w:rFonts w:ascii="宋体" w:eastAsia="仿宋_GB2312" w:hAnsi="宋体"/>
          <w:bCs/>
          <w:color w:val="000000"/>
          <w:sz w:val="24"/>
        </w:rPr>
      </w:pPr>
      <w:r w:rsidRPr="00DF64F0">
        <w:rPr>
          <w:rFonts w:ascii="宋体" w:hAnsi="宋体" w:hint="eastAsia"/>
          <w:bCs/>
          <w:color w:val="000000"/>
          <w:sz w:val="24"/>
        </w:rPr>
        <w:t>×××（投标人名称）</w:t>
      </w:r>
    </w:p>
    <w:p w:rsidR="00A6474B" w:rsidRPr="00DF64F0" w:rsidRDefault="00A6474B">
      <w:pPr>
        <w:snapToGrid w:val="0"/>
        <w:spacing w:line="700" w:lineRule="exact"/>
        <w:jc w:val="center"/>
        <w:rPr>
          <w:rFonts w:ascii="宋体" w:eastAsia="仿宋_GB2312" w:hAnsi="宋体"/>
          <w:bCs/>
          <w:color w:val="000000"/>
          <w:sz w:val="24"/>
        </w:rPr>
      </w:pPr>
      <w:r w:rsidRPr="00DF64F0">
        <w:rPr>
          <w:rFonts w:ascii="仿宋_GB2312" w:hint="eastAsia"/>
          <w:bCs/>
          <w:color w:val="000000"/>
          <w:sz w:val="24"/>
        </w:rPr>
        <w:t>技术文件</w:t>
      </w:r>
    </w:p>
    <w:p w:rsidR="00A6474B" w:rsidRPr="00DF64F0" w:rsidRDefault="00A6474B">
      <w:pPr>
        <w:snapToGrid w:val="0"/>
        <w:spacing w:line="700" w:lineRule="exact"/>
        <w:rPr>
          <w:rFonts w:ascii="宋体" w:eastAsia="仿宋_GB2312" w:hAnsi="宋体"/>
          <w:bCs/>
          <w:color w:val="000000"/>
          <w:sz w:val="24"/>
        </w:rPr>
      </w:pPr>
    </w:p>
    <w:p w:rsidR="00A6474B" w:rsidRPr="00DF64F0" w:rsidRDefault="00A6474B">
      <w:pPr>
        <w:snapToGrid w:val="0"/>
        <w:spacing w:line="700" w:lineRule="exact"/>
        <w:ind w:firstLineChars="445" w:firstLine="1068"/>
        <w:rPr>
          <w:rFonts w:ascii="宋体" w:eastAsia="仿宋_GB2312" w:hAnsi="宋体"/>
          <w:bCs/>
          <w:color w:val="000000"/>
          <w:sz w:val="24"/>
        </w:rPr>
      </w:pPr>
      <w:r w:rsidRPr="00DF64F0">
        <w:rPr>
          <w:rFonts w:ascii="仿宋_GB2312" w:hAnsi="宋体" w:hint="eastAsia"/>
          <w:bCs/>
          <w:color w:val="000000"/>
          <w:sz w:val="24"/>
        </w:rPr>
        <w:t>项目名称</w:t>
      </w:r>
      <w:r w:rsidRPr="00DF64F0">
        <w:rPr>
          <w:rFonts w:ascii="宋体" w:hAnsi="宋体" w:hint="eastAsia"/>
          <w:bCs/>
          <w:color w:val="000000"/>
          <w:sz w:val="24"/>
        </w:rPr>
        <w:t>：</w:t>
      </w:r>
      <w:r w:rsidR="008F605B">
        <w:rPr>
          <w:rFonts w:ascii="宋体" w:hAnsi="宋体" w:hint="eastAsia"/>
          <w:color w:val="000000"/>
          <w:sz w:val="24"/>
          <w:szCs w:val="24"/>
        </w:rPr>
        <w:t>遂昌县教育资源公共服务平台</w:t>
      </w:r>
      <w:r w:rsidR="00544763" w:rsidRPr="00DF64F0">
        <w:rPr>
          <w:rFonts w:ascii="宋体" w:hAnsi="宋体" w:hint="eastAsia"/>
          <w:color w:val="000000"/>
          <w:sz w:val="24"/>
          <w:szCs w:val="24"/>
        </w:rPr>
        <w:t>项目</w:t>
      </w:r>
    </w:p>
    <w:p w:rsidR="00A6474B" w:rsidRPr="00DF64F0" w:rsidRDefault="00A6474B">
      <w:pPr>
        <w:snapToGrid w:val="0"/>
        <w:spacing w:line="700" w:lineRule="exact"/>
        <w:ind w:firstLineChars="200" w:firstLine="480"/>
        <w:rPr>
          <w:rFonts w:ascii="宋体" w:eastAsia="仿宋_GB2312" w:hAnsi="宋体"/>
          <w:bCs/>
          <w:color w:val="000000"/>
          <w:sz w:val="24"/>
        </w:rPr>
      </w:pPr>
      <w:r w:rsidRPr="00DF64F0">
        <w:rPr>
          <w:rFonts w:ascii="宋体" w:hAnsi="宋体"/>
          <w:bCs/>
          <w:color w:val="000000"/>
          <w:sz w:val="24"/>
        </w:rPr>
        <w:t xml:space="preserve">    </w:t>
      </w:r>
      <w:r w:rsidRPr="00DF64F0">
        <w:rPr>
          <w:rFonts w:ascii="仿宋_GB2312" w:hAnsi="宋体"/>
          <w:bCs/>
          <w:color w:val="000000"/>
          <w:sz w:val="24"/>
        </w:rPr>
        <w:t xml:space="preserve"> </w:t>
      </w:r>
      <w:r w:rsidRPr="00DF64F0">
        <w:rPr>
          <w:rFonts w:ascii="仿宋_GB2312" w:hAnsi="宋体" w:hint="eastAsia"/>
          <w:bCs/>
          <w:color w:val="000000"/>
          <w:sz w:val="24"/>
        </w:rPr>
        <w:t>项目编号</w:t>
      </w:r>
      <w:r w:rsidRPr="00DF64F0">
        <w:rPr>
          <w:rFonts w:ascii="宋体" w:hAnsi="宋体" w:hint="eastAsia"/>
          <w:bCs/>
          <w:color w:val="000000"/>
          <w:sz w:val="24"/>
        </w:rPr>
        <w:t>：</w:t>
      </w:r>
      <w:r w:rsidRPr="00DF64F0">
        <w:rPr>
          <w:rFonts w:ascii="宋体" w:hAnsi="宋体"/>
          <w:bCs/>
          <w:color w:val="000000"/>
          <w:sz w:val="24"/>
        </w:rPr>
        <w:t xml:space="preserve"> </w:t>
      </w:r>
    </w:p>
    <w:p w:rsidR="00A6474B" w:rsidRPr="00DF64F0" w:rsidRDefault="00A6474B">
      <w:pPr>
        <w:snapToGrid w:val="0"/>
        <w:spacing w:line="700" w:lineRule="exact"/>
        <w:ind w:firstLineChars="445" w:firstLine="1068"/>
        <w:rPr>
          <w:rFonts w:ascii="仿宋_GB2312" w:hAnsi="宋体"/>
          <w:bCs/>
          <w:color w:val="000000"/>
          <w:sz w:val="24"/>
        </w:rPr>
      </w:pPr>
      <w:r w:rsidRPr="00DF64F0">
        <w:rPr>
          <w:rFonts w:ascii="仿宋_GB2312" w:hAnsi="宋体" w:hint="eastAsia"/>
          <w:bCs/>
          <w:color w:val="000000"/>
          <w:sz w:val="24"/>
        </w:rPr>
        <w:t>投标人（盖章）：</w:t>
      </w:r>
    </w:p>
    <w:p w:rsidR="00A6474B" w:rsidRPr="00DF64F0" w:rsidRDefault="00A6474B">
      <w:pPr>
        <w:snapToGrid w:val="0"/>
        <w:spacing w:line="700" w:lineRule="exact"/>
        <w:ind w:firstLineChars="445" w:firstLine="1068"/>
        <w:rPr>
          <w:rFonts w:ascii="仿宋_GB2312" w:hAnsi="宋体"/>
          <w:bCs/>
          <w:color w:val="000000"/>
          <w:sz w:val="24"/>
        </w:rPr>
      </w:pPr>
      <w:r w:rsidRPr="00DF64F0">
        <w:rPr>
          <w:rFonts w:ascii="仿宋_GB2312" w:hAnsi="宋体" w:hint="eastAsia"/>
          <w:bCs/>
          <w:color w:val="000000"/>
          <w:sz w:val="24"/>
        </w:rPr>
        <w:t>投标人地址：</w:t>
      </w:r>
    </w:p>
    <w:p w:rsidR="00A6474B" w:rsidRPr="00DF64F0" w:rsidRDefault="00A6474B">
      <w:pPr>
        <w:snapToGrid w:val="0"/>
        <w:spacing w:line="700" w:lineRule="exact"/>
        <w:ind w:firstLineChars="445" w:firstLine="1068"/>
        <w:rPr>
          <w:rFonts w:ascii="仿宋_GB2312" w:hAnsi="宋体"/>
          <w:bCs/>
          <w:color w:val="000000"/>
          <w:sz w:val="24"/>
        </w:rPr>
      </w:pPr>
      <w:r w:rsidRPr="00DF64F0">
        <w:rPr>
          <w:rFonts w:ascii="仿宋_GB2312" w:hAnsi="宋体" w:hint="eastAsia"/>
          <w:bCs/>
          <w:color w:val="000000"/>
          <w:sz w:val="24"/>
        </w:rPr>
        <w:t>在</w:t>
      </w:r>
      <w:r w:rsidRPr="00DF64F0">
        <w:rPr>
          <w:rFonts w:ascii="仿宋_GB2312" w:hAnsi="宋体"/>
          <w:bCs/>
          <w:color w:val="000000"/>
          <w:sz w:val="24"/>
        </w:rPr>
        <w:t xml:space="preserve">  </w:t>
      </w:r>
      <w:r w:rsidRPr="00DF64F0">
        <w:rPr>
          <w:rFonts w:ascii="仿宋_GB2312" w:hAnsi="宋体" w:hint="eastAsia"/>
          <w:bCs/>
          <w:color w:val="000000"/>
          <w:sz w:val="24"/>
        </w:rPr>
        <w:t>年</w:t>
      </w:r>
      <w:r w:rsidRPr="00DF64F0">
        <w:rPr>
          <w:rFonts w:ascii="仿宋_GB2312" w:hAnsi="宋体"/>
          <w:bCs/>
          <w:color w:val="000000"/>
          <w:sz w:val="24"/>
        </w:rPr>
        <w:t xml:space="preserve">  </w:t>
      </w:r>
      <w:r w:rsidRPr="00DF64F0">
        <w:rPr>
          <w:rFonts w:ascii="仿宋_GB2312" w:hAnsi="宋体" w:hint="eastAsia"/>
          <w:bCs/>
          <w:color w:val="000000"/>
          <w:sz w:val="24"/>
        </w:rPr>
        <w:t>月</w:t>
      </w:r>
      <w:r w:rsidRPr="00DF64F0">
        <w:rPr>
          <w:rFonts w:ascii="仿宋_GB2312" w:hAnsi="宋体"/>
          <w:bCs/>
          <w:color w:val="000000"/>
          <w:sz w:val="24"/>
        </w:rPr>
        <w:t xml:space="preserve">  </w:t>
      </w:r>
      <w:r w:rsidRPr="00DF64F0">
        <w:rPr>
          <w:rFonts w:ascii="仿宋_GB2312" w:hAnsi="宋体" w:hint="eastAsia"/>
          <w:bCs/>
          <w:color w:val="000000"/>
          <w:sz w:val="24"/>
        </w:rPr>
        <w:t>日</w:t>
      </w:r>
      <w:r w:rsidRPr="00DF64F0">
        <w:rPr>
          <w:rFonts w:ascii="仿宋_GB2312" w:hAnsi="宋体"/>
          <w:bCs/>
          <w:color w:val="000000"/>
          <w:sz w:val="24"/>
        </w:rPr>
        <w:t xml:space="preserve">  </w:t>
      </w:r>
      <w:r w:rsidRPr="00DF64F0">
        <w:rPr>
          <w:rFonts w:ascii="仿宋_GB2312" w:hAnsi="宋体" w:hint="eastAsia"/>
          <w:bCs/>
          <w:color w:val="000000"/>
          <w:sz w:val="24"/>
        </w:rPr>
        <w:t>时</w:t>
      </w:r>
      <w:r w:rsidRPr="00DF64F0">
        <w:rPr>
          <w:rFonts w:ascii="仿宋_GB2312" w:hAnsi="宋体"/>
          <w:bCs/>
          <w:color w:val="000000"/>
          <w:sz w:val="24"/>
        </w:rPr>
        <w:t xml:space="preserve">  </w:t>
      </w:r>
      <w:r w:rsidRPr="00DF64F0">
        <w:rPr>
          <w:rFonts w:ascii="仿宋_GB2312" w:hAnsi="宋体" w:hint="eastAsia"/>
          <w:bCs/>
          <w:color w:val="000000"/>
          <w:sz w:val="24"/>
        </w:rPr>
        <w:t>分之前不得启封</w:t>
      </w:r>
    </w:p>
    <w:p w:rsidR="00A6474B" w:rsidRPr="00DF64F0" w:rsidRDefault="00A6474B">
      <w:pPr>
        <w:snapToGrid w:val="0"/>
        <w:spacing w:line="700" w:lineRule="exact"/>
        <w:ind w:firstLineChars="445" w:firstLine="1068"/>
        <w:rPr>
          <w:rFonts w:ascii="仿宋_GB2312" w:hAnsi="宋体"/>
          <w:bCs/>
          <w:color w:val="000000"/>
          <w:sz w:val="24"/>
        </w:rPr>
      </w:pPr>
    </w:p>
    <w:p w:rsidR="00A6474B" w:rsidRPr="00DF64F0" w:rsidRDefault="00A6474B">
      <w:pPr>
        <w:snapToGrid w:val="0"/>
        <w:spacing w:line="700" w:lineRule="exact"/>
        <w:ind w:firstLineChars="1700" w:firstLine="4080"/>
        <w:rPr>
          <w:rFonts w:ascii="宋体" w:eastAsia="仿宋_GB2312" w:hAnsi="宋体"/>
          <w:color w:val="000000"/>
          <w:sz w:val="24"/>
        </w:rPr>
      </w:pPr>
      <w:r w:rsidRPr="00DF64F0">
        <w:rPr>
          <w:rFonts w:ascii="宋体" w:hAnsi="宋体" w:hint="eastAsia"/>
          <w:color w:val="000000"/>
          <w:sz w:val="24"/>
        </w:rPr>
        <w:t>法定代表人或委托代理人签名：</w:t>
      </w:r>
    </w:p>
    <w:p w:rsidR="00A6474B" w:rsidRPr="00DF64F0" w:rsidRDefault="00A6474B">
      <w:pPr>
        <w:snapToGrid w:val="0"/>
        <w:spacing w:line="700" w:lineRule="exact"/>
        <w:ind w:firstLine="645"/>
        <w:jc w:val="center"/>
        <w:rPr>
          <w:rFonts w:ascii="宋体" w:eastAsia="仿宋_GB2312" w:hAnsi="宋体"/>
          <w:color w:val="000000"/>
          <w:sz w:val="24"/>
        </w:rPr>
      </w:pPr>
      <w:r w:rsidRPr="00DF64F0">
        <w:rPr>
          <w:rFonts w:ascii="宋体" w:hAnsi="宋体"/>
          <w:color w:val="000000"/>
          <w:sz w:val="24"/>
        </w:rPr>
        <w:t xml:space="preserve">                        </w:t>
      </w:r>
      <w:r w:rsidRPr="00DF64F0">
        <w:rPr>
          <w:rFonts w:ascii="宋体" w:hAnsi="宋体" w:hint="eastAsia"/>
          <w:color w:val="000000"/>
          <w:sz w:val="24"/>
        </w:rPr>
        <w:t>年</w:t>
      </w:r>
      <w:r w:rsidRPr="00DF64F0">
        <w:rPr>
          <w:rFonts w:ascii="宋体" w:hAnsi="宋体"/>
          <w:color w:val="000000"/>
          <w:sz w:val="24"/>
        </w:rPr>
        <w:t xml:space="preserve">  </w:t>
      </w:r>
      <w:r w:rsidRPr="00DF64F0">
        <w:rPr>
          <w:rFonts w:ascii="宋体" w:hAnsi="宋体" w:hint="eastAsia"/>
          <w:color w:val="000000"/>
          <w:sz w:val="24"/>
        </w:rPr>
        <w:t>月</w:t>
      </w:r>
      <w:r w:rsidRPr="00DF64F0">
        <w:rPr>
          <w:rFonts w:ascii="宋体" w:hAnsi="宋体"/>
          <w:color w:val="000000"/>
          <w:sz w:val="24"/>
        </w:rPr>
        <w:t xml:space="preserve">  </w:t>
      </w:r>
      <w:r w:rsidRPr="00DF64F0">
        <w:rPr>
          <w:rFonts w:ascii="宋体" w:hAnsi="宋体" w:hint="eastAsia"/>
          <w:color w:val="000000"/>
          <w:sz w:val="24"/>
        </w:rPr>
        <w:t>日</w:t>
      </w:r>
    </w:p>
    <w:p w:rsidR="00A6474B" w:rsidRPr="00DF64F0" w:rsidRDefault="00A6474B">
      <w:pPr>
        <w:snapToGrid w:val="0"/>
        <w:spacing w:line="700" w:lineRule="exact"/>
        <w:rPr>
          <w:rFonts w:ascii="宋体" w:eastAsia="仿宋_GB2312" w:hAnsi="宋体"/>
          <w:color w:val="000000"/>
          <w:sz w:val="24"/>
        </w:rPr>
      </w:pPr>
    </w:p>
    <w:p w:rsidR="00A6474B" w:rsidRPr="00DF64F0" w:rsidRDefault="00A6474B">
      <w:pPr>
        <w:snapToGrid w:val="0"/>
        <w:spacing w:line="700" w:lineRule="exact"/>
        <w:rPr>
          <w:rFonts w:ascii="宋体" w:eastAsia="仿宋_GB2312" w:hAnsi="宋体"/>
          <w:color w:val="000000"/>
          <w:sz w:val="24"/>
        </w:rPr>
      </w:pPr>
    </w:p>
    <w:p w:rsidR="00A6474B" w:rsidRDefault="00A6474B">
      <w:pPr>
        <w:pStyle w:val="af8"/>
        <w:snapToGrid w:val="0"/>
        <w:spacing w:before="120" w:after="120"/>
        <w:rPr>
          <w:color w:val="000000"/>
        </w:rPr>
      </w:pPr>
    </w:p>
    <w:p w:rsidR="00B60623" w:rsidRDefault="00B60623">
      <w:pPr>
        <w:pStyle w:val="af8"/>
        <w:snapToGrid w:val="0"/>
        <w:spacing w:before="120" w:after="120"/>
        <w:rPr>
          <w:color w:val="000000"/>
        </w:rPr>
      </w:pPr>
    </w:p>
    <w:p w:rsidR="00B60623" w:rsidRPr="00DF64F0" w:rsidRDefault="00B60623">
      <w:pPr>
        <w:pStyle w:val="af8"/>
        <w:snapToGrid w:val="0"/>
        <w:spacing w:before="120" w:after="120"/>
        <w:rPr>
          <w:color w:val="000000"/>
        </w:rPr>
      </w:pPr>
    </w:p>
    <w:p w:rsidR="00A6474B" w:rsidRPr="00DF64F0" w:rsidRDefault="00A6474B" w:rsidP="0025032B">
      <w:pPr>
        <w:pStyle w:val="2"/>
        <w:spacing w:before="0" w:afterLines="50" w:after="120" w:line="600" w:lineRule="exact"/>
        <w:rPr>
          <w:rFonts w:ascii="宋体" w:eastAsia="宋体" w:hAnsi="宋体"/>
          <w:color w:val="000000"/>
          <w:sz w:val="30"/>
          <w:szCs w:val="30"/>
        </w:rPr>
      </w:pPr>
      <w:bookmarkStart w:id="121" w:name="_Toc235353070"/>
      <w:bookmarkStart w:id="122" w:name="_Toc447030102"/>
      <w:r w:rsidRPr="00DF64F0">
        <w:rPr>
          <w:rFonts w:ascii="宋体" w:eastAsia="宋体" w:hAnsi="宋体" w:hint="eastAsia"/>
          <w:color w:val="000000"/>
          <w:sz w:val="30"/>
          <w:szCs w:val="30"/>
        </w:rPr>
        <w:lastRenderedPageBreak/>
        <w:t>15、技术文件封面格式</w:t>
      </w:r>
      <w:bookmarkEnd w:id="121"/>
      <w:bookmarkEnd w:id="122"/>
      <w:r w:rsidRPr="00DF64F0">
        <w:rPr>
          <w:rFonts w:ascii="宋体" w:eastAsia="宋体" w:hAnsi="宋体"/>
          <w:color w:val="000000"/>
          <w:sz w:val="30"/>
          <w:szCs w:val="30"/>
        </w:rPr>
        <w:t xml:space="preserve"> </w:t>
      </w:r>
    </w:p>
    <w:p w:rsidR="00A6474B" w:rsidRPr="00DF64F0" w:rsidRDefault="00A6474B">
      <w:pPr>
        <w:snapToGrid w:val="0"/>
        <w:spacing w:line="700" w:lineRule="exact"/>
        <w:rPr>
          <w:rFonts w:ascii="宋体" w:eastAsia="仿宋_GB2312" w:hAnsi="宋体"/>
          <w:b/>
          <w:bCs/>
          <w:color w:val="000000"/>
          <w:sz w:val="28"/>
          <w:szCs w:val="28"/>
        </w:rPr>
      </w:pPr>
      <w:r w:rsidRPr="00DF64F0">
        <w:rPr>
          <w:rFonts w:ascii="宋体" w:hAnsi="宋体"/>
          <w:color w:val="000000"/>
          <w:sz w:val="24"/>
        </w:rPr>
        <w:t xml:space="preserve">                                                   </w:t>
      </w:r>
      <w:r w:rsidRPr="00DF64F0">
        <w:rPr>
          <w:rFonts w:ascii="宋体" w:hAnsi="宋体"/>
          <w:color w:val="000000"/>
          <w:sz w:val="28"/>
          <w:szCs w:val="28"/>
        </w:rPr>
        <w:t xml:space="preserve"> </w:t>
      </w:r>
      <w:r w:rsidRPr="00DF64F0">
        <w:rPr>
          <w:rFonts w:ascii="宋体" w:hAnsi="宋体" w:hint="eastAsia"/>
          <w:b/>
          <w:bCs/>
          <w:color w:val="000000"/>
          <w:sz w:val="28"/>
          <w:szCs w:val="28"/>
        </w:rPr>
        <w:t>正本</w:t>
      </w:r>
      <w:r w:rsidRPr="00DF64F0">
        <w:rPr>
          <w:rFonts w:ascii="宋体" w:hAnsi="宋体"/>
          <w:b/>
          <w:bCs/>
          <w:color w:val="000000"/>
          <w:sz w:val="28"/>
          <w:szCs w:val="28"/>
        </w:rPr>
        <w:t>/</w:t>
      </w:r>
      <w:r w:rsidRPr="00DF64F0">
        <w:rPr>
          <w:rFonts w:ascii="宋体" w:hAnsi="宋体" w:hint="eastAsia"/>
          <w:b/>
          <w:bCs/>
          <w:color w:val="000000"/>
          <w:sz w:val="28"/>
          <w:szCs w:val="28"/>
        </w:rPr>
        <w:t>或副本</w:t>
      </w:r>
    </w:p>
    <w:p w:rsidR="00A6474B" w:rsidRPr="00DF64F0" w:rsidRDefault="00A6474B">
      <w:pPr>
        <w:snapToGrid w:val="0"/>
        <w:spacing w:line="700" w:lineRule="exact"/>
        <w:rPr>
          <w:rFonts w:ascii="宋体" w:eastAsia="仿宋_GB2312" w:hAnsi="宋体"/>
          <w:color w:val="000000"/>
          <w:sz w:val="24"/>
        </w:rPr>
      </w:pPr>
    </w:p>
    <w:p w:rsidR="00A6474B" w:rsidRPr="00DF64F0" w:rsidRDefault="00A6474B">
      <w:pPr>
        <w:snapToGrid w:val="0"/>
        <w:spacing w:line="700" w:lineRule="exact"/>
        <w:jc w:val="center"/>
        <w:rPr>
          <w:rFonts w:ascii="宋体" w:eastAsia="仿宋_GB2312" w:hAnsi="宋体"/>
          <w:bCs/>
          <w:color w:val="000000"/>
          <w:sz w:val="24"/>
        </w:rPr>
      </w:pPr>
      <w:r w:rsidRPr="00DF64F0">
        <w:rPr>
          <w:rFonts w:ascii="宋体" w:hAnsi="宋体" w:hint="eastAsia"/>
          <w:bCs/>
          <w:color w:val="000000"/>
          <w:sz w:val="24"/>
        </w:rPr>
        <w:t>×××（投标人名称）</w:t>
      </w:r>
    </w:p>
    <w:p w:rsidR="00A6474B" w:rsidRPr="00DF64F0" w:rsidRDefault="00A6474B">
      <w:pPr>
        <w:snapToGrid w:val="0"/>
        <w:spacing w:line="700" w:lineRule="exact"/>
        <w:jc w:val="center"/>
        <w:rPr>
          <w:rFonts w:ascii="宋体" w:eastAsia="仿宋_GB2312" w:hAnsi="宋体"/>
          <w:bCs/>
          <w:color w:val="000000"/>
          <w:sz w:val="24"/>
        </w:rPr>
      </w:pPr>
      <w:r w:rsidRPr="00DF64F0">
        <w:rPr>
          <w:rFonts w:ascii="宋体" w:hAnsi="宋体" w:hint="eastAsia"/>
          <w:bCs/>
          <w:color w:val="000000"/>
          <w:sz w:val="24"/>
        </w:rPr>
        <w:t>技术</w:t>
      </w:r>
      <w:r w:rsidRPr="00DF64F0">
        <w:rPr>
          <w:rFonts w:ascii="宋体" w:hAnsi="宋体"/>
          <w:bCs/>
          <w:color w:val="000000"/>
          <w:sz w:val="24"/>
        </w:rPr>
        <w:t xml:space="preserve"> </w:t>
      </w:r>
      <w:r w:rsidRPr="00DF64F0">
        <w:rPr>
          <w:rFonts w:ascii="宋体" w:hAnsi="宋体" w:hint="eastAsia"/>
          <w:bCs/>
          <w:color w:val="000000"/>
          <w:sz w:val="24"/>
        </w:rPr>
        <w:t>文</w:t>
      </w:r>
      <w:r w:rsidRPr="00DF64F0">
        <w:rPr>
          <w:rFonts w:ascii="宋体" w:hAnsi="宋体"/>
          <w:bCs/>
          <w:color w:val="000000"/>
          <w:sz w:val="24"/>
        </w:rPr>
        <w:t xml:space="preserve"> </w:t>
      </w:r>
      <w:r w:rsidRPr="00DF64F0">
        <w:rPr>
          <w:rFonts w:ascii="宋体" w:hAnsi="宋体" w:hint="eastAsia"/>
          <w:bCs/>
          <w:color w:val="000000"/>
          <w:sz w:val="24"/>
        </w:rPr>
        <w:t>件</w:t>
      </w:r>
    </w:p>
    <w:p w:rsidR="00A6474B" w:rsidRPr="00DF64F0" w:rsidRDefault="00A6474B">
      <w:pPr>
        <w:snapToGrid w:val="0"/>
        <w:spacing w:line="700" w:lineRule="exact"/>
        <w:rPr>
          <w:rFonts w:ascii="宋体" w:eastAsia="仿宋_GB2312" w:hAnsi="宋体"/>
          <w:bCs/>
          <w:color w:val="000000"/>
          <w:sz w:val="24"/>
        </w:rPr>
      </w:pPr>
    </w:p>
    <w:p w:rsidR="00A6474B" w:rsidRPr="00DF64F0" w:rsidRDefault="00A6474B">
      <w:pPr>
        <w:snapToGrid w:val="0"/>
        <w:spacing w:line="700" w:lineRule="exact"/>
        <w:ind w:firstLineChars="445" w:firstLine="1068"/>
        <w:rPr>
          <w:rFonts w:ascii="宋体" w:eastAsia="仿宋_GB2312" w:hAnsi="宋体"/>
          <w:bCs/>
          <w:color w:val="000000"/>
          <w:sz w:val="24"/>
        </w:rPr>
      </w:pPr>
      <w:r w:rsidRPr="00DF64F0">
        <w:rPr>
          <w:rFonts w:ascii="仿宋_GB2312" w:hAnsi="宋体" w:hint="eastAsia"/>
          <w:bCs/>
          <w:color w:val="000000"/>
          <w:sz w:val="24"/>
        </w:rPr>
        <w:t>项目名称</w:t>
      </w:r>
      <w:r w:rsidRPr="00DF64F0">
        <w:rPr>
          <w:rFonts w:ascii="宋体" w:hAnsi="宋体" w:hint="eastAsia"/>
          <w:bCs/>
          <w:color w:val="000000"/>
          <w:sz w:val="24"/>
        </w:rPr>
        <w:t>：</w:t>
      </w:r>
      <w:r w:rsidR="008F605B">
        <w:rPr>
          <w:rFonts w:ascii="宋体" w:hAnsi="宋体" w:hint="eastAsia"/>
          <w:color w:val="000000"/>
          <w:sz w:val="24"/>
          <w:szCs w:val="24"/>
        </w:rPr>
        <w:t>遂昌县教育资源公共服务平台</w:t>
      </w:r>
      <w:r w:rsidR="00544763" w:rsidRPr="00DF64F0">
        <w:rPr>
          <w:rFonts w:ascii="宋体" w:hAnsi="宋体" w:hint="eastAsia"/>
          <w:color w:val="000000"/>
          <w:sz w:val="24"/>
          <w:szCs w:val="24"/>
        </w:rPr>
        <w:t>项目</w:t>
      </w:r>
    </w:p>
    <w:p w:rsidR="00A6474B" w:rsidRPr="00DF64F0" w:rsidRDefault="00A6474B">
      <w:pPr>
        <w:snapToGrid w:val="0"/>
        <w:spacing w:line="700" w:lineRule="exact"/>
        <w:ind w:firstLineChars="200" w:firstLine="480"/>
        <w:rPr>
          <w:rFonts w:ascii="宋体" w:eastAsia="仿宋_GB2312" w:hAnsi="宋体"/>
          <w:bCs/>
          <w:color w:val="000000"/>
          <w:sz w:val="24"/>
        </w:rPr>
      </w:pPr>
      <w:r w:rsidRPr="00DF64F0">
        <w:rPr>
          <w:rFonts w:ascii="宋体" w:hAnsi="宋体"/>
          <w:bCs/>
          <w:color w:val="000000"/>
          <w:sz w:val="24"/>
        </w:rPr>
        <w:t xml:space="preserve">    </w:t>
      </w:r>
      <w:r w:rsidRPr="00DF64F0">
        <w:rPr>
          <w:rFonts w:ascii="仿宋_GB2312" w:hAnsi="宋体"/>
          <w:bCs/>
          <w:color w:val="000000"/>
          <w:sz w:val="24"/>
        </w:rPr>
        <w:t xml:space="preserve"> </w:t>
      </w:r>
      <w:r w:rsidRPr="00DF64F0">
        <w:rPr>
          <w:rFonts w:ascii="仿宋_GB2312" w:hAnsi="宋体" w:hint="eastAsia"/>
          <w:bCs/>
          <w:color w:val="000000"/>
          <w:sz w:val="24"/>
        </w:rPr>
        <w:t>项目编号</w:t>
      </w:r>
      <w:r w:rsidRPr="00DF64F0">
        <w:rPr>
          <w:rFonts w:ascii="宋体" w:hAnsi="宋体" w:hint="eastAsia"/>
          <w:bCs/>
          <w:color w:val="000000"/>
          <w:sz w:val="24"/>
        </w:rPr>
        <w:t>：</w:t>
      </w:r>
      <w:r w:rsidRPr="00DF64F0">
        <w:rPr>
          <w:rFonts w:ascii="宋体" w:hAnsi="宋体"/>
          <w:bCs/>
          <w:color w:val="000000"/>
          <w:sz w:val="24"/>
        </w:rPr>
        <w:t xml:space="preserve">     </w:t>
      </w:r>
    </w:p>
    <w:p w:rsidR="00A6474B" w:rsidRPr="00DF64F0" w:rsidRDefault="00A6474B">
      <w:pPr>
        <w:snapToGrid w:val="0"/>
        <w:spacing w:line="700" w:lineRule="exact"/>
        <w:ind w:firstLineChars="445" w:firstLine="1068"/>
        <w:rPr>
          <w:rFonts w:ascii="仿宋_GB2312" w:hAnsi="宋体"/>
          <w:bCs/>
          <w:color w:val="000000"/>
          <w:sz w:val="24"/>
        </w:rPr>
      </w:pPr>
      <w:r w:rsidRPr="00DF64F0">
        <w:rPr>
          <w:rFonts w:ascii="仿宋_GB2312" w:hAnsi="宋体" w:hint="eastAsia"/>
          <w:bCs/>
          <w:color w:val="000000"/>
          <w:sz w:val="24"/>
        </w:rPr>
        <w:t>投标人（盖章）：</w:t>
      </w:r>
    </w:p>
    <w:p w:rsidR="00A6474B" w:rsidRPr="00DF64F0" w:rsidRDefault="00A6474B">
      <w:pPr>
        <w:snapToGrid w:val="0"/>
        <w:spacing w:line="700" w:lineRule="exact"/>
        <w:ind w:firstLineChars="445" w:firstLine="1068"/>
        <w:rPr>
          <w:rFonts w:ascii="仿宋_GB2312" w:hAnsi="宋体"/>
          <w:bCs/>
          <w:color w:val="000000"/>
          <w:sz w:val="24"/>
        </w:rPr>
      </w:pPr>
      <w:r w:rsidRPr="00DF64F0">
        <w:rPr>
          <w:rFonts w:ascii="仿宋_GB2312" w:hAnsi="宋体" w:hint="eastAsia"/>
          <w:bCs/>
          <w:color w:val="000000"/>
          <w:sz w:val="24"/>
        </w:rPr>
        <w:t>投标人地址：</w:t>
      </w:r>
    </w:p>
    <w:p w:rsidR="00A6474B" w:rsidRPr="00DF64F0" w:rsidRDefault="00A6474B">
      <w:pPr>
        <w:snapToGrid w:val="0"/>
        <w:spacing w:line="700" w:lineRule="exact"/>
        <w:ind w:firstLineChars="445" w:firstLine="1068"/>
        <w:rPr>
          <w:rFonts w:ascii="仿宋_GB2312" w:hAnsi="宋体"/>
          <w:bCs/>
          <w:color w:val="000000"/>
          <w:sz w:val="24"/>
        </w:rPr>
      </w:pPr>
    </w:p>
    <w:p w:rsidR="00A6474B" w:rsidRPr="00DF64F0" w:rsidRDefault="00A6474B">
      <w:pPr>
        <w:pStyle w:val="afa"/>
        <w:snapToGrid w:val="0"/>
        <w:spacing w:line="700" w:lineRule="exact"/>
        <w:ind w:firstLineChars="416" w:firstLine="1498"/>
        <w:rPr>
          <w:rFonts w:ascii="仿宋_GB2312" w:eastAsia="仿宋_GB2312"/>
          <w:color w:val="000000"/>
          <w:sz w:val="36"/>
        </w:rPr>
      </w:pPr>
    </w:p>
    <w:p w:rsidR="00A6474B" w:rsidRPr="00DF64F0" w:rsidRDefault="00A6474B">
      <w:pPr>
        <w:snapToGrid w:val="0"/>
        <w:spacing w:line="700" w:lineRule="exact"/>
        <w:ind w:firstLineChars="1700" w:firstLine="4080"/>
        <w:rPr>
          <w:rFonts w:ascii="宋体" w:eastAsia="仿宋_GB2312" w:hAnsi="宋体"/>
          <w:color w:val="000000"/>
          <w:sz w:val="24"/>
        </w:rPr>
      </w:pPr>
      <w:r w:rsidRPr="00DF64F0">
        <w:rPr>
          <w:rFonts w:ascii="宋体" w:hAnsi="宋体" w:hint="eastAsia"/>
          <w:color w:val="000000"/>
          <w:sz w:val="24"/>
        </w:rPr>
        <w:t>法定代表人或委托代理人签名：</w:t>
      </w:r>
    </w:p>
    <w:p w:rsidR="00A6474B" w:rsidRPr="00DF64F0" w:rsidRDefault="00A6474B">
      <w:pPr>
        <w:snapToGrid w:val="0"/>
        <w:spacing w:line="700" w:lineRule="exact"/>
        <w:ind w:firstLine="645"/>
        <w:jc w:val="center"/>
        <w:rPr>
          <w:rFonts w:ascii="宋体" w:eastAsia="仿宋_GB2312" w:hAnsi="宋体"/>
          <w:color w:val="000000"/>
          <w:sz w:val="24"/>
        </w:rPr>
      </w:pPr>
      <w:r w:rsidRPr="00DF64F0">
        <w:rPr>
          <w:rFonts w:ascii="宋体" w:hAnsi="宋体"/>
          <w:color w:val="000000"/>
          <w:sz w:val="24"/>
        </w:rPr>
        <w:t xml:space="preserve">                        </w:t>
      </w:r>
      <w:r w:rsidRPr="00DF64F0">
        <w:rPr>
          <w:rFonts w:ascii="宋体" w:hAnsi="宋体" w:hint="eastAsia"/>
          <w:color w:val="000000"/>
          <w:sz w:val="24"/>
        </w:rPr>
        <w:t>年</w:t>
      </w:r>
      <w:r w:rsidRPr="00DF64F0">
        <w:rPr>
          <w:rFonts w:ascii="宋体" w:hAnsi="宋体"/>
          <w:color w:val="000000"/>
          <w:sz w:val="24"/>
        </w:rPr>
        <w:t xml:space="preserve">  </w:t>
      </w:r>
      <w:r w:rsidRPr="00DF64F0">
        <w:rPr>
          <w:rFonts w:ascii="宋体" w:hAnsi="宋体" w:hint="eastAsia"/>
          <w:color w:val="000000"/>
          <w:sz w:val="24"/>
        </w:rPr>
        <w:t>月</w:t>
      </w:r>
      <w:r w:rsidRPr="00DF64F0">
        <w:rPr>
          <w:rFonts w:ascii="宋体" w:hAnsi="宋体"/>
          <w:color w:val="000000"/>
          <w:sz w:val="24"/>
        </w:rPr>
        <w:t xml:space="preserve">  </w:t>
      </w:r>
      <w:r w:rsidRPr="00DF64F0">
        <w:rPr>
          <w:rFonts w:ascii="宋体" w:hAnsi="宋体" w:hint="eastAsia"/>
          <w:color w:val="000000"/>
          <w:sz w:val="24"/>
        </w:rPr>
        <w:t>日</w:t>
      </w:r>
    </w:p>
    <w:p w:rsidR="00A6474B" w:rsidRPr="00DF64F0" w:rsidRDefault="00A6474B">
      <w:pPr>
        <w:snapToGrid w:val="0"/>
        <w:spacing w:line="700" w:lineRule="exact"/>
        <w:rPr>
          <w:rFonts w:ascii="宋体" w:eastAsia="仿宋_GB2312" w:hAnsi="宋体"/>
          <w:color w:val="000000"/>
          <w:sz w:val="24"/>
        </w:rPr>
      </w:pPr>
    </w:p>
    <w:p w:rsidR="00A6474B" w:rsidRPr="00DF64F0" w:rsidRDefault="00A6474B">
      <w:pPr>
        <w:snapToGrid w:val="0"/>
        <w:spacing w:line="700" w:lineRule="exact"/>
        <w:rPr>
          <w:rFonts w:ascii="宋体" w:eastAsia="仿宋_GB2312" w:hAnsi="宋体"/>
          <w:color w:val="000000"/>
          <w:sz w:val="24"/>
        </w:rPr>
      </w:pPr>
    </w:p>
    <w:p w:rsidR="00A6474B" w:rsidRPr="00DF64F0" w:rsidRDefault="00A6474B">
      <w:pPr>
        <w:pStyle w:val="af8"/>
        <w:snapToGrid w:val="0"/>
        <w:spacing w:line="480" w:lineRule="exact"/>
        <w:rPr>
          <w:color w:val="000000"/>
          <w:sz w:val="24"/>
          <w:szCs w:val="24"/>
        </w:rPr>
      </w:pPr>
    </w:p>
    <w:p w:rsidR="00A6474B" w:rsidRPr="00DF64F0" w:rsidRDefault="00A6474B">
      <w:pPr>
        <w:pStyle w:val="af8"/>
        <w:snapToGrid w:val="0"/>
        <w:spacing w:line="480" w:lineRule="exact"/>
        <w:rPr>
          <w:color w:val="000000"/>
          <w:sz w:val="24"/>
          <w:szCs w:val="24"/>
        </w:rPr>
      </w:pPr>
    </w:p>
    <w:p w:rsidR="00A6474B" w:rsidRPr="00DF64F0" w:rsidRDefault="00A6474B">
      <w:pPr>
        <w:pStyle w:val="af8"/>
        <w:snapToGrid w:val="0"/>
        <w:spacing w:line="480" w:lineRule="exact"/>
        <w:rPr>
          <w:color w:val="000000"/>
          <w:sz w:val="24"/>
          <w:szCs w:val="24"/>
        </w:rPr>
      </w:pPr>
    </w:p>
    <w:p w:rsidR="00A6474B" w:rsidRPr="00DF64F0" w:rsidRDefault="00A6474B">
      <w:pPr>
        <w:pStyle w:val="af8"/>
        <w:snapToGrid w:val="0"/>
        <w:spacing w:line="480" w:lineRule="exact"/>
        <w:rPr>
          <w:color w:val="000000"/>
          <w:sz w:val="24"/>
          <w:szCs w:val="24"/>
        </w:rPr>
      </w:pPr>
    </w:p>
    <w:p w:rsidR="00A6474B" w:rsidRPr="00DF64F0" w:rsidRDefault="00A6474B">
      <w:pPr>
        <w:pStyle w:val="af8"/>
        <w:snapToGrid w:val="0"/>
        <w:spacing w:line="480" w:lineRule="exact"/>
        <w:rPr>
          <w:color w:val="000000"/>
          <w:sz w:val="24"/>
          <w:szCs w:val="24"/>
        </w:rPr>
      </w:pPr>
    </w:p>
    <w:p w:rsidR="00A6474B" w:rsidRPr="00DF64F0" w:rsidRDefault="00A6474B" w:rsidP="0025032B">
      <w:pPr>
        <w:pStyle w:val="2"/>
        <w:spacing w:before="0" w:afterLines="50" w:after="120" w:line="600" w:lineRule="exact"/>
        <w:rPr>
          <w:rFonts w:ascii="宋体" w:eastAsia="宋体" w:hAnsi="宋体"/>
          <w:color w:val="000000"/>
          <w:sz w:val="30"/>
          <w:szCs w:val="30"/>
        </w:rPr>
      </w:pPr>
      <w:bookmarkStart w:id="123" w:name="_Toc235353071"/>
      <w:bookmarkStart w:id="124" w:name="_Toc447030103"/>
      <w:r w:rsidRPr="00DF64F0">
        <w:rPr>
          <w:rFonts w:ascii="宋体" w:eastAsia="宋体" w:hAnsi="宋体" w:hint="eastAsia"/>
          <w:color w:val="000000"/>
          <w:sz w:val="30"/>
          <w:szCs w:val="30"/>
        </w:rPr>
        <w:lastRenderedPageBreak/>
        <w:t>16、技术文件目录</w:t>
      </w:r>
      <w:bookmarkEnd w:id="123"/>
      <w:bookmarkEnd w:id="124"/>
    </w:p>
    <w:p w:rsidR="00F57F9B" w:rsidRDefault="00F57F9B" w:rsidP="00F57F9B">
      <w:pPr>
        <w:snapToGrid w:val="0"/>
        <w:spacing w:line="700" w:lineRule="exact"/>
        <w:rPr>
          <w:rFonts w:ascii="宋体" w:hAnsi="宋体"/>
          <w:color w:val="000000"/>
          <w:sz w:val="24"/>
        </w:rPr>
      </w:pPr>
      <w:r w:rsidRPr="00DF64F0">
        <w:rPr>
          <w:rFonts w:ascii="宋体" w:hAnsi="宋体" w:hint="eastAsia"/>
          <w:color w:val="000000"/>
          <w:sz w:val="24"/>
        </w:rPr>
        <w:t>（</w:t>
      </w:r>
      <w:r>
        <w:rPr>
          <w:rFonts w:ascii="宋体" w:hAnsi="宋体" w:hint="eastAsia"/>
          <w:color w:val="000000"/>
          <w:sz w:val="24"/>
        </w:rPr>
        <w:t>1</w:t>
      </w:r>
      <w:r w:rsidRPr="00DF64F0">
        <w:rPr>
          <w:rFonts w:ascii="宋体" w:hAnsi="宋体" w:hint="eastAsia"/>
          <w:color w:val="000000"/>
          <w:sz w:val="24"/>
        </w:rPr>
        <w:t>）</w:t>
      </w:r>
      <w:r>
        <w:rPr>
          <w:rFonts w:ascii="宋体" w:hAnsi="宋体" w:hint="eastAsia"/>
          <w:color w:val="000000"/>
          <w:sz w:val="24"/>
        </w:rPr>
        <w:t>投标</w:t>
      </w:r>
      <w:r w:rsidR="00C0793E">
        <w:rPr>
          <w:rFonts w:ascii="宋体" w:hAnsi="宋体" w:hint="eastAsia"/>
          <w:color w:val="000000"/>
          <w:sz w:val="24"/>
        </w:rPr>
        <w:t>软件</w:t>
      </w:r>
      <w:r>
        <w:rPr>
          <w:rFonts w:ascii="宋体" w:hAnsi="宋体" w:hint="eastAsia"/>
          <w:color w:val="000000"/>
          <w:sz w:val="24"/>
        </w:rPr>
        <w:t>清单</w:t>
      </w:r>
    </w:p>
    <w:p w:rsidR="00F57F9B" w:rsidRPr="00DF64F0" w:rsidRDefault="00F57F9B" w:rsidP="00F57F9B">
      <w:pPr>
        <w:snapToGrid w:val="0"/>
        <w:spacing w:line="700" w:lineRule="exact"/>
        <w:rPr>
          <w:rFonts w:ascii="宋体" w:eastAsia="仿宋_GB2312" w:hAnsi="宋体"/>
          <w:color w:val="000000"/>
          <w:sz w:val="24"/>
        </w:rPr>
      </w:pPr>
      <w:r w:rsidRPr="00DF64F0">
        <w:rPr>
          <w:rFonts w:ascii="宋体" w:hAnsi="宋体" w:hint="eastAsia"/>
          <w:color w:val="000000"/>
          <w:sz w:val="24"/>
        </w:rPr>
        <w:t>（</w:t>
      </w:r>
      <w:r>
        <w:rPr>
          <w:rFonts w:ascii="宋体" w:hAnsi="宋体" w:hint="eastAsia"/>
          <w:color w:val="000000"/>
          <w:sz w:val="24"/>
        </w:rPr>
        <w:t>2</w:t>
      </w:r>
      <w:r w:rsidRPr="00DF64F0">
        <w:rPr>
          <w:rFonts w:ascii="宋体" w:hAnsi="宋体" w:hint="eastAsia"/>
          <w:color w:val="000000"/>
          <w:sz w:val="24"/>
        </w:rPr>
        <w:t>）</w:t>
      </w:r>
      <w:r>
        <w:rPr>
          <w:rFonts w:ascii="宋体" w:hAnsi="宋体" w:hint="eastAsia"/>
          <w:color w:val="000000"/>
          <w:sz w:val="24"/>
        </w:rPr>
        <w:t>技术解决方案</w:t>
      </w:r>
      <w:r w:rsidRPr="00DF64F0">
        <w:rPr>
          <w:rFonts w:ascii="宋体" w:hAnsi="宋体" w:hint="eastAsia"/>
          <w:color w:val="000000"/>
          <w:sz w:val="24"/>
        </w:rPr>
        <w:t>；</w:t>
      </w:r>
    </w:p>
    <w:p w:rsidR="00F57F9B" w:rsidRPr="00DF64F0" w:rsidRDefault="00F57F9B" w:rsidP="00F57F9B">
      <w:pPr>
        <w:snapToGrid w:val="0"/>
        <w:spacing w:line="700" w:lineRule="exact"/>
        <w:rPr>
          <w:rFonts w:ascii="宋体" w:eastAsia="仿宋_GB2312" w:hAnsi="宋体"/>
          <w:color w:val="000000"/>
          <w:sz w:val="24"/>
        </w:rPr>
      </w:pPr>
      <w:r w:rsidRPr="00DF64F0">
        <w:rPr>
          <w:rFonts w:ascii="宋体" w:hAnsi="宋体" w:hint="eastAsia"/>
          <w:color w:val="000000"/>
          <w:sz w:val="24"/>
        </w:rPr>
        <w:t>（</w:t>
      </w:r>
      <w:r>
        <w:rPr>
          <w:rFonts w:ascii="宋体" w:hAnsi="宋体" w:hint="eastAsia"/>
          <w:color w:val="000000"/>
          <w:sz w:val="24"/>
        </w:rPr>
        <w:t>3</w:t>
      </w:r>
      <w:r w:rsidRPr="00DF64F0">
        <w:rPr>
          <w:rFonts w:ascii="宋体" w:hAnsi="宋体" w:hint="eastAsia"/>
          <w:color w:val="000000"/>
          <w:sz w:val="24"/>
        </w:rPr>
        <w:t>）技术响应表；</w:t>
      </w:r>
    </w:p>
    <w:p w:rsidR="00F57F9B" w:rsidRPr="00DF64F0" w:rsidRDefault="00F57F9B" w:rsidP="00F57F9B">
      <w:pPr>
        <w:snapToGrid w:val="0"/>
        <w:spacing w:line="700" w:lineRule="exact"/>
        <w:rPr>
          <w:rFonts w:ascii="宋体" w:eastAsia="仿宋_GB2312" w:hAnsi="宋体"/>
          <w:color w:val="000000"/>
          <w:sz w:val="24"/>
        </w:rPr>
      </w:pPr>
      <w:r w:rsidRPr="00DF64F0">
        <w:rPr>
          <w:rFonts w:ascii="宋体" w:hAnsi="宋体" w:hint="eastAsia"/>
          <w:color w:val="000000"/>
          <w:sz w:val="24"/>
        </w:rPr>
        <w:t>（</w:t>
      </w:r>
      <w:r>
        <w:rPr>
          <w:rFonts w:ascii="宋体" w:hAnsi="宋体" w:hint="eastAsia"/>
          <w:color w:val="000000"/>
          <w:sz w:val="24"/>
        </w:rPr>
        <w:t>4</w:t>
      </w:r>
      <w:r w:rsidRPr="00DF64F0">
        <w:rPr>
          <w:rFonts w:ascii="宋体" w:hAnsi="宋体" w:hint="eastAsia"/>
          <w:color w:val="000000"/>
          <w:sz w:val="24"/>
        </w:rPr>
        <w:t>）投标人建议的安装、调试、验收方法或方案；</w:t>
      </w:r>
    </w:p>
    <w:p w:rsidR="00F57F9B" w:rsidRPr="00DF64F0" w:rsidRDefault="00F57F9B" w:rsidP="00F57F9B">
      <w:pPr>
        <w:snapToGrid w:val="0"/>
        <w:spacing w:line="700" w:lineRule="exact"/>
        <w:rPr>
          <w:rFonts w:ascii="宋体" w:eastAsia="仿宋_GB2312" w:hAnsi="宋体"/>
          <w:color w:val="000000"/>
          <w:sz w:val="24"/>
        </w:rPr>
      </w:pPr>
      <w:r w:rsidRPr="00DF64F0">
        <w:rPr>
          <w:rFonts w:ascii="宋体" w:hAnsi="宋体" w:hint="eastAsia"/>
          <w:color w:val="000000"/>
          <w:sz w:val="24"/>
        </w:rPr>
        <w:t>（</w:t>
      </w:r>
      <w:r>
        <w:rPr>
          <w:rFonts w:ascii="宋体" w:hAnsi="宋体" w:hint="eastAsia"/>
          <w:color w:val="000000"/>
          <w:sz w:val="24"/>
        </w:rPr>
        <w:t>5</w:t>
      </w:r>
      <w:r w:rsidRPr="00DF64F0">
        <w:rPr>
          <w:rFonts w:ascii="宋体" w:hAnsi="宋体" w:hint="eastAsia"/>
          <w:color w:val="000000"/>
          <w:sz w:val="24"/>
        </w:rPr>
        <w:t>）优惠条件：投标人承诺给予招标人的各种优惠条件，包括售后服务、备品备件、专用耗材等方面的优惠；</w:t>
      </w:r>
    </w:p>
    <w:p w:rsidR="00F57F9B" w:rsidRPr="00DF64F0" w:rsidRDefault="00F57F9B" w:rsidP="00F57F9B">
      <w:pPr>
        <w:snapToGrid w:val="0"/>
        <w:spacing w:line="700" w:lineRule="exact"/>
        <w:rPr>
          <w:rFonts w:ascii="宋体" w:eastAsia="仿宋_GB2312" w:hAnsi="宋体"/>
          <w:color w:val="000000"/>
          <w:sz w:val="24"/>
        </w:rPr>
      </w:pPr>
      <w:r w:rsidRPr="00DF64F0">
        <w:rPr>
          <w:rFonts w:ascii="宋体" w:hAnsi="宋体" w:hint="eastAsia"/>
          <w:color w:val="000000"/>
          <w:sz w:val="24"/>
        </w:rPr>
        <w:t>（</w:t>
      </w:r>
      <w:r>
        <w:rPr>
          <w:rFonts w:ascii="宋体" w:hAnsi="宋体" w:hint="eastAsia"/>
          <w:color w:val="000000"/>
          <w:sz w:val="24"/>
        </w:rPr>
        <w:t>6</w:t>
      </w:r>
      <w:r w:rsidRPr="00DF64F0">
        <w:rPr>
          <w:rFonts w:ascii="宋体" w:hAnsi="宋体" w:hint="eastAsia"/>
          <w:color w:val="000000"/>
          <w:sz w:val="24"/>
        </w:rPr>
        <w:t>）</w:t>
      </w:r>
      <w:r w:rsidRPr="00DF64F0">
        <w:rPr>
          <w:rFonts w:hAnsi="宋体" w:hint="eastAsia"/>
          <w:color w:val="000000"/>
          <w:sz w:val="24"/>
        </w:rPr>
        <w:t>投标人需要说明的其他文件和说明。</w:t>
      </w:r>
    </w:p>
    <w:p w:rsidR="00A6474B" w:rsidRPr="00F57F9B" w:rsidRDefault="00A6474B">
      <w:pPr>
        <w:snapToGrid w:val="0"/>
        <w:spacing w:line="700" w:lineRule="exact"/>
        <w:rPr>
          <w:rFonts w:ascii="宋体" w:eastAsia="仿宋_GB2312" w:hAnsi="宋体"/>
          <w:color w:val="000000"/>
          <w:sz w:val="24"/>
        </w:rPr>
      </w:pPr>
    </w:p>
    <w:p w:rsidR="00A6474B" w:rsidRPr="00DF64F0" w:rsidRDefault="00A6474B">
      <w:pPr>
        <w:pStyle w:val="af8"/>
        <w:snapToGrid w:val="0"/>
        <w:spacing w:line="700" w:lineRule="exact"/>
        <w:rPr>
          <w:color w:val="000000"/>
          <w:sz w:val="24"/>
          <w:szCs w:val="24"/>
        </w:rPr>
      </w:pPr>
    </w:p>
    <w:p w:rsidR="00A6474B" w:rsidRPr="00DF64F0" w:rsidRDefault="00A6474B">
      <w:pPr>
        <w:pStyle w:val="af8"/>
        <w:snapToGrid w:val="0"/>
        <w:spacing w:line="480" w:lineRule="exact"/>
        <w:rPr>
          <w:color w:val="000000"/>
          <w:sz w:val="24"/>
          <w:szCs w:val="24"/>
        </w:rPr>
      </w:pPr>
    </w:p>
    <w:p w:rsidR="00A6474B" w:rsidRPr="00DF64F0" w:rsidRDefault="00A6474B">
      <w:pPr>
        <w:pStyle w:val="af8"/>
        <w:snapToGrid w:val="0"/>
        <w:spacing w:line="480" w:lineRule="exact"/>
        <w:rPr>
          <w:color w:val="000000"/>
          <w:sz w:val="24"/>
          <w:szCs w:val="24"/>
        </w:rPr>
      </w:pPr>
    </w:p>
    <w:p w:rsidR="00A6474B" w:rsidRPr="00DF64F0" w:rsidRDefault="00A6474B">
      <w:pPr>
        <w:pStyle w:val="af8"/>
        <w:snapToGrid w:val="0"/>
        <w:spacing w:line="480" w:lineRule="exact"/>
        <w:rPr>
          <w:color w:val="000000"/>
          <w:sz w:val="24"/>
          <w:szCs w:val="24"/>
        </w:rPr>
      </w:pPr>
    </w:p>
    <w:p w:rsidR="00A6474B" w:rsidRPr="00DF64F0" w:rsidRDefault="00A6474B" w:rsidP="0025032B">
      <w:pPr>
        <w:pStyle w:val="2"/>
        <w:spacing w:before="0" w:afterLines="50" w:after="120" w:line="600" w:lineRule="exact"/>
        <w:rPr>
          <w:rFonts w:ascii="宋体" w:eastAsia="宋体" w:hAnsi="宋体"/>
          <w:color w:val="000000"/>
          <w:sz w:val="30"/>
          <w:szCs w:val="30"/>
        </w:rPr>
      </w:pPr>
      <w:bookmarkStart w:id="125" w:name="_Toc235353072"/>
      <w:bookmarkStart w:id="126" w:name="_Toc447030104"/>
      <w:r w:rsidRPr="00DF64F0">
        <w:rPr>
          <w:rFonts w:ascii="宋体" w:eastAsia="宋体" w:hAnsi="宋体" w:hint="eastAsia"/>
          <w:color w:val="000000"/>
          <w:sz w:val="30"/>
          <w:szCs w:val="30"/>
        </w:rPr>
        <w:t>17、</w:t>
      </w:r>
      <w:bookmarkEnd w:id="125"/>
      <w:r w:rsidRPr="00DF64F0">
        <w:rPr>
          <w:rFonts w:ascii="宋体" w:eastAsia="宋体" w:hAnsi="宋体" w:hint="eastAsia"/>
          <w:color w:val="000000"/>
          <w:sz w:val="30"/>
          <w:szCs w:val="30"/>
        </w:rPr>
        <w:t>产品出厂标准、质量检测报告</w:t>
      </w:r>
      <w:bookmarkEnd w:id="126"/>
    </w:p>
    <w:p w:rsidR="00A6474B" w:rsidRPr="00DF64F0" w:rsidRDefault="00A6474B">
      <w:pPr>
        <w:pStyle w:val="af8"/>
        <w:snapToGrid w:val="0"/>
        <w:spacing w:line="480" w:lineRule="exact"/>
        <w:rPr>
          <w:color w:val="000000"/>
          <w:sz w:val="24"/>
          <w:szCs w:val="24"/>
        </w:rPr>
      </w:pPr>
    </w:p>
    <w:p w:rsidR="00A6474B" w:rsidRPr="00DF64F0" w:rsidRDefault="00A6474B">
      <w:pPr>
        <w:pStyle w:val="af8"/>
        <w:snapToGrid w:val="0"/>
        <w:spacing w:line="480" w:lineRule="exact"/>
        <w:rPr>
          <w:color w:val="000000"/>
          <w:sz w:val="24"/>
          <w:szCs w:val="24"/>
        </w:rPr>
      </w:pPr>
    </w:p>
    <w:p w:rsidR="00A6474B" w:rsidRPr="00DF64F0" w:rsidRDefault="00A6474B" w:rsidP="0025032B">
      <w:pPr>
        <w:pStyle w:val="2"/>
        <w:spacing w:before="0" w:afterLines="50" w:after="120" w:line="600" w:lineRule="exact"/>
        <w:rPr>
          <w:rFonts w:ascii="宋体" w:eastAsia="宋体" w:hAnsi="宋体"/>
          <w:color w:val="000000"/>
          <w:sz w:val="30"/>
          <w:szCs w:val="30"/>
        </w:rPr>
      </w:pPr>
      <w:bookmarkStart w:id="127" w:name="_Toc235353073"/>
      <w:bookmarkStart w:id="128" w:name="_Toc447030105"/>
      <w:r w:rsidRPr="00DF64F0">
        <w:rPr>
          <w:rFonts w:ascii="宋体" w:eastAsia="宋体" w:hAnsi="宋体" w:hint="eastAsia"/>
          <w:color w:val="000000"/>
          <w:sz w:val="30"/>
          <w:szCs w:val="30"/>
        </w:rPr>
        <w:t>18、</w:t>
      </w:r>
      <w:bookmarkEnd w:id="127"/>
      <w:r w:rsidRPr="00DF64F0">
        <w:rPr>
          <w:rFonts w:ascii="宋体" w:eastAsia="宋体" w:hAnsi="宋体" w:hint="eastAsia"/>
          <w:color w:val="000000"/>
          <w:sz w:val="30"/>
          <w:szCs w:val="30"/>
        </w:rPr>
        <w:t>使用说明书</w:t>
      </w:r>
      <w:bookmarkEnd w:id="128"/>
    </w:p>
    <w:p w:rsidR="00A6474B" w:rsidRPr="00DF64F0" w:rsidRDefault="00A6474B">
      <w:pPr>
        <w:pStyle w:val="af8"/>
        <w:snapToGrid w:val="0"/>
        <w:spacing w:line="480" w:lineRule="exact"/>
        <w:rPr>
          <w:color w:val="000000"/>
          <w:sz w:val="24"/>
          <w:szCs w:val="24"/>
        </w:rPr>
      </w:pPr>
    </w:p>
    <w:p w:rsidR="00A6474B" w:rsidRPr="00DF64F0" w:rsidRDefault="00A6474B">
      <w:pPr>
        <w:pStyle w:val="af8"/>
        <w:snapToGrid w:val="0"/>
        <w:spacing w:line="480" w:lineRule="exact"/>
        <w:rPr>
          <w:color w:val="000000"/>
          <w:sz w:val="24"/>
          <w:szCs w:val="24"/>
        </w:rPr>
      </w:pPr>
    </w:p>
    <w:p w:rsidR="00A6474B" w:rsidRPr="00DF64F0" w:rsidRDefault="00A6474B">
      <w:pPr>
        <w:pStyle w:val="af8"/>
        <w:snapToGrid w:val="0"/>
        <w:spacing w:line="480" w:lineRule="exact"/>
        <w:rPr>
          <w:color w:val="000000"/>
          <w:sz w:val="24"/>
          <w:szCs w:val="24"/>
        </w:rPr>
      </w:pPr>
    </w:p>
    <w:p w:rsidR="00A6474B" w:rsidRDefault="00A6474B">
      <w:pPr>
        <w:pStyle w:val="af8"/>
        <w:snapToGrid w:val="0"/>
        <w:spacing w:line="480" w:lineRule="exact"/>
        <w:rPr>
          <w:color w:val="000000"/>
          <w:sz w:val="24"/>
          <w:szCs w:val="24"/>
        </w:rPr>
      </w:pPr>
    </w:p>
    <w:p w:rsidR="00B60623" w:rsidRPr="00DF64F0" w:rsidRDefault="00B60623">
      <w:pPr>
        <w:pStyle w:val="af8"/>
        <w:snapToGrid w:val="0"/>
        <w:spacing w:line="480" w:lineRule="exact"/>
        <w:rPr>
          <w:color w:val="000000"/>
          <w:sz w:val="24"/>
          <w:szCs w:val="24"/>
        </w:rPr>
      </w:pPr>
    </w:p>
    <w:p w:rsidR="00A6474B" w:rsidRPr="00DF64F0" w:rsidRDefault="00A6474B" w:rsidP="0025032B">
      <w:pPr>
        <w:pStyle w:val="2"/>
        <w:spacing w:before="0" w:afterLines="50" w:after="120" w:line="600" w:lineRule="exact"/>
        <w:rPr>
          <w:rFonts w:ascii="宋体" w:eastAsia="宋体" w:hAnsi="宋体"/>
          <w:color w:val="000000"/>
          <w:sz w:val="30"/>
          <w:szCs w:val="30"/>
        </w:rPr>
      </w:pPr>
      <w:bookmarkStart w:id="129" w:name="_Toc235353074"/>
      <w:bookmarkStart w:id="130" w:name="_Toc447030106"/>
      <w:r w:rsidRPr="00DF64F0">
        <w:rPr>
          <w:rFonts w:ascii="宋体" w:eastAsia="宋体" w:hAnsi="宋体" w:hint="eastAsia"/>
          <w:color w:val="000000"/>
          <w:sz w:val="30"/>
          <w:szCs w:val="30"/>
        </w:rPr>
        <w:lastRenderedPageBreak/>
        <w:t>19、</w:t>
      </w:r>
      <w:bookmarkEnd w:id="129"/>
      <w:r w:rsidRPr="00DF64F0">
        <w:rPr>
          <w:rFonts w:ascii="宋体" w:eastAsia="宋体" w:hAnsi="宋体" w:hint="eastAsia"/>
          <w:color w:val="000000"/>
          <w:sz w:val="30"/>
          <w:szCs w:val="30"/>
        </w:rPr>
        <w:t>技术响应表格式</w:t>
      </w:r>
      <w:bookmarkEnd w:id="130"/>
    </w:p>
    <w:p w:rsidR="00A6474B" w:rsidRPr="00DF64F0" w:rsidRDefault="00A6474B">
      <w:pPr>
        <w:snapToGrid w:val="0"/>
        <w:spacing w:line="500" w:lineRule="exact"/>
        <w:rPr>
          <w:rFonts w:ascii="宋体" w:eastAsia="仿宋_GB2312" w:hAnsi="宋体"/>
          <w:color w:val="000000"/>
          <w:sz w:val="24"/>
          <w:szCs w:val="24"/>
        </w:rPr>
      </w:pPr>
      <w:r w:rsidRPr="00DF64F0">
        <w:rPr>
          <w:rFonts w:hint="eastAsia"/>
          <w:color w:val="000000"/>
          <w:sz w:val="24"/>
          <w:szCs w:val="24"/>
        </w:rPr>
        <w:t>设备名称：</w:t>
      </w:r>
      <w:r w:rsidRPr="00DF64F0">
        <w:rPr>
          <w:color w:val="000000"/>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8"/>
        <w:gridCol w:w="720"/>
        <w:gridCol w:w="2359"/>
        <w:gridCol w:w="1974"/>
        <w:gridCol w:w="1806"/>
        <w:gridCol w:w="835"/>
      </w:tblGrid>
      <w:tr w:rsidR="00A6474B" w:rsidRPr="00DF64F0">
        <w:trPr>
          <w:cantSplit/>
          <w:trHeight w:val="594"/>
        </w:trPr>
        <w:tc>
          <w:tcPr>
            <w:tcW w:w="3907" w:type="dxa"/>
            <w:gridSpan w:val="3"/>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r w:rsidRPr="00DF64F0">
              <w:rPr>
                <w:color w:val="000000"/>
              </w:rPr>
              <w:t>招标文件要求</w:t>
            </w:r>
          </w:p>
        </w:tc>
        <w:tc>
          <w:tcPr>
            <w:tcW w:w="3780" w:type="dxa"/>
            <w:gridSpan w:val="2"/>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r w:rsidRPr="00DF64F0">
              <w:rPr>
                <w:color w:val="000000"/>
              </w:rPr>
              <w:t>投标文件响应</w:t>
            </w:r>
          </w:p>
        </w:tc>
        <w:tc>
          <w:tcPr>
            <w:tcW w:w="835" w:type="dxa"/>
            <w:vMerge w:val="restart"/>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r w:rsidRPr="00DF64F0">
              <w:rPr>
                <w:color w:val="000000"/>
              </w:rPr>
              <w:t>偏离情况</w:t>
            </w:r>
          </w:p>
        </w:tc>
      </w:tr>
      <w:tr w:rsidR="00A6474B" w:rsidRPr="00DF64F0">
        <w:trPr>
          <w:cantSplit/>
          <w:trHeight w:val="580"/>
        </w:trPr>
        <w:tc>
          <w:tcPr>
            <w:tcW w:w="1548" w:type="dxa"/>
            <w:gridSpan w:val="2"/>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r w:rsidRPr="00DF64F0">
              <w:rPr>
                <w:color w:val="000000"/>
              </w:rPr>
              <w:t>项目</w:t>
            </w:r>
          </w:p>
        </w:tc>
        <w:tc>
          <w:tcPr>
            <w:tcW w:w="2359"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r w:rsidRPr="00DF64F0">
              <w:rPr>
                <w:color w:val="000000"/>
              </w:rPr>
              <w:t>要求</w:t>
            </w:r>
          </w:p>
        </w:tc>
        <w:tc>
          <w:tcPr>
            <w:tcW w:w="1974"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r w:rsidRPr="00DF64F0">
              <w:rPr>
                <w:color w:val="000000"/>
              </w:rPr>
              <w:t>设备名称</w:t>
            </w:r>
          </w:p>
        </w:tc>
        <w:tc>
          <w:tcPr>
            <w:tcW w:w="1806"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r w:rsidRPr="00DF64F0">
              <w:rPr>
                <w:color w:val="000000"/>
              </w:rPr>
              <w:t>性能及指标</w:t>
            </w:r>
          </w:p>
        </w:tc>
        <w:tc>
          <w:tcPr>
            <w:tcW w:w="835" w:type="dxa"/>
            <w:vMerge/>
            <w:tcBorders>
              <w:top w:val="single" w:sz="4" w:space="0" w:color="auto"/>
              <w:left w:val="single" w:sz="4" w:space="0" w:color="auto"/>
              <w:bottom w:val="single" w:sz="4" w:space="0" w:color="auto"/>
              <w:right w:val="single" w:sz="4" w:space="0" w:color="auto"/>
            </w:tcBorders>
            <w:vAlign w:val="center"/>
          </w:tcPr>
          <w:p w:rsidR="00A6474B" w:rsidRPr="00DF64F0" w:rsidRDefault="00A6474B">
            <w:pPr>
              <w:spacing w:line="560" w:lineRule="exact"/>
              <w:jc w:val="center"/>
              <w:rPr>
                <w:rFonts w:ascii="宋体" w:hAnsi="Courier New"/>
                <w:color w:val="000000"/>
                <w:sz w:val="24"/>
                <w:szCs w:val="21"/>
              </w:rPr>
            </w:pPr>
          </w:p>
        </w:tc>
      </w:tr>
      <w:tr w:rsidR="00A6474B" w:rsidRPr="00DF64F0">
        <w:trPr>
          <w:cantSplit/>
          <w:trHeight w:val="762"/>
        </w:trPr>
        <w:tc>
          <w:tcPr>
            <w:tcW w:w="828" w:type="dxa"/>
            <w:vMerge w:val="restart"/>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r w:rsidRPr="00DF64F0">
              <w:rPr>
                <w:color w:val="000000"/>
              </w:rPr>
              <w:t>一、</w:t>
            </w:r>
          </w:p>
          <w:p w:rsidR="00A6474B" w:rsidRPr="00DF64F0" w:rsidRDefault="00A6474B">
            <w:pPr>
              <w:pStyle w:val="af8"/>
              <w:snapToGrid w:val="0"/>
              <w:spacing w:line="560" w:lineRule="exact"/>
              <w:jc w:val="center"/>
              <w:rPr>
                <w:color w:val="000000"/>
              </w:rPr>
            </w:pPr>
            <w:r w:rsidRPr="00DF64F0">
              <w:rPr>
                <w:color w:val="000000"/>
              </w:rPr>
              <w:t>功能要求</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r w:rsidRPr="00DF64F0">
              <w:rPr>
                <w:color w:val="000000"/>
              </w:rPr>
              <w:t>必要功能</w:t>
            </w:r>
          </w:p>
        </w:tc>
        <w:tc>
          <w:tcPr>
            <w:tcW w:w="2359"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r w:rsidRPr="00DF64F0">
              <w:rPr>
                <w:color w:val="000000"/>
              </w:rPr>
              <w:t>a1、</w:t>
            </w:r>
          </w:p>
        </w:tc>
        <w:tc>
          <w:tcPr>
            <w:tcW w:w="1974"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p>
        </w:tc>
        <w:tc>
          <w:tcPr>
            <w:tcW w:w="1806"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p>
        </w:tc>
        <w:tc>
          <w:tcPr>
            <w:tcW w:w="835"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p>
        </w:tc>
      </w:tr>
      <w:tr w:rsidR="00A6474B" w:rsidRPr="00DF64F0">
        <w:trPr>
          <w:cantSplit/>
        </w:trPr>
        <w:tc>
          <w:tcPr>
            <w:tcW w:w="828" w:type="dxa"/>
            <w:vMerge/>
            <w:tcBorders>
              <w:top w:val="single" w:sz="4" w:space="0" w:color="auto"/>
              <w:left w:val="single" w:sz="4" w:space="0" w:color="auto"/>
              <w:bottom w:val="single" w:sz="4" w:space="0" w:color="auto"/>
              <w:right w:val="single" w:sz="4" w:space="0" w:color="auto"/>
            </w:tcBorders>
            <w:vAlign w:val="center"/>
          </w:tcPr>
          <w:p w:rsidR="00A6474B" w:rsidRPr="00DF64F0" w:rsidRDefault="00A6474B">
            <w:pPr>
              <w:spacing w:line="560" w:lineRule="exact"/>
              <w:jc w:val="center"/>
              <w:rPr>
                <w:rFonts w:ascii="宋体" w:hAnsi="Courier New"/>
                <w:color w:val="000000"/>
                <w:sz w:val="24"/>
                <w:szCs w:val="21"/>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A6474B" w:rsidRPr="00DF64F0" w:rsidRDefault="00A6474B">
            <w:pPr>
              <w:spacing w:line="560" w:lineRule="exact"/>
              <w:jc w:val="center"/>
              <w:rPr>
                <w:rFonts w:ascii="宋体" w:hAnsi="Courier New"/>
                <w:color w:val="000000"/>
                <w:sz w:val="24"/>
              </w:rPr>
            </w:pPr>
          </w:p>
        </w:tc>
        <w:tc>
          <w:tcPr>
            <w:tcW w:w="2359"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r w:rsidRPr="00DF64F0">
              <w:rPr>
                <w:color w:val="000000"/>
              </w:rPr>
              <w:t>a2、</w:t>
            </w:r>
          </w:p>
        </w:tc>
        <w:tc>
          <w:tcPr>
            <w:tcW w:w="1974"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p>
        </w:tc>
        <w:tc>
          <w:tcPr>
            <w:tcW w:w="1806"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p>
        </w:tc>
        <w:tc>
          <w:tcPr>
            <w:tcW w:w="835"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p>
        </w:tc>
      </w:tr>
      <w:tr w:rsidR="00A6474B" w:rsidRPr="00DF64F0">
        <w:trPr>
          <w:cantSplit/>
        </w:trPr>
        <w:tc>
          <w:tcPr>
            <w:tcW w:w="828" w:type="dxa"/>
            <w:vMerge/>
            <w:tcBorders>
              <w:top w:val="single" w:sz="4" w:space="0" w:color="auto"/>
              <w:left w:val="single" w:sz="4" w:space="0" w:color="auto"/>
              <w:bottom w:val="single" w:sz="4" w:space="0" w:color="auto"/>
              <w:right w:val="single" w:sz="4" w:space="0" w:color="auto"/>
            </w:tcBorders>
            <w:vAlign w:val="center"/>
          </w:tcPr>
          <w:p w:rsidR="00A6474B" w:rsidRPr="00DF64F0" w:rsidRDefault="00A6474B">
            <w:pPr>
              <w:spacing w:line="560" w:lineRule="exact"/>
              <w:jc w:val="center"/>
              <w:rPr>
                <w:rFonts w:ascii="宋体" w:hAnsi="Courier New"/>
                <w:color w:val="000000"/>
                <w:sz w:val="24"/>
                <w:szCs w:val="21"/>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A6474B" w:rsidRPr="00DF64F0" w:rsidRDefault="00A6474B">
            <w:pPr>
              <w:spacing w:line="560" w:lineRule="exact"/>
              <w:jc w:val="center"/>
              <w:rPr>
                <w:rFonts w:ascii="宋体" w:hAnsi="Courier New"/>
                <w:color w:val="000000"/>
                <w:sz w:val="24"/>
              </w:rPr>
            </w:pPr>
          </w:p>
        </w:tc>
        <w:tc>
          <w:tcPr>
            <w:tcW w:w="2359"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r w:rsidRPr="00DF64F0">
              <w:rPr>
                <w:color w:val="000000"/>
              </w:rPr>
              <w:t>...</w:t>
            </w:r>
          </w:p>
        </w:tc>
        <w:tc>
          <w:tcPr>
            <w:tcW w:w="1974"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p>
        </w:tc>
        <w:tc>
          <w:tcPr>
            <w:tcW w:w="1806"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p>
        </w:tc>
        <w:tc>
          <w:tcPr>
            <w:tcW w:w="835"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p>
        </w:tc>
      </w:tr>
      <w:tr w:rsidR="00A6474B" w:rsidRPr="00DF64F0">
        <w:trPr>
          <w:cantSplit/>
        </w:trPr>
        <w:tc>
          <w:tcPr>
            <w:tcW w:w="828" w:type="dxa"/>
            <w:vMerge/>
            <w:tcBorders>
              <w:top w:val="single" w:sz="4" w:space="0" w:color="auto"/>
              <w:left w:val="single" w:sz="4" w:space="0" w:color="auto"/>
              <w:bottom w:val="single" w:sz="4" w:space="0" w:color="auto"/>
              <w:right w:val="single" w:sz="4" w:space="0" w:color="auto"/>
            </w:tcBorders>
            <w:vAlign w:val="center"/>
          </w:tcPr>
          <w:p w:rsidR="00A6474B" w:rsidRPr="00DF64F0" w:rsidRDefault="00A6474B">
            <w:pPr>
              <w:spacing w:line="560" w:lineRule="exact"/>
              <w:jc w:val="center"/>
              <w:rPr>
                <w:rFonts w:ascii="宋体" w:hAnsi="Courier New"/>
                <w:color w:val="000000"/>
                <w:sz w:val="24"/>
                <w:szCs w:val="21"/>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A6474B" w:rsidRPr="00DF64F0" w:rsidRDefault="00A6474B">
            <w:pPr>
              <w:spacing w:line="560" w:lineRule="exact"/>
              <w:jc w:val="center"/>
              <w:rPr>
                <w:rFonts w:ascii="宋体" w:hAnsi="Courier New"/>
                <w:color w:val="000000"/>
                <w:sz w:val="24"/>
                <w:szCs w:val="21"/>
              </w:rPr>
            </w:pPr>
          </w:p>
        </w:tc>
        <w:tc>
          <w:tcPr>
            <w:tcW w:w="2359"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r w:rsidRPr="00DF64F0">
              <w:rPr>
                <w:color w:val="000000"/>
              </w:rPr>
              <w:t>...</w:t>
            </w:r>
          </w:p>
        </w:tc>
        <w:tc>
          <w:tcPr>
            <w:tcW w:w="1974"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p>
        </w:tc>
        <w:tc>
          <w:tcPr>
            <w:tcW w:w="1806"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p>
        </w:tc>
        <w:tc>
          <w:tcPr>
            <w:tcW w:w="835"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p>
        </w:tc>
      </w:tr>
      <w:tr w:rsidR="00A6474B" w:rsidRPr="00DF64F0">
        <w:trPr>
          <w:cantSplit/>
        </w:trPr>
        <w:tc>
          <w:tcPr>
            <w:tcW w:w="828" w:type="dxa"/>
            <w:vMerge w:val="restart"/>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r w:rsidRPr="00DF64F0">
              <w:rPr>
                <w:color w:val="000000"/>
              </w:rPr>
              <w:t>二、</w:t>
            </w:r>
          </w:p>
          <w:p w:rsidR="00A6474B" w:rsidRPr="00DF64F0" w:rsidRDefault="00A6474B">
            <w:pPr>
              <w:pStyle w:val="af8"/>
              <w:snapToGrid w:val="0"/>
              <w:spacing w:line="560" w:lineRule="exact"/>
              <w:jc w:val="center"/>
              <w:rPr>
                <w:color w:val="000000"/>
              </w:rPr>
            </w:pPr>
            <w:r w:rsidRPr="00DF64F0">
              <w:rPr>
                <w:color w:val="000000"/>
              </w:rPr>
              <w:t>性能及技术指标</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r w:rsidRPr="00DF64F0">
              <w:rPr>
                <w:color w:val="000000"/>
              </w:rPr>
              <w:t>主要技术指标</w:t>
            </w:r>
          </w:p>
        </w:tc>
        <w:tc>
          <w:tcPr>
            <w:tcW w:w="2359"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r w:rsidRPr="00DF64F0">
              <w:rPr>
                <w:color w:val="000000"/>
              </w:rPr>
              <w:t>c1、</w:t>
            </w:r>
          </w:p>
        </w:tc>
        <w:tc>
          <w:tcPr>
            <w:tcW w:w="1974"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p>
        </w:tc>
        <w:tc>
          <w:tcPr>
            <w:tcW w:w="1806"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p>
        </w:tc>
        <w:tc>
          <w:tcPr>
            <w:tcW w:w="835"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p>
        </w:tc>
      </w:tr>
      <w:tr w:rsidR="00A6474B" w:rsidRPr="00DF64F0">
        <w:trPr>
          <w:cantSplit/>
          <w:trHeight w:val="686"/>
        </w:trPr>
        <w:tc>
          <w:tcPr>
            <w:tcW w:w="828" w:type="dxa"/>
            <w:vMerge/>
            <w:tcBorders>
              <w:top w:val="single" w:sz="4" w:space="0" w:color="auto"/>
              <w:left w:val="single" w:sz="4" w:space="0" w:color="auto"/>
              <w:bottom w:val="single" w:sz="4" w:space="0" w:color="auto"/>
              <w:right w:val="single" w:sz="4" w:space="0" w:color="auto"/>
            </w:tcBorders>
            <w:vAlign w:val="center"/>
          </w:tcPr>
          <w:p w:rsidR="00A6474B" w:rsidRPr="00DF64F0" w:rsidRDefault="00A6474B">
            <w:pPr>
              <w:spacing w:line="560" w:lineRule="exact"/>
              <w:jc w:val="center"/>
              <w:rPr>
                <w:rFonts w:ascii="宋体" w:hAnsi="Courier New"/>
                <w:color w:val="000000"/>
                <w:sz w:val="24"/>
                <w:szCs w:val="21"/>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A6474B" w:rsidRPr="00DF64F0" w:rsidRDefault="00A6474B">
            <w:pPr>
              <w:spacing w:line="560" w:lineRule="exact"/>
              <w:jc w:val="center"/>
              <w:rPr>
                <w:rFonts w:ascii="宋体" w:hAnsi="Courier New"/>
                <w:color w:val="000000"/>
                <w:sz w:val="24"/>
                <w:szCs w:val="21"/>
              </w:rPr>
            </w:pPr>
          </w:p>
        </w:tc>
        <w:tc>
          <w:tcPr>
            <w:tcW w:w="2359"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r w:rsidRPr="00DF64F0">
              <w:rPr>
                <w:color w:val="000000"/>
              </w:rPr>
              <w:t>c2、</w:t>
            </w:r>
          </w:p>
        </w:tc>
        <w:tc>
          <w:tcPr>
            <w:tcW w:w="1974"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p>
        </w:tc>
        <w:tc>
          <w:tcPr>
            <w:tcW w:w="1806"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p>
        </w:tc>
        <w:tc>
          <w:tcPr>
            <w:tcW w:w="835"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p>
        </w:tc>
      </w:tr>
      <w:tr w:rsidR="00A6474B" w:rsidRPr="00DF64F0">
        <w:trPr>
          <w:cantSplit/>
          <w:trHeight w:val="536"/>
        </w:trPr>
        <w:tc>
          <w:tcPr>
            <w:tcW w:w="828" w:type="dxa"/>
            <w:vMerge/>
            <w:tcBorders>
              <w:top w:val="single" w:sz="4" w:space="0" w:color="auto"/>
              <w:left w:val="single" w:sz="4" w:space="0" w:color="auto"/>
              <w:bottom w:val="single" w:sz="4" w:space="0" w:color="auto"/>
              <w:right w:val="single" w:sz="4" w:space="0" w:color="auto"/>
            </w:tcBorders>
            <w:vAlign w:val="center"/>
          </w:tcPr>
          <w:p w:rsidR="00A6474B" w:rsidRPr="00DF64F0" w:rsidRDefault="00A6474B">
            <w:pPr>
              <w:spacing w:line="560" w:lineRule="exact"/>
              <w:jc w:val="center"/>
              <w:rPr>
                <w:rFonts w:ascii="宋体" w:hAnsi="Courier New"/>
                <w:color w:val="000000"/>
                <w:sz w:val="24"/>
                <w:szCs w:val="21"/>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A6474B" w:rsidRPr="00DF64F0" w:rsidRDefault="00A6474B">
            <w:pPr>
              <w:spacing w:line="560" w:lineRule="exact"/>
              <w:jc w:val="center"/>
              <w:rPr>
                <w:rFonts w:ascii="宋体" w:hAnsi="Courier New"/>
                <w:color w:val="000000"/>
                <w:sz w:val="24"/>
                <w:szCs w:val="21"/>
              </w:rPr>
            </w:pPr>
          </w:p>
        </w:tc>
        <w:tc>
          <w:tcPr>
            <w:tcW w:w="2359"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r w:rsidRPr="00DF64F0">
              <w:rPr>
                <w:color w:val="000000"/>
              </w:rPr>
              <w:t>...</w:t>
            </w:r>
          </w:p>
        </w:tc>
        <w:tc>
          <w:tcPr>
            <w:tcW w:w="1974"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p>
        </w:tc>
        <w:tc>
          <w:tcPr>
            <w:tcW w:w="1806"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p>
        </w:tc>
        <w:tc>
          <w:tcPr>
            <w:tcW w:w="835"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p>
        </w:tc>
      </w:tr>
      <w:tr w:rsidR="00A6474B" w:rsidRPr="00DF64F0">
        <w:trPr>
          <w:cantSplit/>
          <w:trHeight w:val="419"/>
        </w:trPr>
        <w:tc>
          <w:tcPr>
            <w:tcW w:w="828" w:type="dxa"/>
            <w:vMerge/>
            <w:tcBorders>
              <w:top w:val="single" w:sz="4" w:space="0" w:color="auto"/>
              <w:left w:val="single" w:sz="4" w:space="0" w:color="auto"/>
              <w:bottom w:val="single" w:sz="4" w:space="0" w:color="auto"/>
              <w:right w:val="single" w:sz="4" w:space="0" w:color="auto"/>
            </w:tcBorders>
            <w:vAlign w:val="center"/>
          </w:tcPr>
          <w:p w:rsidR="00A6474B" w:rsidRPr="00DF64F0" w:rsidRDefault="00A6474B">
            <w:pPr>
              <w:spacing w:line="560" w:lineRule="exact"/>
              <w:jc w:val="center"/>
              <w:rPr>
                <w:rFonts w:ascii="宋体" w:hAnsi="Courier New"/>
                <w:color w:val="000000"/>
                <w:sz w:val="24"/>
                <w:szCs w:val="21"/>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A6474B" w:rsidRPr="00DF64F0" w:rsidRDefault="00A6474B">
            <w:pPr>
              <w:spacing w:line="560" w:lineRule="exact"/>
              <w:jc w:val="center"/>
              <w:rPr>
                <w:rFonts w:ascii="宋体" w:hAnsi="Courier New"/>
                <w:color w:val="000000"/>
                <w:sz w:val="24"/>
                <w:szCs w:val="21"/>
              </w:rPr>
            </w:pPr>
          </w:p>
        </w:tc>
        <w:tc>
          <w:tcPr>
            <w:tcW w:w="2359"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r w:rsidRPr="00DF64F0">
              <w:rPr>
                <w:color w:val="000000"/>
              </w:rPr>
              <w:t>...</w:t>
            </w:r>
          </w:p>
        </w:tc>
        <w:tc>
          <w:tcPr>
            <w:tcW w:w="1974"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p>
        </w:tc>
        <w:tc>
          <w:tcPr>
            <w:tcW w:w="1806"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p>
        </w:tc>
        <w:tc>
          <w:tcPr>
            <w:tcW w:w="835"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p>
        </w:tc>
      </w:tr>
      <w:tr w:rsidR="00A6474B" w:rsidRPr="00DF64F0">
        <w:trPr>
          <w:trHeight w:val="352"/>
        </w:trPr>
        <w:tc>
          <w:tcPr>
            <w:tcW w:w="1548" w:type="dxa"/>
            <w:gridSpan w:val="2"/>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r w:rsidRPr="00DF64F0">
              <w:rPr>
                <w:color w:val="000000"/>
              </w:rPr>
              <w:t>三、质量标准</w:t>
            </w:r>
          </w:p>
        </w:tc>
        <w:tc>
          <w:tcPr>
            <w:tcW w:w="2359"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r w:rsidRPr="00DF64F0">
              <w:rPr>
                <w:color w:val="000000"/>
              </w:rPr>
              <w:t>（国家标准、行业标准、地区标准等）</w:t>
            </w:r>
          </w:p>
        </w:tc>
        <w:tc>
          <w:tcPr>
            <w:tcW w:w="1974"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p>
        </w:tc>
        <w:tc>
          <w:tcPr>
            <w:tcW w:w="1806"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p>
        </w:tc>
        <w:tc>
          <w:tcPr>
            <w:tcW w:w="835"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p>
        </w:tc>
      </w:tr>
      <w:tr w:rsidR="00A6474B" w:rsidRPr="00DF64F0">
        <w:trPr>
          <w:trHeight w:val="921"/>
        </w:trPr>
        <w:tc>
          <w:tcPr>
            <w:tcW w:w="1548" w:type="dxa"/>
            <w:gridSpan w:val="2"/>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r w:rsidRPr="00DF64F0">
              <w:rPr>
                <w:rFonts w:hAnsi="宋体" w:hint="eastAsia"/>
                <w:color w:val="000000"/>
                <w:sz w:val="24"/>
                <w:szCs w:val="24"/>
              </w:rPr>
              <w:t>四、验收条件及标准</w:t>
            </w:r>
          </w:p>
        </w:tc>
        <w:tc>
          <w:tcPr>
            <w:tcW w:w="2359"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p>
        </w:tc>
        <w:tc>
          <w:tcPr>
            <w:tcW w:w="1974"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p>
        </w:tc>
        <w:tc>
          <w:tcPr>
            <w:tcW w:w="1806"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p>
        </w:tc>
        <w:tc>
          <w:tcPr>
            <w:tcW w:w="835"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pStyle w:val="af8"/>
              <w:snapToGrid w:val="0"/>
              <w:spacing w:line="560" w:lineRule="exact"/>
              <w:jc w:val="center"/>
              <w:rPr>
                <w:color w:val="000000"/>
              </w:rPr>
            </w:pPr>
          </w:p>
        </w:tc>
      </w:tr>
    </w:tbl>
    <w:p w:rsidR="00A6474B" w:rsidRPr="00DF64F0" w:rsidRDefault="00A6474B">
      <w:pPr>
        <w:snapToGrid w:val="0"/>
        <w:spacing w:line="500" w:lineRule="atLeast"/>
        <w:rPr>
          <w:rFonts w:ascii="仿宋_GB2312"/>
          <w:color w:val="000000"/>
          <w:spacing w:val="20"/>
          <w:sz w:val="24"/>
        </w:rPr>
      </w:pPr>
      <w:r w:rsidRPr="00DF64F0">
        <w:rPr>
          <w:rFonts w:ascii="仿宋_GB2312" w:hint="eastAsia"/>
          <w:color w:val="000000"/>
          <w:spacing w:val="20"/>
          <w:sz w:val="24"/>
        </w:rPr>
        <w:t>注：投标人应根据投标设备的性能指标、对照招标文件要求在“偏离情况”栏注明“正偏离”、“负偏离”或“无偏离”。</w:t>
      </w:r>
    </w:p>
    <w:p w:rsidR="00A6474B" w:rsidRPr="00DF64F0" w:rsidRDefault="00A6474B">
      <w:pPr>
        <w:snapToGrid w:val="0"/>
        <w:spacing w:line="500" w:lineRule="atLeast"/>
        <w:rPr>
          <w:rFonts w:ascii="仿宋_GB2312" w:eastAsia="仿宋_GB2312"/>
          <w:color w:val="000000"/>
          <w:spacing w:val="20"/>
          <w:sz w:val="24"/>
          <w:u w:val="single"/>
        </w:rPr>
      </w:pPr>
      <w:r w:rsidRPr="00DF64F0">
        <w:rPr>
          <w:rFonts w:ascii="仿宋_GB2312" w:hint="eastAsia"/>
          <w:color w:val="000000"/>
          <w:spacing w:val="20"/>
          <w:sz w:val="24"/>
        </w:rPr>
        <w:t>法定代表人或委托代理人签名：</w:t>
      </w:r>
      <w:r w:rsidRPr="00DF64F0">
        <w:rPr>
          <w:rFonts w:ascii="仿宋_GB2312"/>
          <w:color w:val="000000"/>
          <w:spacing w:val="20"/>
          <w:sz w:val="24"/>
          <w:u w:val="single"/>
        </w:rPr>
        <w:t xml:space="preserve">        </w:t>
      </w:r>
    </w:p>
    <w:p w:rsidR="00A6474B" w:rsidRPr="00DF64F0" w:rsidRDefault="00A6474B">
      <w:pPr>
        <w:snapToGrid w:val="0"/>
        <w:spacing w:line="500" w:lineRule="atLeast"/>
        <w:rPr>
          <w:rFonts w:ascii="仿宋_GB2312"/>
          <w:color w:val="000000"/>
          <w:spacing w:val="20"/>
          <w:sz w:val="24"/>
          <w:u w:val="single"/>
        </w:rPr>
      </w:pPr>
      <w:r w:rsidRPr="00DF64F0">
        <w:rPr>
          <w:rFonts w:ascii="仿宋_GB2312" w:hint="eastAsia"/>
          <w:color w:val="000000"/>
          <w:spacing w:val="20"/>
          <w:sz w:val="24"/>
        </w:rPr>
        <w:t>投标人盖章：</w:t>
      </w:r>
      <w:r w:rsidRPr="00DF64F0">
        <w:rPr>
          <w:rFonts w:ascii="仿宋_GB2312"/>
          <w:color w:val="000000"/>
          <w:spacing w:val="20"/>
          <w:sz w:val="24"/>
          <w:u w:val="single"/>
        </w:rPr>
        <w:t xml:space="preserve">            </w:t>
      </w:r>
      <w:r w:rsidRPr="00DF64F0">
        <w:rPr>
          <w:rFonts w:ascii="仿宋_GB2312"/>
          <w:color w:val="000000"/>
          <w:spacing w:val="20"/>
          <w:sz w:val="24"/>
        </w:rPr>
        <w:t xml:space="preserve">              </w:t>
      </w:r>
      <w:r w:rsidRPr="00DF64F0">
        <w:rPr>
          <w:rFonts w:ascii="仿宋_GB2312" w:hint="eastAsia"/>
          <w:color w:val="000000"/>
          <w:spacing w:val="20"/>
          <w:sz w:val="24"/>
        </w:rPr>
        <w:t>日</w:t>
      </w:r>
      <w:r w:rsidRPr="00DF64F0">
        <w:rPr>
          <w:rFonts w:ascii="仿宋_GB2312" w:hint="eastAsia"/>
          <w:color w:val="000000"/>
          <w:spacing w:val="20"/>
          <w:sz w:val="24"/>
        </w:rPr>
        <w:t xml:space="preserve"> </w:t>
      </w:r>
      <w:r w:rsidRPr="00DF64F0">
        <w:rPr>
          <w:rFonts w:ascii="仿宋_GB2312" w:hint="eastAsia"/>
          <w:color w:val="000000"/>
          <w:spacing w:val="20"/>
          <w:sz w:val="24"/>
        </w:rPr>
        <w:t>期：</w:t>
      </w:r>
      <w:r w:rsidRPr="00DF64F0">
        <w:rPr>
          <w:rFonts w:ascii="仿宋_GB2312"/>
          <w:color w:val="000000"/>
          <w:spacing w:val="20"/>
          <w:sz w:val="24"/>
          <w:u w:val="single"/>
        </w:rPr>
        <w:t xml:space="preserve">            </w:t>
      </w:r>
    </w:p>
    <w:p w:rsidR="00A6474B" w:rsidRPr="00DF64F0" w:rsidRDefault="00A6474B">
      <w:pPr>
        <w:snapToGrid w:val="0"/>
        <w:spacing w:line="500" w:lineRule="atLeast"/>
        <w:rPr>
          <w:rFonts w:ascii="仿宋_GB2312"/>
          <w:color w:val="000000"/>
          <w:spacing w:val="20"/>
          <w:sz w:val="24"/>
          <w:u w:val="single"/>
        </w:rPr>
      </w:pPr>
    </w:p>
    <w:p w:rsidR="00A6474B" w:rsidRPr="00DF64F0" w:rsidRDefault="00A6474B" w:rsidP="0025032B">
      <w:pPr>
        <w:snapToGrid w:val="0"/>
        <w:spacing w:before="50" w:afterLines="50" w:after="120"/>
        <w:rPr>
          <w:rFonts w:ascii="宋体" w:eastAsia="仿宋_GB2312" w:hAnsi="宋体"/>
          <w:color w:val="000000"/>
          <w:sz w:val="24"/>
        </w:rPr>
      </w:pPr>
    </w:p>
    <w:p w:rsidR="00A6474B" w:rsidRPr="00DF64F0" w:rsidRDefault="00A6474B" w:rsidP="0025032B">
      <w:pPr>
        <w:pStyle w:val="2"/>
        <w:spacing w:before="0" w:afterLines="50" w:after="120" w:line="600" w:lineRule="exact"/>
        <w:rPr>
          <w:rFonts w:ascii="宋体" w:eastAsia="宋体" w:hAnsi="宋体"/>
          <w:color w:val="000000"/>
          <w:sz w:val="30"/>
          <w:szCs w:val="30"/>
        </w:rPr>
      </w:pPr>
      <w:bookmarkStart w:id="131" w:name="_Toc235353075"/>
      <w:bookmarkStart w:id="132" w:name="_Toc447030107"/>
      <w:r w:rsidRPr="00DF64F0">
        <w:rPr>
          <w:rFonts w:ascii="宋体" w:eastAsia="宋体" w:hAnsi="宋体" w:hint="eastAsia"/>
          <w:color w:val="000000"/>
          <w:sz w:val="30"/>
          <w:szCs w:val="30"/>
        </w:rPr>
        <w:t>20、</w:t>
      </w:r>
      <w:bookmarkEnd w:id="131"/>
      <w:r w:rsidRPr="00DF64F0">
        <w:rPr>
          <w:rFonts w:ascii="宋体" w:eastAsia="宋体" w:hAnsi="宋体" w:hint="eastAsia"/>
          <w:color w:val="000000"/>
          <w:sz w:val="30"/>
          <w:szCs w:val="30"/>
        </w:rPr>
        <w:t>投标人建议的安装、调试、验收方法或方案</w:t>
      </w:r>
      <w:bookmarkEnd w:id="132"/>
    </w:p>
    <w:p w:rsidR="00A6474B" w:rsidRPr="00DF64F0" w:rsidRDefault="00A6474B">
      <w:pPr>
        <w:rPr>
          <w:color w:val="000000"/>
        </w:rPr>
      </w:pPr>
    </w:p>
    <w:p w:rsidR="00A6474B" w:rsidRPr="00DF64F0" w:rsidRDefault="00A6474B" w:rsidP="0025032B">
      <w:pPr>
        <w:pStyle w:val="2"/>
        <w:spacing w:before="0" w:afterLines="50" w:after="120" w:line="600" w:lineRule="exact"/>
        <w:rPr>
          <w:rFonts w:ascii="宋体" w:eastAsia="宋体" w:hAnsi="宋体"/>
          <w:color w:val="000000"/>
          <w:sz w:val="30"/>
          <w:szCs w:val="30"/>
        </w:rPr>
      </w:pPr>
      <w:bookmarkStart w:id="133" w:name="_Toc235353076"/>
      <w:bookmarkStart w:id="134" w:name="_Toc447030108"/>
      <w:r w:rsidRPr="00DF64F0">
        <w:rPr>
          <w:rFonts w:ascii="宋体" w:eastAsia="宋体" w:hAnsi="宋体" w:hint="eastAsia"/>
          <w:color w:val="000000"/>
          <w:sz w:val="30"/>
          <w:szCs w:val="30"/>
        </w:rPr>
        <w:lastRenderedPageBreak/>
        <w:t>21、</w:t>
      </w:r>
      <w:bookmarkEnd w:id="133"/>
      <w:r w:rsidRPr="00DF64F0">
        <w:rPr>
          <w:rFonts w:ascii="宋体" w:eastAsia="宋体" w:hAnsi="宋体" w:hint="eastAsia"/>
          <w:color w:val="000000"/>
          <w:sz w:val="30"/>
          <w:szCs w:val="30"/>
        </w:rPr>
        <w:t>选配件、售后服务优惠表格式</w:t>
      </w:r>
      <w:bookmarkEnd w:id="134"/>
    </w:p>
    <w:p w:rsidR="00A6474B" w:rsidRPr="00DF64F0" w:rsidRDefault="00A6474B">
      <w:pPr>
        <w:tabs>
          <w:tab w:val="left" w:pos="315"/>
        </w:tabs>
        <w:snapToGrid w:val="0"/>
        <w:spacing w:line="500" w:lineRule="exact"/>
        <w:rPr>
          <w:rFonts w:ascii="仿宋_GB2312" w:eastAsia="仿宋_GB2312"/>
          <w:color w:val="000000"/>
          <w:spacing w:val="20"/>
          <w:sz w:val="24"/>
        </w:rPr>
      </w:pPr>
      <w:r w:rsidRPr="00DF64F0">
        <w:rPr>
          <w:rFonts w:hint="eastAsia"/>
          <w:color w:val="000000"/>
          <w:sz w:val="24"/>
        </w:rPr>
        <w:t>标项：</w:t>
      </w:r>
      <w:r w:rsidRPr="00DF64F0">
        <w:rPr>
          <w:color w:val="000000"/>
          <w:sz w:val="24"/>
          <w:u w:val="single"/>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35"/>
        <w:gridCol w:w="2700"/>
        <w:gridCol w:w="1440"/>
        <w:gridCol w:w="1440"/>
        <w:gridCol w:w="2340"/>
      </w:tblGrid>
      <w:tr w:rsidR="00A6474B" w:rsidRPr="00DF64F0">
        <w:trPr>
          <w:trHeight w:val="601"/>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6474B" w:rsidRPr="00DF64F0" w:rsidRDefault="00A6474B">
            <w:pPr>
              <w:pStyle w:val="af8"/>
              <w:snapToGrid w:val="0"/>
              <w:spacing w:before="295" w:after="295"/>
              <w:jc w:val="center"/>
              <w:rPr>
                <w:rFonts w:hAnsi="宋体"/>
                <w:color w:val="000000"/>
                <w:sz w:val="24"/>
                <w:szCs w:val="24"/>
              </w:rPr>
            </w:pPr>
            <w:r w:rsidRPr="00DF64F0">
              <w:rPr>
                <w:rFonts w:hAnsi="宋体"/>
                <w:color w:val="000000"/>
                <w:sz w:val="24"/>
                <w:szCs w:val="24"/>
              </w:rPr>
              <w:t>序号</w:t>
            </w:r>
          </w:p>
        </w:tc>
        <w:tc>
          <w:tcPr>
            <w:tcW w:w="2700" w:type="dxa"/>
            <w:tcBorders>
              <w:top w:val="single" w:sz="4" w:space="0" w:color="auto"/>
              <w:left w:val="single" w:sz="4" w:space="0" w:color="auto"/>
              <w:bottom w:val="single" w:sz="2" w:space="0" w:color="auto"/>
              <w:right w:val="single" w:sz="4" w:space="0" w:color="auto"/>
            </w:tcBorders>
            <w:vAlign w:val="center"/>
          </w:tcPr>
          <w:p w:rsidR="00A6474B" w:rsidRPr="00DF64F0" w:rsidRDefault="00A6474B">
            <w:pPr>
              <w:pStyle w:val="af8"/>
              <w:snapToGrid w:val="0"/>
              <w:spacing w:before="295" w:after="295"/>
              <w:jc w:val="center"/>
              <w:rPr>
                <w:rFonts w:hAnsi="宋体"/>
                <w:color w:val="000000"/>
                <w:sz w:val="24"/>
                <w:szCs w:val="24"/>
              </w:rPr>
            </w:pPr>
            <w:r w:rsidRPr="00DF64F0">
              <w:rPr>
                <w:rFonts w:hAnsi="宋体"/>
                <w:color w:val="000000"/>
                <w:sz w:val="24"/>
                <w:szCs w:val="24"/>
              </w:rPr>
              <w:t>优惠内容</w:t>
            </w:r>
          </w:p>
        </w:tc>
        <w:tc>
          <w:tcPr>
            <w:tcW w:w="1440" w:type="dxa"/>
            <w:tcBorders>
              <w:top w:val="single" w:sz="4" w:space="0" w:color="auto"/>
              <w:left w:val="single" w:sz="4" w:space="0" w:color="auto"/>
              <w:bottom w:val="single" w:sz="2" w:space="0" w:color="auto"/>
              <w:right w:val="single" w:sz="4" w:space="0" w:color="auto"/>
            </w:tcBorders>
            <w:vAlign w:val="center"/>
          </w:tcPr>
          <w:p w:rsidR="00A6474B" w:rsidRPr="00DF64F0" w:rsidRDefault="00A6474B">
            <w:pPr>
              <w:pStyle w:val="af8"/>
              <w:snapToGrid w:val="0"/>
              <w:spacing w:before="295" w:after="295"/>
              <w:jc w:val="center"/>
              <w:rPr>
                <w:rFonts w:hAnsi="宋体"/>
                <w:color w:val="000000"/>
                <w:sz w:val="24"/>
                <w:szCs w:val="24"/>
              </w:rPr>
            </w:pPr>
            <w:r w:rsidRPr="00DF64F0">
              <w:rPr>
                <w:rFonts w:hAnsi="宋体"/>
                <w:color w:val="000000"/>
                <w:sz w:val="24"/>
                <w:szCs w:val="24"/>
              </w:rPr>
              <w:t>适用</w:t>
            </w:r>
            <w:r w:rsidRPr="00DF64F0">
              <w:rPr>
                <w:rFonts w:hAnsi="宋体" w:hint="eastAsia"/>
                <w:color w:val="000000"/>
                <w:sz w:val="24"/>
                <w:szCs w:val="24"/>
              </w:rPr>
              <w:t>货物</w:t>
            </w:r>
          </w:p>
        </w:tc>
        <w:tc>
          <w:tcPr>
            <w:tcW w:w="1440"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rsidR="00A6474B" w:rsidRPr="00DF64F0" w:rsidRDefault="00A6474B">
            <w:pPr>
              <w:pStyle w:val="af8"/>
              <w:snapToGrid w:val="0"/>
              <w:spacing w:before="295" w:after="295"/>
              <w:jc w:val="center"/>
              <w:rPr>
                <w:rFonts w:hAnsi="宋体"/>
                <w:color w:val="000000"/>
                <w:sz w:val="24"/>
                <w:szCs w:val="24"/>
              </w:rPr>
            </w:pPr>
            <w:r w:rsidRPr="00DF64F0">
              <w:rPr>
                <w:rFonts w:hAnsi="宋体"/>
                <w:color w:val="000000"/>
                <w:sz w:val="24"/>
                <w:szCs w:val="24"/>
              </w:rPr>
              <w:t>单价</w:t>
            </w:r>
          </w:p>
        </w:tc>
        <w:tc>
          <w:tcPr>
            <w:tcW w:w="2340" w:type="dxa"/>
            <w:tcBorders>
              <w:top w:val="single" w:sz="4" w:space="0" w:color="auto"/>
              <w:left w:val="single" w:sz="4" w:space="0" w:color="auto"/>
              <w:bottom w:val="single" w:sz="2" w:space="0" w:color="auto"/>
              <w:right w:val="single" w:sz="4" w:space="0" w:color="auto"/>
            </w:tcBorders>
            <w:vAlign w:val="center"/>
          </w:tcPr>
          <w:p w:rsidR="00A6474B" w:rsidRPr="00DF64F0" w:rsidRDefault="00A6474B">
            <w:pPr>
              <w:pStyle w:val="af8"/>
              <w:snapToGrid w:val="0"/>
              <w:spacing w:before="295" w:after="295"/>
              <w:jc w:val="center"/>
              <w:rPr>
                <w:rFonts w:hAnsi="宋体"/>
                <w:color w:val="000000"/>
                <w:sz w:val="24"/>
                <w:szCs w:val="24"/>
              </w:rPr>
            </w:pPr>
            <w:r w:rsidRPr="00DF64F0">
              <w:rPr>
                <w:rFonts w:hAnsi="宋体"/>
                <w:color w:val="000000"/>
                <w:sz w:val="24"/>
                <w:szCs w:val="24"/>
              </w:rPr>
              <w:t>比投标报价优惠率</w:t>
            </w:r>
          </w:p>
        </w:tc>
      </w:tr>
      <w:tr w:rsidR="00A6474B" w:rsidRPr="00DF64F0">
        <w:trPr>
          <w:trHeight w:val="285"/>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rsidR="00A6474B" w:rsidRPr="00DF64F0" w:rsidRDefault="00A6474B">
            <w:pPr>
              <w:pStyle w:val="af8"/>
              <w:snapToGrid w:val="0"/>
              <w:spacing w:before="295" w:after="295"/>
              <w:jc w:val="center"/>
              <w:rPr>
                <w:rFonts w:hAnsi="宋体"/>
                <w:color w:val="000000"/>
                <w:sz w:val="24"/>
                <w:szCs w:val="24"/>
              </w:rPr>
            </w:pPr>
            <w:r w:rsidRPr="00DF64F0">
              <w:rPr>
                <w:rFonts w:hAnsi="宋体"/>
                <w:color w:val="000000"/>
                <w:sz w:val="24"/>
                <w:szCs w:val="24"/>
              </w:rPr>
              <w:t>1</w:t>
            </w:r>
          </w:p>
        </w:tc>
        <w:tc>
          <w:tcPr>
            <w:tcW w:w="2700" w:type="dxa"/>
            <w:tcBorders>
              <w:top w:val="single" w:sz="2" w:space="0" w:color="auto"/>
              <w:left w:val="single" w:sz="2" w:space="0" w:color="auto"/>
              <w:bottom w:val="single" w:sz="6" w:space="0" w:color="auto"/>
              <w:right w:val="single" w:sz="4" w:space="0" w:color="auto"/>
            </w:tcBorders>
            <w:vAlign w:val="center"/>
          </w:tcPr>
          <w:p w:rsidR="00A6474B" w:rsidRPr="00DF64F0" w:rsidRDefault="00A6474B">
            <w:pPr>
              <w:pStyle w:val="af8"/>
              <w:snapToGrid w:val="0"/>
              <w:spacing w:before="295" w:after="295"/>
              <w:jc w:val="center"/>
              <w:rPr>
                <w:rFonts w:hAnsi="宋体"/>
                <w:color w:val="000000"/>
                <w:sz w:val="24"/>
                <w:szCs w:val="24"/>
              </w:rPr>
            </w:pPr>
          </w:p>
        </w:tc>
        <w:tc>
          <w:tcPr>
            <w:tcW w:w="1440" w:type="dxa"/>
            <w:tcBorders>
              <w:top w:val="single" w:sz="2" w:space="0" w:color="auto"/>
              <w:left w:val="single" w:sz="4" w:space="0" w:color="auto"/>
              <w:bottom w:val="single" w:sz="6" w:space="0" w:color="auto"/>
              <w:right w:val="single" w:sz="6" w:space="0" w:color="auto"/>
            </w:tcBorders>
            <w:vAlign w:val="center"/>
          </w:tcPr>
          <w:p w:rsidR="00A6474B" w:rsidRPr="00DF64F0" w:rsidRDefault="00A6474B">
            <w:pPr>
              <w:pStyle w:val="af8"/>
              <w:snapToGrid w:val="0"/>
              <w:spacing w:before="295" w:after="295"/>
              <w:jc w:val="center"/>
              <w:rPr>
                <w:rFonts w:hAnsi="宋体"/>
                <w:color w:val="000000"/>
                <w:sz w:val="24"/>
                <w:szCs w:val="24"/>
              </w:rPr>
            </w:pPr>
          </w:p>
        </w:tc>
        <w:tc>
          <w:tcPr>
            <w:tcW w:w="1440"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A6474B" w:rsidRPr="00DF64F0" w:rsidRDefault="00A6474B">
            <w:pPr>
              <w:pStyle w:val="af8"/>
              <w:snapToGrid w:val="0"/>
              <w:spacing w:before="295" w:after="295"/>
              <w:jc w:val="center"/>
              <w:rPr>
                <w:rFonts w:hAnsi="宋体"/>
                <w:color w:val="000000"/>
                <w:sz w:val="24"/>
                <w:szCs w:val="24"/>
              </w:rPr>
            </w:pPr>
          </w:p>
        </w:tc>
        <w:tc>
          <w:tcPr>
            <w:tcW w:w="2340" w:type="dxa"/>
            <w:tcBorders>
              <w:top w:val="single" w:sz="2" w:space="0" w:color="auto"/>
              <w:left w:val="single" w:sz="6" w:space="0" w:color="auto"/>
              <w:bottom w:val="single" w:sz="6" w:space="0" w:color="auto"/>
              <w:right w:val="single" w:sz="2" w:space="0" w:color="auto"/>
            </w:tcBorders>
            <w:vAlign w:val="center"/>
          </w:tcPr>
          <w:p w:rsidR="00A6474B" w:rsidRPr="00DF64F0" w:rsidRDefault="00A6474B">
            <w:pPr>
              <w:pStyle w:val="af8"/>
              <w:snapToGrid w:val="0"/>
              <w:spacing w:before="295" w:after="295"/>
              <w:jc w:val="center"/>
              <w:rPr>
                <w:rFonts w:hAnsi="宋体"/>
                <w:color w:val="000000"/>
                <w:sz w:val="24"/>
                <w:szCs w:val="24"/>
              </w:rPr>
            </w:pPr>
            <w:r w:rsidRPr="00DF64F0">
              <w:rPr>
                <w:rFonts w:hAnsi="宋体"/>
                <w:color w:val="000000"/>
                <w:sz w:val="24"/>
                <w:szCs w:val="24"/>
                <w:u w:val="single"/>
              </w:rPr>
              <w:t xml:space="preserve">            </w:t>
            </w:r>
            <w:r w:rsidRPr="00DF64F0">
              <w:rPr>
                <w:rFonts w:hAnsi="宋体"/>
                <w:color w:val="000000"/>
                <w:sz w:val="24"/>
                <w:szCs w:val="24"/>
              </w:rPr>
              <w:t>%</w:t>
            </w:r>
          </w:p>
        </w:tc>
      </w:tr>
      <w:tr w:rsidR="00A6474B" w:rsidRPr="00DF64F0">
        <w:trPr>
          <w:trHeight w:val="285"/>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rsidR="00A6474B" w:rsidRPr="00DF64F0" w:rsidRDefault="00A6474B">
            <w:pPr>
              <w:pStyle w:val="af8"/>
              <w:snapToGrid w:val="0"/>
              <w:spacing w:before="295" w:after="295"/>
              <w:jc w:val="center"/>
              <w:rPr>
                <w:rFonts w:hAnsi="宋体"/>
                <w:color w:val="000000"/>
                <w:sz w:val="24"/>
                <w:szCs w:val="24"/>
              </w:rPr>
            </w:pPr>
            <w:r w:rsidRPr="00DF64F0">
              <w:rPr>
                <w:rFonts w:hAnsi="宋体"/>
                <w:color w:val="000000"/>
                <w:sz w:val="24"/>
                <w:szCs w:val="24"/>
              </w:rPr>
              <w:t>2</w:t>
            </w:r>
          </w:p>
        </w:tc>
        <w:tc>
          <w:tcPr>
            <w:tcW w:w="2700" w:type="dxa"/>
            <w:tcBorders>
              <w:top w:val="single" w:sz="6" w:space="0" w:color="auto"/>
              <w:left w:val="single" w:sz="2" w:space="0" w:color="auto"/>
              <w:bottom w:val="single" w:sz="6" w:space="0" w:color="auto"/>
              <w:right w:val="single" w:sz="4" w:space="0" w:color="auto"/>
            </w:tcBorders>
            <w:vAlign w:val="center"/>
          </w:tcPr>
          <w:p w:rsidR="00A6474B" w:rsidRPr="00DF64F0" w:rsidRDefault="00A6474B">
            <w:pPr>
              <w:pStyle w:val="af8"/>
              <w:snapToGrid w:val="0"/>
              <w:spacing w:before="295" w:after="295"/>
              <w:jc w:val="center"/>
              <w:rPr>
                <w:rFonts w:hAnsi="宋体"/>
                <w:color w:val="000000"/>
                <w:sz w:val="24"/>
                <w:szCs w:val="24"/>
              </w:rPr>
            </w:pPr>
          </w:p>
        </w:tc>
        <w:tc>
          <w:tcPr>
            <w:tcW w:w="1440" w:type="dxa"/>
            <w:tcBorders>
              <w:top w:val="single" w:sz="6" w:space="0" w:color="auto"/>
              <w:left w:val="single" w:sz="4" w:space="0" w:color="auto"/>
              <w:bottom w:val="single" w:sz="6" w:space="0" w:color="auto"/>
              <w:right w:val="single" w:sz="6" w:space="0" w:color="auto"/>
            </w:tcBorders>
            <w:vAlign w:val="center"/>
          </w:tcPr>
          <w:p w:rsidR="00A6474B" w:rsidRPr="00DF64F0" w:rsidRDefault="00A6474B">
            <w:pPr>
              <w:pStyle w:val="af8"/>
              <w:snapToGrid w:val="0"/>
              <w:spacing w:before="295" w:after="295"/>
              <w:jc w:val="center"/>
              <w:rPr>
                <w:rFonts w:hAnsi="宋体"/>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A6474B" w:rsidRPr="00DF64F0" w:rsidRDefault="00A6474B">
            <w:pPr>
              <w:pStyle w:val="af8"/>
              <w:snapToGrid w:val="0"/>
              <w:spacing w:before="295" w:after="295"/>
              <w:jc w:val="center"/>
              <w:rPr>
                <w:rFonts w:hAnsi="宋体"/>
                <w:color w:val="000000"/>
                <w:sz w:val="24"/>
                <w:szCs w:val="24"/>
              </w:rPr>
            </w:pPr>
          </w:p>
        </w:tc>
        <w:tc>
          <w:tcPr>
            <w:tcW w:w="2340" w:type="dxa"/>
            <w:tcBorders>
              <w:top w:val="single" w:sz="6" w:space="0" w:color="auto"/>
              <w:left w:val="single" w:sz="6" w:space="0" w:color="auto"/>
              <w:bottom w:val="single" w:sz="6" w:space="0" w:color="auto"/>
              <w:right w:val="single" w:sz="2" w:space="0" w:color="auto"/>
            </w:tcBorders>
            <w:vAlign w:val="center"/>
          </w:tcPr>
          <w:p w:rsidR="00A6474B" w:rsidRPr="00DF64F0" w:rsidRDefault="00A6474B">
            <w:pPr>
              <w:pStyle w:val="af8"/>
              <w:snapToGrid w:val="0"/>
              <w:spacing w:before="295" w:after="295"/>
              <w:jc w:val="center"/>
              <w:rPr>
                <w:rFonts w:hAnsi="宋体"/>
                <w:color w:val="000000"/>
                <w:sz w:val="24"/>
                <w:szCs w:val="24"/>
              </w:rPr>
            </w:pPr>
            <w:r w:rsidRPr="00DF64F0">
              <w:rPr>
                <w:rFonts w:hAnsi="宋体"/>
                <w:color w:val="000000"/>
                <w:sz w:val="24"/>
                <w:szCs w:val="24"/>
                <w:u w:val="single"/>
              </w:rPr>
              <w:t xml:space="preserve">            </w:t>
            </w:r>
            <w:r w:rsidRPr="00DF64F0">
              <w:rPr>
                <w:rFonts w:hAnsi="宋体"/>
                <w:color w:val="000000"/>
                <w:sz w:val="24"/>
                <w:szCs w:val="24"/>
              </w:rPr>
              <w:t>%</w:t>
            </w:r>
          </w:p>
        </w:tc>
      </w:tr>
      <w:tr w:rsidR="00A6474B" w:rsidRPr="00DF64F0">
        <w:trPr>
          <w:trHeight w:val="285"/>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rsidR="00A6474B" w:rsidRPr="00DF64F0" w:rsidRDefault="00A6474B">
            <w:pPr>
              <w:pStyle w:val="af8"/>
              <w:snapToGrid w:val="0"/>
              <w:spacing w:before="295" w:after="295"/>
              <w:jc w:val="center"/>
              <w:rPr>
                <w:rFonts w:hAnsi="宋体"/>
                <w:color w:val="000000"/>
                <w:sz w:val="24"/>
                <w:szCs w:val="24"/>
              </w:rPr>
            </w:pPr>
            <w:r w:rsidRPr="00DF64F0">
              <w:rPr>
                <w:rFonts w:hAnsi="宋体"/>
                <w:color w:val="000000"/>
                <w:sz w:val="24"/>
                <w:szCs w:val="24"/>
              </w:rPr>
              <w:t>3</w:t>
            </w:r>
          </w:p>
        </w:tc>
        <w:tc>
          <w:tcPr>
            <w:tcW w:w="2700" w:type="dxa"/>
            <w:tcBorders>
              <w:top w:val="single" w:sz="6" w:space="0" w:color="auto"/>
              <w:left w:val="single" w:sz="2" w:space="0" w:color="auto"/>
              <w:bottom w:val="single" w:sz="6" w:space="0" w:color="auto"/>
              <w:right w:val="single" w:sz="4" w:space="0" w:color="auto"/>
            </w:tcBorders>
            <w:vAlign w:val="center"/>
          </w:tcPr>
          <w:p w:rsidR="00A6474B" w:rsidRPr="00DF64F0" w:rsidRDefault="00A6474B">
            <w:pPr>
              <w:pStyle w:val="af8"/>
              <w:snapToGrid w:val="0"/>
              <w:spacing w:before="295" w:after="295"/>
              <w:jc w:val="center"/>
              <w:rPr>
                <w:rFonts w:hAnsi="宋体"/>
                <w:color w:val="000000"/>
                <w:sz w:val="24"/>
                <w:szCs w:val="24"/>
              </w:rPr>
            </w:pPr>
          </w:p>
        </w:tc>
        <w:tc>
          <w:tcPr>
            <w:tcW w:w="1440" w:type="dxa"/>
            <w:tcBorders>
              <w:top w:val="single" w:sz="6" w:space="0" w:color="auto"/>
              <w:left w:val="single" w:sz="4" w:space="0" w:color="auto"/>
              <w:bottom w:val="single" w:sz="6" w:space="0" w:color="auto"/>
              <w:right w:val="single" w:sz="6" w:space="0" w:color="auto"/>
            </w:tcBorders>
            <w:vAlign w:val="center"/>
          </w:tcPr>
          <w:p w:rsidR="00A6474B" w:rsidRPr="00DF64F0" w:rsidRDefault="00A6474B">
            <w:pPr>
              <w:pStyle w:val="af8"/>
              <w:snapToGrid w:val="0"/>
              <w:spacing w:before="295" w:after="295"/>
              <w:jc w:val="center"/>
              <w:rPr>
                <w:rFonts w:hAnsi="宋体"/>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A6474B" w:rsidRPr="00DF64F0" w:rsidRDefault="00A6474B">
            <w:pPr>
              <w:pStyle w:val="af8"/>
              <w:snapToGrid w:val="0"/>
              <w:spacing w:before="295" w:after="295"/>
              <w:jc w:val="center"/>
              <w:rPr>
                <w:rFonts w:hAnsi="宋体"/>
                <w:color w:val="000000"/>
                <w:sz w:val="24"/>
                <w:szCs w:val="24"/>
              </w:rPr>
            </w:pPr>
          </w:p>
        </w:tc>
        <w:tc>
          <w:tcPr>
            <w:tcW w:w="2340" w:type="dxa"/>
            <w:tcBorders>
              <w:top w:val="single" w:sz="6" w:space="0" w:color="auto"/>
              <w:left w:val="single" w:sz="6" w:space="0" w:color="auto"/>
              <w:bottom w:val="single" w:sz="6" w:space="0" w:color="auto"/>
              <w:right w:val="single" w:sz="2" w:space="0" w:color="auto"/>
            </w:tcBorders>
            <w:vAlign w:val="center"/>
          </w:tcPr>
          <w:p w:rsidR="00A6474B" w:rsidRPr="00DF64F0" w:rsidRDefault="00A6474B">
            <w:pPr>
              <w:pStyle w:val="af8"/>
              <w:snapToGrid w:val="0"/>
              <w:spacing w:before="295" w:after="295"/>
              <w:jc w:val="center"/>
              <w:rPr>
                <w:rFonts w:hAnsi="宋体"/>
                <w:color w:val="000000"/>
                <w:sz w:val="24"/>
                <w:szCs w:val="24"/>
              </w:rPr>
            </w:pPr>
            <w:r w:rsidRPr="00DF64F0">
              <w:rPr>
                <w:rFonts w:hAnsi="宋体"/>
                <w:color w:val="000000"/>
                <w:sz w:val="24"/>
                <w:szCs w:val="24"/>
                <w:u w:val="single"/>
              </w:rPr>
              <w:t xml:space="preserve">            </w:t>
            </w:r>
            <w:r w:rsidRPr="00DF64F0">
              <w:rPr>
                <w:rFonts w:hAnsi="宋体"/>
                <w:color w:val="000000"/>
                <w:sz w:val="24"/>
                <w:szCs w:val="24"/>
              </w:rPr>
              <w:t>%</w:t>
            </w:r>
          </w:p>
        </w:tc>
      </w:tr>
      <w:tr w:rsidR="00A6474B" w:rsidRPr="00DF64F0">
        <w:trPr>
          <w:trHeight w:val="285"/>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rsidR="00A6474B" w:rsidRPr="00DF64F0" w:rsidRDefault="00A6474B">
            <w:pPr>
              <w:pStyle w:val="af8"/>
              <w:snapToGrid w:val="0"/>
              <w:spacing w:before="295" w:after="295"/>
              <w:jc w:val="center"/>
              <w:rPr>
                <w:rFonts w:hAnsi="宋体"/>
                <w:color w:val="000000"/>
                <w:sz w:val="24"/>
                <w:szCs w:val="24"/>
              </w:rPr>
            </w:pPr>
            <w:r w:rsidRPr="00DF64F0">
              <w:rPr>
                <w:rFonts w:hAnsi="宋体"/>
                <w:color w:val="000000"/>
                <w:sz w:val="24"/>
                <w:szCs w:val="24"/>
              </w:rPr>
              <w:t>4</w:t>
            </w:r>
          </w:p>
        </w:tc>
        <w:tc>
          <w:tcPr>
            <w:tcW w:w="2700" w:type="dxa"/>
            <w:tcBorders>
              <w:top w:val="single" w:sz="6" w:space="0" w:color="auto"/>
              <w:left w:val="single" w:sz="2" w:space="0" w:color="auto"/>
              <w:bottom w:val="single" w:sz="6" w:space="0" w:color="auto"/>
              <w:right w:val="single" w:sz="4" w:space="0" w:color="auto"/>
            </w:tcBorders>
            <w:vAlign w:val="center"/>
          </w:tcPr>
          <w:p w:rsidR="00A6474B" w:rsidRPr="00DF64F0" w:rsidRDefault="00A6474B">
            <w:pPr>
              <w:pStyle w:val="af8"/>
              <w:snapToGrid w:val="0"/>
              <w:spacing w:before="295" w:after="295"/>
              <w:jc w:val="center"/>
              <w:rPr>
                <w:rFonts w:hAnsi="宋体"/>
                <w:color w:val="000000"/>
                <w:sz w:val="24"/>
                <w:szCs w:val="24"/>
              </w:rPr>
            </w:pPr>
          </w:p>
        </w:tc>
        <w:tc>
          <w:tcPr>
            <w:tcW w:w="1440" w:type="dxa"/>
            <w:tcBorders>
              <w:top w:val="single" w:sz="6" w:space="0" w:color="auto"/>
              <w:left w:val="single" w:sz="4" w:space="0" w:color="auto"/>
              <w:bottom w:val="single" w:sz="6" w:space="0" w:color="auto"/>
              <w:right w:val="single" w:sz="6" w:space="0" w:color="auto"/>
            </w:tcBorders>
            <w:vAlign w:val="center"/>
          </w:tcPr>
          <w:p w:rsidR="00A6474B" w:rsidRPr="00DF64F0" w:rsidRDefault="00A6474B">
            <w:pPr>
              <w:pStyle w:val="af8"/>
              <w:snapToGrid w:val="0"/>
              <w:spacing w:before="295" w:after="295"/>
              <w:jc w:val="center"/>
              <w:rPr>
                <w:rFonts w:hAnsi="宋体"/>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A6474B" w:rsidRPr="00DF64F0" w:rsidRDefault="00A6474B">
            <w:pPr>
              <w:pStyle w:val="af8"/>
              <w:snapToGrid w:val="0"/>
              <w:spacing w:before="295" w:after="295"/>
              <w:jc w:val="center"/>
              <w:rPr>
                <w:rFonts w:hAnsi="宋体"/>
                <w:color w:val="000000"/>
                <w:sz w:val="24"/>
                <w:szCs w:val="24"/>
              </w:rPr>
            </w:pPr>
          </w:p>
        </w:tc>
        <w:tc>
          <w:tcPr>
            <w:tcW w:w="2340" w:type="dxa"/>
            <w:tcBorders>
              <w:top w:val="single" w:sz="6" w:space="0" w:color="auto"/>
              <w:left w:val="single" w:sz="6" w:space="0" w:color="auto"/>
              <w:bottom w:val="single" w:sz="6" w:space="0" w:color="auto"/>
              <w:right w:val="single" w:sz="2" w:space="0" w:color="auto"/>
            </w:tcBorders>
            <w:vAlign w:val="center"/>
          </w:tcPr>
          <w:p w:rsidR="00A6474B" w:rsidRPr="00DF64F0" w:rsidRDefault="00A6474B">
            <w:pPr>
              <w:pStyle w:val="af8"/>
              <w:snapToGrid w:val="0"/>
              <w:spacing w:before="295" w:after="295"/>
              <w:jc w:val="center"/>
              <w:rPr>
                <w:rFonts w:hAnsi="宋体"/>
                <w:color w:val="000000"/>
                <w:sz w:val="24"/>
                <w:szCs w:val="24"/>
              </w:rPr>
            </w:pPr>
            <w:r w:rsidRPr="00DF64F0">
              <w:rPr>
                <w:rFonts w:hAnsi="宋体"/>
                <w:color w:val="000000"/>
                <w:sz w:val="24"/>
                <w:szCs w:val="24"/>
                <w:u w:val="single"/>
              </w:rPr>
              <w:t xml:space="preserve">            </w:t>
            </w:r>
            <w:r w:rsidRPr="00DF64F0">
              <w:rPr>
                <w:rFonts w:hAnsi="宋体"/>
                <w:color w:val="000000"/>
                <w:sz w:val="24"/>
                <w:szCs w:val="24"/>
              </w:rPr>
              <w:t>%</w:t>
            </w:r>
          </w:p>
        </w:tc>
      </w:tr>
      <w:tr w:rsidR="00A6474B" w:rsidRPr="00DF64F0">
        <w:trPr>
          <w:trHeight w:val="285"/>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rsidR="00A6474B" w:rsidRPr="00DF64F0" w:rsidRDefault="00A6474B">
            <w:pPr>
              <w:pStyle w:val="af8"/>
              <w:snapToGrid w:val="0"/>
              <w:spacing w:before="295" w:after="295"/>
              <w:jc w:val="center"/>
              <w:rPr>
                <w:rFonts w:hAnsi="宋体"/>
                <w:color w:val="000000"/>
                <w:sz w:val="24"/>
                <w:szCs w:val="24"/>
              </w:rPr>
            </w:pPr>
            <w:r w:rsidRPr="00DF64F0">
              <w:rPr>
                <w:rFonts w:hAnsi="宋体"/>
                <w:color w:val="000000"/>
                <w:sz w:val="24"/>
                <w:szCs w:val="24"/>
              </w:rPr>
              <w:t>5</w:t>
            </w:r>
          </w:p>
        </w:tc>
        <w:tc>
          <w:tcPr>
            <w:tcW w:w="2700" w:type="dxa"/>
            <w:tcBorders>
              <w:top w:val="single" w:sz="6" w:space="0" w:color="auto"/>
              <w:left w:val="single" w:sz="2" w:space="0" w:color="auto"/>
              <w:bottom w:val="single" w:sz="6" w:space="0" w:color="auto"/>
              <w:right w:val="single" w:sz="4" w:space="0" w:color="auto"/>
            </w:tcBorders>
            <w:vAlign w:val="center"/>
          </w:tcPr>
          <w:p w:rsidR="00A6474B" w:rsidRPr="00DF64F0" w:rsidRDefault="00A6474B">
            <w:pPr>
              <w:pStyle w:val="af8"/>
              <w:snapToGrid w:val="0"/>
              <w:spacing w:before="295" w:after="295"/>
              <w:jc w:val="center"/>
              <w:rPr>
                <w:rFonts w:hAnsi="宋体"/>
                <w:color w:val="000000"/>
                <w:sz w:val="24"/>
                <w:szCs w:val="24"/>
              </w:rPr>
            </w:pPr>
          </w:p>
        </w:tc>
        <w:tc>
          <w:tcPr>
            <w:tcW w:w="1440" w:type="dxa"/>
            <w:tcBorders>
              <w:top w:val="single" w:sz="6" w:space="0" w:color="auto"/>
              <w:left w:val="single" w:sz="4" w:space="0" w:color="auto"/>
              <w:bottom w:val="single" w:sz="6" w:space="0" w:color="auto"/>
              <w:right w:val="single" w:sz="6" w:space="0" w:color="auto"/>
            </w:tcBorders>
            <w:vAlign w:val="center"/>
          </w:tcPr>
          <w:p w:rsidR="00A6474B" w:rsidRPr="00DF64F0" w:rsidRDefault="00A6474B">
            <w:pPr>
              <w:pStyle w:val="af8"/>
              <w:snapToGrid w:val="0"/>
              <w:spacing w:before="295" w:after="295"/>
              <w:jc w:val="center"/>
              <w:rPr>
                <w:rFonts w:hAnsi="宋体"/>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A6474B" w:rsidRPr="00DF64F0" w:rsidRDefault="00A6474B">
            <w:pPr>
              <w:pStyle w:val="af8"/>
              <w:snapToGrid w:val="0"/>
              <w:spacing w:before="295" w:after="295"/>
              <w:jc w:val="center"/>
              <w:rPr>
                <w:rFonts w:hAnsi="宋体"/>
                <w:color w:val="000000"/>
                <w:sz w:val="24"/>
                <w:szCs w:val="24"/>
              </w:rPr>
            </w:pPr>
          </w:p>
        </w:tc>
        <w:tc>
          <w:tcPr>
            <w:tcW w:w="2340" w:type="dxa"/>
            <w:tcBorders>
              <w:top w:val="single" w:sz="6" w:space="0" w:color="auto"/>
              <w:left w:val="single" w:sz="6" w:space="0" w:color="auto"/>
              <w:bottom w:val="single" w:sz="6" w:space="0" w:color="auto"/>
              <w:right w:val="single" w:sz="2" w:space="0" w:color="auto"/>
            </w:tcBorders>
            <w:vAlign w:val="center"/>
          </w:tcPr>
          <w:p w:rsidR="00A6474B" w:rsidRPr="00DF64F0" w:rsidRDefault="00A6474B">
            <w:pPr>
              <w:pStyle w:val="af8"/>
              <w:snapToGrid w:val="0"/>
              <w:spacing w:before="295" w:after="295"/>
              <w:jc w:val="center"/>
              <w:rPr>
                <w:rFonts w:hAnsi="宋体"/>
                <w:color w:val="000000"/>
                <w:sz w:val="24"/>
                <w:szCs w:val="24"/>
              </w:rPr>
            </w:pPr>
            <w:r w:rsidRPr="00DF64F0">
              <w:rPr>
                <w:rFonts w:hAnsi="宋体"/>
                <w:color w:val="000000"/>
                <w:sz w:val="24"/>
                <w:szCs w:val="24"/>
                <w:u w:val="single"/>
              </w:rPr>
              <w:t xml:space="preserve">            </w:t>
            </w:r>
            <w:r w:rsidRPr="00DF64F0">
              <w:rPr>
                <w:rFonts w:hAnsi="宋体"/>
                <w:color w:val="000000"/>
                <w:sz w:val="24"/>
                <w:szCs w:val="24"/>
              </w:rPr>
              <w:t>%</w:t>
            </w:r>
          </w:p>
        </w:tc>
      </w:tr>
    </w:tbl>
    <w:p w:rsidR="00A6474B" w:rsidRPr="00DF64F0" w:rsidRDefault="00A6474B">
      <w:pPr>
        <w:snapToGrid w:val="0"/>
        <w:spacing w:line="500" w:lineRule="exact"/>
        <w:rPr>
          <w:rFonts w:ascii="仿宋_GB2312" w:eastAsia="仿宋_GB2312"/>
          <w:color w:val="000000"/>
          <w:spacing w:val="20"/>
          <w:sz w:val="24"/>
          <w:u w:val="single"/>
        </w:rPr>
      </w:pPr>
      <w:r w:rsidRPr="00DF64F0">
        <w:rPr>
          <w:rFonts w:ascii="仿宋_GB2312" w:hint="eastAsia"/>
          <w:color w:val="000000"/>
          <w:spacing w:val="20"/>
          <w:sz w:val="24"/>
        </w:rPr>
        <w:t>法定代表人或委托代理人签名：</w:t>
      </w:r>
      <w:r w:rsidRPr="00DF64F0">
        <w:rPr>
          <w:rFonts w:ascii="仿宋_GB2312"/>
          <w:color w:val="000000"/>
          <w:spacing w:val="20"/>
          <w:sz w:val="24"/>
          <w:u w:val="single"/>
        </w:rPr>
        <w:t xml:space="preserve">        </w:t>
      </w:r>
    </w:p>
    <w:p w:rsidR="00A6474B" w:rsidRPr="00DF64F0" w:rsidRDefault="00A6474B">
      <w:pPr>
        <w:pStyle w:val="af8"/>
        <w:snapToGrid w:val="0"/>
        <w:spacing w:line="500" w:lineRule="exact"/>
        <w:rPr>
          <w:rFonts w:ascii="仿宋_GB2312"/>
          <w:color w:val="000000"/>
          <w:spacing w:val="20"/>
          <w:sz w:val="24"/>
          <w:u w:val="single"/>
        </w:rPr>
      </w:pPr>
      <w:r w:rsidRPr="00DF64F0">
        <w:rPr>
          <w:rFonts w:ascii="仿宋_GB2312" w:hint="eastAsia"/>
          <w:color w:val="000000"/>
          <w:spacing w:val="20"/>
          <w:sz w:val="24"/>
        </w:rPr>
        <w:t>投标人盖章：</w:t>
      </w:r>
      <w:r w:rsidRPr="00DF64F0">
        <w:rPr>
          <w:rFonts w:ascii="仿宋_GB2312"/>
          <w:color w:val="000000"/>
          <w:spacing w:val="20"/>
          <w:sz w:val="24"/>
          <w:u w:val="single"/>
        </w:rPr>
        <w:t xml:space="preserve">            </w:t>
      </w:r>
      <w:r w:rsidRPr="00DF64F0">
        <w:rPr>
          <w:rFonts w:ascii="仿宋_GB2312"/>
          <w:color w:val="000000"/>
          <w:spacing w:val="20"/>
          <w:sz w:val="24"/>
        </w:rPr>
        <w:t xml:space="preserve">              </w:t>
      </w:r>
      <w:r w:rsidRPr="00DF64F0">
        <w:rPr>
          <w:rFonts w:ascii="仿宋_GB2312" w:hint="eastAsia"/>
          <w:color w:val="000000"/>
          <w:spacing w:val="20"/>
          <w:sz w:val="24"/>
        </w:rPr>
        <w:t>日</w:t>
      </w:r>
      <w:r w:rsidRPr="00DF64F0">
        <w:rPr>
          <w:rFonts w:ascii="仿宋_GB2312" w:hint="eastAsia"/>
          <w:color w:val="000000"/>
          <w:spacing w:val="20"/>
          <w:sz w:val="24"/>
        </w:rPr>
        <w:t xml:space="preserve"> </w:t>
      </w:r>
      <w:r w:rsidRPr="00DF64F0">
        <w:rPr>
          <w:rFonts w:ascii="仿宋_GB2312" w:hint="eastAsia"/>
          <w:color w:val="000000"/>
          <w:spacing w:val="20"/>
          <w:sz w:val="24"/>
        </w:rPr>
        <w:t>期：</w:t>
      </w:r>
      <w:r w:rsidRPr="00DF64F0">
        <w:rPr>
          <w:rFonts w:ascii="仿宋_GB2312"/>
          <w:color w:val="000000"/>
          <w:spacing w:val="20"/>
          <w:sz w:val="24"/>
          <w:u w:val="single"/>
        </w:rPr>
        <w:t xml:space="preserve">            </w:t>
      </w:r>
    </w:p>
    <w:p w:rsidR="00A6474B" w:rsidRPr="00DF64F0" w:rsidRDefault="00A6474B">
      <w:pPr>
        <w:pStyle w:val="af8"/>
        <w:snapToGrid w:val="0"/>
        <w:spacing w:line="500" w:lineRule="exact"/>
        <w:rPr>
          <w:color w:val="000000"/>
          <w:sz w:val="24"/>
          <w:szCs w:val="24"/>
        </w:rPr>
      </w:pPr>
    </w:p>
    <w:p w:rsidR="00B346A3" w:rsidRDefault="00B346A3">
      <w:pPr>
        <w:snapToGrid w:val="0"/>
        <w:spacing w:line="700" w:lineRule="exact"/>
        <w:jc w:val="center"/>
        <w:rPr>
          <w:rFonts w:ascii="宋体" w:hAnsi="宋体"/>
          <w:color w:val="000000"/>
          <w:sz w:val="24"/>
        </w:rPr>
      </w:pPr>
    </w:p>
    <w:p w:rsidR="00B346A3" w:rsidRDefault="00B346A3">
      <w:pPr>
        <w:snapToGrid w:val="0"/>
        <w:spacing w:line="700" w:lineRule="exact"/>
        <w:jc w:val="center"/>
        <w:rPr>
          <w:rFonts w:ascii="宋体" w:hAnsi="宋体"/>
          <w:color w:val="000000"/>
          <w:sz w:val="24"/>
        </w:rPr>
      </w:pPr>
    </w:p>
    <w:p w:rsidR="00B346A3" w:rsidRDefault="00B346A3">
      <w:pPr>
        <w:snapToGrid w:val="0"/>
        <w:spacing w:line="700" w:lineRule="exact"/>
        <w:jc w:val="center"/>
        <w:rPr>
          <w:rFonts w:ascii="宋体" w:hAnsi="宋体"/>
          <w:color w:val="000000"/>
          <w:sz w:val="24"/>
        </w:rPr>
      </w:pPr>
    </w:p>
    <w:p w:rsidR="00B346A3" w:rsidRDefault="00B346A3">
      <w:pPr>
        <w:snapToGrid w:val="0"/>
        <w:spacing w:line="700" w:lineRule="exact"/>
        <w:jc w:val="center"/>
        <w:rPr>
          <w:rFonts w:ascii="宋体" w:hAnsi="宋体"/>
          <w:color w:val="000000"/>
          <w:sz w:val="24"/>
        </w:rPr>
      </w:pPr>
    </w:p>
    <w:p w:rsidR="00B346A3" w:rsidRDefault="00B346A3">
      <w:pPr>
        <w:snapToGrid w:val="0"/>
        <w:spacing w:line="700" w:lineRule="exact"/>
        <w:jc w:val="center"/>
        <w:rPr>
          <w:rFonts w:ascii="宋体" w:hAnsi="宋体"/>
          <w:color w:val="000000"/>
          <w:sz w:val="24"/>
        </w:rPr>
      </w:pPr>
    </w:p>
    <w:p w:rsidR="00B346A3" w:rsidRDefault="00B346A3">
      <w:pPr>
        <w:snapToGrid w:val="0"/>
        <w:spacing w:line="700" w:lineRule="exact"/>
        <w:jc w:val="center"/>
        <w:rPr>
          <w:rFonts w:ascii="宋体" w:hAnsi="宋体"/>
          <w:color w:val="000000"/>
          <w:sz w:val="24"/>
        </w:rPr>
      </w:pPr>
    </w:p>
    <w:p w:rsidR="00B60623" w:rsidRDefault="00B60623">
      <w:pPr>
        <w:snapToGrid w:val="0"/>
        <w:spacing w:line="700" w:lineRule="exact"/>
        <w:jc w:val="center"/>
        <w:rPr>
          <w:rFonts w:ascii="宋体" w:hAnsi="宋体"/>
          <w:color w:val="000000"/>
          <w:sz w:val="24"/>
        </w:rPr>
      </w:pPr>
    </w:p>
    <w:p w:rsidR="00B60623" w:rsidRDefault="00B60623">
      <w:pPr>
        <w:snapToGrid w:val="0"/>
        <w:spacing w:line="700" w:lineRule="exact"/>
        <w:jc w:val="center"/>
        <w:rPr>
          <w:rFonts w:ascii="宋体" w:hAnsi="宋体"/>
          <w:color w:val="000000"/>
          <w:sz w:val="24"/>
        </w:rPr>
      </w:pPr>
    </w:p>
    <w:p w:rsidR="00A6474B" w:rsidRPr="00DF64F0" w:rsidRDefault="00A6474B">
      <w:pPr>
        <w:snapToGrid w:val="0"/>
        <w:spacing w:line="700" w:lineRule="exact"/>
        <w:jc w:val="center"/>
        <w:rPr>
          <w:rFonts w:ascii="宋体" w:hAnsi="宋体"/>
          <w:color w:val="000000"/>
          <w:sz w:val="24"/>
        </w:rPr>
      </w:pPr>
      <w:r w:rsidRPr="00DF64F0">
        <w:rPr>
          <w:rFonts w:ascii="宋体" w:hAnsi="宋体" w:hint="eastAsia"/>
          <w:color w:val="000000"/>
          <w:sz w:val="24"/>
        </w:rPr>
        <w:lastRenderedPageBreak/>
        <w:t>三、报价文件格式</w:t>
      </w:r>
    </w:p>
    <w:p w:rsidR="00A6474B" w:rsidRPr="00DF64F0" w:rsidRDefault="00A6474B">
      <w:pPr>
        <w:snapToGrid w:val="0"/>
        <w:spacing w:line="700" w:lineRule="exact"/>
        <w:jc w:val="center"/>
        <w:rPr>
          <w:rFonts w:ascii="仿宋_GB2312" w:eastAsia="仿宋_GB2312"/>
          <w:color w:val="000000"/>
          <w:sz w:val="30"/>
        </w:rPr>
      </w:pPr>
    </w:p>
    <w:p w:rsidR="00A6474B" w:rsidRPr="00DF64F0" w:rsidRDefault="00A6474B" w:rsidP="0025032B">
      <w:pPr>
        <w:pStyle w:val="2"/>
        <w:spacing w:before="0" w:afterLines="50" w:after="120" w:line="600" w:lineRule="exact"/>
        <w:rPr>
          <w:rFonts w:ascii="宋体" w:eastAsia="宋体" w:hAnsi="宋体"/>
          <w:color w:val="000000"/>
          <w:sz w:val="30"/>
          <w:szCs w:val="30"/>
        </w:rPr>
      </w:pPr>
      <w:bookmarkStart w:id="135" w:name="_Toc235353084"/>
      <w:bookmarkStart w:id="136" w:name="_Toc447030109"/>
      <w:r w:rsidRPr="00DF64F0">
        <w:rPr>
          <w:rFonts w:ascii="宋体" w:eastAsia="宋体" w:hAnsi="宋体" w:hint="eastAsia"/>
          <w:color w:val="000000"/>
          <w:sz w:val="30"/>
          <w:szCs w:val="30"/>
        </w:rPr>
        <w:t>2</w:t>
      </w:r>
      <w:r w:rsidR="00B346A3">
        <w:rPr>
          <w:rFonts w:ascii="宋体" w:eastAsia="宋体" w:hAnsi="宋体"/>
          <w:color w:val="000000"/>
          <w:sz w:val="30"/>
          <w:szCs w:val="30"/>
        </w:rPr>
        <w:t>2</w:t>
      </w:r>
      <w:r w:rsidRPr="00DF64F0">
        <w:rPr>
          <w:rFonts w:ascii="宋体" w:eastAsia="宋体" w:hAnsi="宋体" w:hint="eastAsia"/>
          <w:color w:val="000000"/>
          <w:sz w:val="30"/>
          <w:szCs w:val="30"/>
        </w:rPr>
        <w:t>、报价文件的外包装封面格式</w:t>
      </w:r>
      <w:bookmarkEnd w:id="135"/>
      <w:bookmarkEnd w:id="136"/>
    </w:p>
    <w:p w:rsidR="00A6474B" w:rsidRPr="00DF64F0" w:rsidRDefault="00A6474B">
      <w:pPr>
        <w:snapToGrid w:val="0"/>
        <w:spacing w:line="700" w:lineRule="exact"/>
        <w:rPr>
          <w:rFonts w:ascii="宋体" w:eastAsia="仿宋_GB2312" w:hAnsi="宋体"/>
          <w:bCs/>
          <w:color w:val="000000"/>
          <w:sz w:val="24"/>
        </w:rPr>
      </w:pPr>
    </w:p>
    <w:p w:rsidR="00A6474B" w:rsidRPr="00DF64F0" w:rsidRDefault="00A6474B">
      <w:pPr>
        <w:snapToGrid w:val="0"/>
        <w:spacing w:line="700" w:lineRule="exact"/>
        <w:jc w:val="center"/>
        <w:rPr>
          <w:rFonts w:ascii="宋体" w:eastAsia="仿宋_GB2312" w:hAnsi="宋体"/>
          <w:bCs/>
          <w:color w:val="000000"/>
          <w:sz w:val="24"/>
        </w:rPr>
      </w:pPr>
      <w:r w:rsidRPr="00DF64F0">
        <w:rPr>
          <w:rFonts w:ascii="宋体" w:hAnsi="宋体" w:hint="eastAsia"/>
          <w:bCs/>
          <w:color w:val="000000"/>
          <w:sz w:val="24"/>
        </w:rPr>
        <w:t>×××（投标人名称）</w:t>
      </w:r>
    </w:p>
    <w:p w:rsidR="00A6474B" w:rsidRPr="00DF64F0" w:rsidRDefault="00A6474B">
      <w:pPr>
        <w:snapToGrid w:val="0"/>
        <w:spacing w:line="700" w:lineRule="exact"/>
        <w:jc w:val="center"/>
        <w:rPr>
          <w:rFonts w:ascii="宋体" w:eastAsia="仿宋_GB2312" w:hAnsi="宋体"/>
          <w:bCs/>
          <w:color w:val="000000"/>
          <w:sz w:val="24"/>
        </w:rPr>
      </w:pPr>
      <w:r w:rsidRPr="00DF64F0">
        <w:rPr>
          <w:rFonts w:ascii="仿宋_GB2312" w:hint="eastAsia"/>
          <w:bCs/>
          <w:color w:val="000000"/>
          <w:sz w:val="24"/>
        </w:rPr>
        <w:t>报价文件</w:t>
      </w:r>
    </w:p>
    <w:p w:rsidR="00A6474B" w:rsidRPr="00DF64F0" w:rsidRDefault="00A6474B">
      <w:pPr>
        <w:snapToGrid w:val="0"/>
        <w:spacing w:line="700" w:lineRule="exact"/>
        <w:rPr>
          <w:rFonts w:ascii="宋体" w:eastAsia="仿宋_GB2312" w:hAnsi="宋体"/>
          <w:bCs/>
          <w:color w:val="000000"/>
          <w:sz w:val="24"/>
        </w:rPr>
      </w:pPr>
    </w:p>
    <w:p w:rsidR="00A6474B" w:rsidRPr="00DF64F0" w:rsidRDefault="00A6474B">
      <w:pPr>
        <w:snapToGrid w:val="0"/>
        <w:spacing w:line="700" w:lineRule="exact"/>
        <w:ind w:firstLineChars="445" w:firstLine="1068"/>
        <w:rPr>
          <w:rFonts w:ascii="宋体" w:eastAsia="仿宋_GB2312" w:hAnsi="宋体"/>
          <w:bCs/>
          <w:color w:val="000000"/>
          <w:sz w:val="24"/>
        </w:rPr>
      </w:pPr>
      <w:r w:rsidRPr="00DF64F0">
        <w:rPr>
          <w:rFonts w:ascii="仿宋_GB2312" w:hAnsi="宋体" w:hint="eastAsia"/>
          <w:bCs/>
          <w:color w:val="000000"/>
          <w:sz w:val="24"/>
        </w:rPr>
        <w:t>项目名称</w:t>
      </w:r>
      <w:r w:rsidRPr="00DF64F0">
        <w:rPr>
          <w:rFonts w:ascii="宋体" w:hAnsi="宋体" w:hint="eastAsia"/>
          <w:bCs/>
          <w:color w:val="000000"/>
          <w:sz w:val="24"/>
        </w:rPr>
        <w:t>：</w:t>
      </w:r>
      <w:r w:rsidR="008F605B">
        <w:rPr>
          <w:rFonts w:ascii="宋体" w:hAnsi="宋体" w:hint="eastAsia"/>
          <w:color w:val="000000"/>
          <w:sz w:val="24"/>
          <w:szCs w:val="24"/>
        </w:rPr>
        <w:t>遂昌县教育资源公共服务平台</w:t>
      </w:r>
      <w:r w:rsidR="00544763" w:rsidRPr="00DF64F0">
        <w:rPr>
          <w:rFonts w:ascii="宋体" w:hAnsi="宋体" w:hint="eastAsia"/>
          <w:color w:val="000000"/>
          <w:sz w:val="24"/>
          <w:szCs w:val="24"/>
        </w:rPr>
        <w:t>项目</w:t>
      </w:r>
    </w:p>
    <w:p w:rsidR="00A6474B" w:rsidRPr="00DF64F0" w:rsidRDefault="00A6474B">
      <w:pPr>
        <w:snapToGrid w:val="0"/>
        <w:spacing w:line="700" w:lineRule="exact"/>
        <w:ind w:firstLineChars="200" w:firstLine="480"/>
        <w:rPr>
          <w:rFonts w:ascii="宋体" w:eastAsia="仿宋_GB2312" w:hAnsi="宋体"/>
          <w:bCs/>
          <w:color w:val="000000"/>
          <w:sz w:val="24"/>
        </w:rPr>
      </w:pPr>
      <w:r w:rsidRPr="00DF64F0">
        <w:rPr>
          <w:rFonts w:ascii="宋体" w:hAnsi="宋体"/>
          <w:bCs/>
          <w:color w:val="000000"/>
          <w:sz w:val="24"/>
        </w:rPr>
        <w:t xml:space="preserve">    </w:t>
      </w:r>
      <w:r w:rsidRPr="00DF64F0">
        <w:rPr>
          <w:rFonts w:ascii="仿宋_GB2312" w:hAnsi="宋体"/>
          <w:bCs/>
          <w:color w:val="000000"/>
          <w:sz w:val="24"/>
        </w:rPr>
        <w:t xml:space="preserve"> </w:t>
      </w:r>
      <w:r w:rsidRPr="00DF64F0">
        <w:rPr>
          <w:rFonts w:ascii="仿宋_GB2312" w:hAnsi="宋体" w:hint="eastAsia"/>
          <w:bCs/>
          <w:color w:val="000000"/>
          <w:sz w:val="24"/>
        </w:rPr>
        <w:t>项目编号</w:t>
      </w:r>
      <w:r w:rsidRPr="00DF64F0">
        <w:rPr>
          <w:rFonts w:ascii="宋体" w:hAnsi="宋体" w:hint="eastAsia"/>
          <w:bCs/>
          <w:color w:val="000000"/>
          <w:sz w:val="24"/>
        </w:rPr>
        <w:t>：</w:t>
      </w:r>
      <w:r w:rsidRPr="00DF64F0">
        <w:rPr>
          <w:rFonts w:ascii="宋体" w:hAnsi="宋体"/>
          <w:bCs/>
          <w:color w:val="000000"/>
          <w:sz w:val="24"/>
        </w:rPr>
        <w:t xml:space="preserve"> </w:t>
      </w:r>
    </w:p>
    <w:p w:rsidR="00A6474B" w:rsidRPr="00DF64F0" w:rsidRDefault="00A6474B">
      <w:pPr>
        <w:snapToGrid w:val="0"/>
        <w:spacing w:line="700" w:lineRule="exact"/>
        <w:ind w:firstLineChars="445" w:firstLine="1068"/>
        <w:rPr>
          <w:rFonts w:ascii="仿宋_GB2312" w:hAnsi="宋体"/>
          <w:bCs/>
          <w:color w:val="000000"/>
          <w:sz w:val="24"/>
        </w:rPr>
      </w:pPr>
      <w:r w:rsidRPr="00DF64F0">
        <w:rPr>
          <w:rFonts w:ascii="仿宋_GB2312" w:hAnsi="宋体" w:hint="eastAsia"/>
          <w:bCs/>
          <w:color w:val="000000"/>
          <w:sz w:val="24"/>
        </w:rPr>
        <w:t>投标人（盖章）：</w:t>
      </w:r>
    </w:p>
    <w:p w:rsidR="00A6474B" w:rsidRPr="00DF64F0" w:rsidRDefault="00A6474B">
      <w:pPr>
        <w:snapToGrid w:val="0"/>
        <w:spacing w:line="700" w:lineRule="exact"/>
        <w:ind w:firstLineChars="445" w:firstLine="1068"/>
        <w:rPr>
          <w:rFonts w:ascii="仿宋_GB2312" w:hAnsi="宋体"/>
          <w:bCs/>
          <w:color w:val="000000"/>
          <w:sz w:val="24"/>
        </w:rPr>
      </w:pPr>
      <w:r w:rsidRPr="00DF64F0">
        <w:rPr>
          <w:rFonts w:ascii="仿宋_GB2312" w:hAnsi="宋体" w:hint="eastAsia"/>
          <w:bCs/>
          <w:color w:val="000000"/>
          <w:sz w:val="24"/>
        </w:rPr>
        <w:t>投标人地址：</w:t>
      </w:r>
    </w:p>
    <w:p w:rsidR="00A6474B" w:rsidRPr="00DF64F0" w:rsidRDefault="00A6474B">
      <w:pPr>
        <w:snapToGrid w:val="0"/>
        <w:spacing w:line="700" w:lineRule="exact"/>
        <w:ind w:firstLineChars="445" w:firstLine="1068"/>
        <w:rPr>
          <w:rFonts w:ascii="仿宋_GB2312" w:hAnsi="宋体"/>
          <w:bCs/>
          <w:color w:val="000000"/>
          <w:sz w:val="24"/>
        </w:rPr>
      </w:pPr>
      <w:r w:rsidRPr="00DF64F0">
        <w:rPr>
          <w:rFonts w:ascii="仿宋_GB2312" w:hAnsi="宋体" w:hint="eastAsia"/>
          <w:bCs/>
          <w:color w:val="000000"/>
          <w:sz w:val="24"/>
        </w:rPr>
        <w:t>在</w:t>
      </w:r>
      <w:r w:rsidRPr="00DF64F0">
        <w:rPr>
          <w:rFonts w:ascii="仿宋_GB2312" w:hAnsi="宋体"/>
          <w:bCs/>
          <w:color w:val="000000"/>
          <w:sz w:val="24"/>
        </w:rPr>
        <w:t xml:space="preserve">  </w:t>
      </w:r>
      <w:r w:rsidRPr="00DF64F0">
        <w:rPr>
          <w:rFonts w:ascii="仿宋_GB2312" w:hAnsi="宋体" w:hint="eastAsia"/>
          <w:bCs/>
          <w:color w:val="000000"/>
          <w:sz w:val="24"/>
        </w:rPr>
        <w:t>年</w:t>
      </w:r>
      <w:r w:rsidRPr="00DF64F0">
        <w:rPr>
          <w:rFonts w:ascii="仿宋_GB2312" w:hAnsi="宋体"/>
          <w:bCs/>
          <w:color w:val="000000"/>
          <w:sz w:val="24"/>
        </w:rPr>
        <w:t xml:space="preserve">  </w:t>
      </w:r>
      <w:r w:rsidRPr="00DF64F0">
        <w:rPr>
          <w:rFonts w:ascii="仿宋_GB2312" w:hAnsi="宋体" w:hint="eastAsia"/>
          <w:bCs/>
          <w:color w:val="000000"/>
          <w:sz w:val="24"/>
        </w:rPr>
        <w:t>月</w:t>
      </w:r>
      <w:r w:rsidRPr="00DF64F0">
        <w:rPr>
          <w:rFonts w:ascii="仿宋_GB2312" w:hAnsi="宋体"/>
          <w:bCs/>
          <w:color w:val="000000"/>
          <w:sz w:val="24"/>
        </w:rPr>
        <w:t xml:space="preserve">  </w:t>
      </w:r>
      <w:r w:rsidRPr="00DF64F0">
        <w:rPr>
          <w:rFonts w:ascii="仿宋_GB2312" w:hAnsi="宋体" w:hint="eastAsia"/>
          <w:bCs/>
          <w:color w:val="000000"/>
          <w:sz w:val="24"/>
        </w:rPr>
        <w:t>日</w:t>
      </w:r>
      <w:r w:rsidRPr="00DF64F0">
        <w:rPr>
          <w:rFonts w:ascii="仿宋_GB2312" w:hAnsi="宋体"/>
          <w:bCs/>
          <w:color w:val="000000"/>
          <w:sz w:val="24"/>
        </w:rPr>
        <w:t xml:space="preserve">  </w:t>
      </w:r>
      <w:r w:rsidRPr="00DF64F0">
        <w:rPr>
          <w:rFonts w:ascii="仿宋_GB2312" w:hAnsi="宋体" w:hint="eastAsia"/>
          <w:bCs/>
          <w:color w:val="000000"/>
          <w:sz w:val="24"/>
        </w:rPr>
        <w:t>时</w:t>
      </w:r>
      <w:r w:rsidRPr="00DF64F0">
        <w:rPr>
          <w:rFonts w:ascii="仿宋_GB2312" w:hAnsi="宋体"/>
          <w:bCs/>
          <w:color w:val="000000"/>
          <w:sz w:val="24"/>
        </w:rPr>
        <w:t xml:space="preserve">  </w:t>
      </w:r>
      <w:r w:rsidRPr="00DF64F0">
        <w:rPr>
          <w:rFonts w:ascii="仿宋_GB2312" w:hAnsi="宋体" w:hint="eastAsia"/>
          <w:bCs/>
          <w:color w:val="000000"/>
          <w:sz w:val="24"/>
        </w:rPr>
        <w:t>分之前不得启封</w:t>
      </w:r>
    </w:p>
    <w:p w:rsidR="00A6474B" w:rsidRPr="00DF64F0" w:rsidRDefault="00A6474B">
      <w:pPr>
        <w:snapToGrid w:val="0"/>
        <w:spacing w:line="700" w:lineRule="exact"/>
        <w:ind w:firstLineChars="445" w:firstLine="1068"/>
        <w:rPr>
          <w:rFonts w:ascii="仿宋_GB2312" w:hAnsi="宋体"/>
          <w:bCs/>
          <w:color w:val="000000"/>
          <w:sz w:val="24"/>
        </w:rPr>
      </w:pPr>
    </w:p>
    <w:p w:rsidR="00A6474B" w:rsidRPr="00DF64F0" w:rsidRDefault="00A6474B">
      <w:pPr>
        <w:snapToGrid w:val="0"/>
        <w:spacing w:line="700" w:lineRule="exact"/>
        <w:ind w:firstLineChars="1700" w:firstLine="4080"/>
        <w:rPr>
          <w:rFonts w:ascii="宋体" w:eastAsia="仿宋_GB2312" w:hAnsi="宋体"/>
          <w:color w:val="000000"/>
          <w:sz w:val="24"/>
        </w:rPr>
      </w:pPr>
      <w:r w:rsidRPr="00DF64F0">
        <w:rPr>
          <w:rFonts w:ascii="宋体" w:hAnsi="宋体" w:hint="eastAsia"/>
          <w:color w:val="000000"/>
          <w:sz w:val="24"/>
        </w:rPr>
        <w:t>法定代表人或委托代理人签名：</w:t>
      </w:r>
    </w:p>
    <w:p w:rsidR="00A6474B" w:rsidRPr="00DF64F0" w:rsidRDefault="00A6474B">
      <w:pPr>
        <w:snapToGrid w:val="0"/>
        <w:spacing w:line="700" w:lineRule="exact"/>
        <w:ind w:firstLine="645"/>
        <w:jc w:val="center"/>
        <w:rPr>
          <w:rFonts w:ascii="宋体" w:eastAsia="仿宋_GB2312" w:hAnsi="宋体"/>
          <w:color w:val="000000"/>
          <w:sz w:val="24"/>
        </w:rPr>
      </w:pPr>
      <w:r w:rsidRPr="00DF64F0">
        <w:rPr>
          <w:rFonts w:ascii="宋体" w:hAnsi="宋体"/>
          <w:color w:val="000000"/>
          <w:sz w:val="24"/>
        </w:rPr>
        <w:t xml:space="preserve">                        </w:t>
      </w:r>
      <w:r w:rsidRPr="00DF64F0">
        <w:rPr>
          <w:rFonts w:ascii="宋体" w:hAnsi="宋体" w:hint="eastAsia"/>
          <w:color w:val="000000"/>
          <w:sz w:val="24"/>
        </w:rPr>
        <w:t>年</w:t>
      </w:r>
      <w:r w:rsidRPr="00DF64F0">
        <w:rPr>
          <w:rFonts w:ascii="宋体" w:hAnsi="宋体"/>
          <w:color w:val="000000"/>
          <w:sz w:val="24"/>
        </w:rPr>
        <w:t xml:space="preserve">  </w:t>
      </w:r>
      <w:r w:rsidRPr="00DF64F0">
        <w:rPr>
          <w:rFonts w:ascii="宋体" w:hAnsi="宋体" w:hint="eastAsia"/>
          <w:color w:val="000000"/>
          <w:sz w:val="24"/>
        </w:rPr>
        <w:t>月</w:t>
      </w:r>
      <w:r w:rsidRPr="00DF64F0">
        <w:rPr>
          <w:rFonts w:ascii="宋体" w:hAnsi="宋体"/>
          <w:color w:val="000000"/>
          <w:sz w:val="24"/>
        </w:rPr>
        <w:t xml:space="preserve">  </w:t>
      </w:r>
      <w:r w:rsidRPr="00DF64F0">
        <w:rPr>
          <w:rFonts w:ascii="宋体" w:hAnsi="宋体" w:hint="eastAsia"/>
          <w:color w:val="000000"/>
          <w:sz w:val="24"/>
        </w:rPr>
        <w:t>日</w:t>
      </w:r>
    </w:p>
    <w:p w:rsidR="00A6474B" w:rsidRPr="00DF64F0" w:rsidRDefault="00A6474B">
      <w:pPr>
        <w:snapToGrid w:val="0"/>
        <w:spacing w:line="700" w:lineRule="exact"/>
        <w:rPr>
          <w:rFonts w:ascii="宋体" w:eastAsia="仿宋_GB2312" w:hAnsi="宋体"/>
          <w:color w:val="000000"/>
          <w:sz w:val="24"/>
        </w:rPr>
      </w:pPr>
    </w:p>
    <w:p w:rsidR="00A6474B" w:rsidRPr="00DF64F0" w:rsidRDefault="00A6474B" w:rsidP="0025032B">
      <w:pPr>
        <w:snapToGrid w:val="0"/>
        <w:spacing w:beforeLines="50" w:before="120" w:after="50"/>
        <w:rPr>
          <w:rFonts w:ascii="宋体" w:eastAsia="仿宋_GB2312" w:hAnsi="宋体"/>
          <w:color w:val="000000"/>
          <w:sz w:val="24"/>
        </w:rPr>
      </w:pPr>
    </w:p>
    <w:p w:rsidR="00A6474B" w:rsidRPr="00DF64F0" w:rsidRDefault="00A6474B" w:rsidP="0025032B">
      <w:pPr>
        <w:snapToGrid w:val="0"/>
        <w:spacing w:beforeLines="50" w:before="120" w:after="50"/>
        <w:rPr>
          <w:rFonts w:ascii="宋体" w:eastAsia="仿宋_GB2312" w:hAnsi="宋体"/>
          <w:color w:val="000000"/>
          <w:sz w:val="24"/>
        </w:rPr>
      </w:pPr>
    </w:p>
    <w:p w:rsidR="00A6474B" w:rsidRPr="00DF64F0" w:rsidRDefault="00A6474B" w:rsidP="0025032B">
      <w:pPr>
        <w:snapToGrid w:val="0"/>
        <w:spacing w:beforeLines="50" w:before="120" w:after="50"/>
        <w:rPr>
          <w:rFonts w:ascii="宋体" w:eastAsia="仿宋_GB2312" w:hAnsi="宋体"/>
          <w:color w:val="000000"/>
          <w:sz w:val="24"/>
        </w:rPr>
      </w:pPr>
    </w:p>
    <w:p w:rsidR="00A6474B" w:rsidRPr="00DF64F0" w:rsidRDefault="00A6474B" w:rsidP="0025032B">
      <w:pPr>
        <w:snapToGrid w:val="0"/>
        <w:spacing w:beforeLines="50" w:before="120" w:after="50"/>
        <w:rPr>
          <w:rFonts w:ascii="宋体" w:eastAsia="仿宋_GB2312" w:hAnsi="宋体"/>
          <w:color w:val="000000"/>
          <w:sz w:val="24"/>
        </w:rPr>
      </w:pPr>
    </w:p>
    <w:p w:rsidR="00A6474B" w:rsidRPr="00DF64F0" w:rsidRDefault="00A6474B" w:rsidP="0025032B">
      <w:pPr>
        <w:snapToGrid w:val="0"/>
        <w:spacing w:beforeLines="50" w:before="120" w:after="50"/>
        <w:rPr>
          <w:rFonts w:ascii="宋体" w:eastAsia="仿宋_GB2312" w:hAnsi="宋体"/>
          <w:color w:val="000000"/>
          <w:sz w:val="24"/>
        </w:rPr>
      </w:pPr>
    </w:p>
    <w:p w:rsidR="00A6474B" w:rsidRPr="00DF64F0" w:rsidRDefault="00A6474B">
      <w:pPr>
        <w:snapToGrid w:val="0"/>
        <w:spacing w:line="700" w:lineRule="exact"/>
        <w:rPr>
          <w:rFonts w:ascii="宋体" w:eastAsia="仿宋_GB2312" w:hAnsi="宋体"/>
          <w:color w:val="000000"/>
          <w:sz w:val="24"/>
        </w:rPr>
      </w:pPr>
    </w:p>
    <w:p w:rsidR="00A6474B" w:rsidRPr="00DF64F0" w:rsidRDefault="00A6474B" w:rsidP="0025032B">
      <w:pPr>
        <w:pStyle w:val="2"/>
        <w:spacing w:before="0" w:afterLines="50" w:after="120" w:line="600" w:lineRule="exact"/>
        <w:rPr>
          <w:rFonts w:ascii="宋体" w:eastAsia="宋体" w:hAnsi="宋体"/>
          <w:color w:val="000000"/>
          <w:sz w:val="30"/>
          <w:szCs w:val="30"/>
        </w:rPr>
      </w:pPr>
      <w:bookmarkStart w:id="137" w:name="_Toc235353085"/>
      <w:bookmarkStart w:id="138" w:name="_Toc447030110"/>
      <w:r w:rsidRPr="00DF64F0">
        <w:rPr>
          <w:rFonts w:ascii="宋体" w:eastAsia="宋体" w:hAnsi="宋体" w:hint="eastAsia"/>
          <w:color w:val="000000"/>
          <w:sz w:val="30"/>
          <w:szCs w:val="30"/>
        </w:rPr>
        <w:t>2</w:t>
      </w:r>
      <w:r w:rsidR="00B346A3">
        <w:rPr>
          <w:rFonts w:ascii="宋体" w:eastAsia="宋体" w:hAnsi="宋体"/>
          <w:color w:val="000000"/>
          <w:sz w:val="30"/>
          <w:szCs w:val="30"/>
        </w:rPr>
        <w:t>3</w:t>
      </w:r>
      <w:r w:rsidRPr="00DF64F0">
        <w:rPr>
          <w:rFonts w:ascii="宋体" w:eastAsia="宋体" w:hAnsi="宋体" w:hint="eastAsia"/>
          <w:color w:val="000000"/>
          <w:sz w:val="30"/>
          <w:szCs w:val="30"/>
        </w:rPr>
        <w:t>、报价文件封面格式</w:t>
      </w:r>
      <w:bookmarkEnd w:id="137"/>
      <w:bookmarkEnd w:id="138"/>
      <w:r w:rsidRPr="00DF64F0">
        <w:rPr>
          <w:rFonts w:ascii="宋体" w:eastAsia="宋体" w:hAnsi="宋体"/>
          <w:color w:val="000000"/>
          <w:sz w:val="30"/>
          <w:szCs w:val="30"/>
        </w:rPr>
        <w:t xml:space="preserve"> </w:t>
      </w:r>
    </w:p>
    <w:p w:rsidR="00A6474B" w:rsidRPr="00DF64F0" w:rsidRDefault="00A6474B">
      <w:pPr>
        <w:snapToGrid w:val="0"/>
        <w:spacing w:line="700" w:lineRule="exact"/>
        <w:rPr>
          <w:rFonts w:ascii="宋体" w:eastAsia="仿宋_GB2312" w:hAnsi="宋体"/>
          <w:b/>
          <w:bCs/>
          <w:color w:val="000000"/>
          <w:sz w:val="28"/>
          <w:szCs w:val="28"/>
        </w:rPr>
      </w:pPr>
      <w:r w:rsidRPr="00DF64F0">
        <w:rPr>
          <w:rFonts w:ascii="宋体" w:hAnsi="宋体"/>
          <w:color w:val="000000"/>
          <w:sz w:val="24"/>
        </w:rPr>
        <w:t xml:space="preserve">                                               </w:t>
      </w:r>
      <w:r w:rsidRPr="00DF64F0">
        <w:rPr>
          <w:rFonts w:ascii="宋体" w:hAnsi="宋体"/>
          <w:color w:val="000000"/>
          <w:sz w:val="28"/>
          <w:szCs w:val="28"/>
        </w:rPr>
        <w:t xml:space="preserve">     </w:t>
      </w:r>
      <w:r w:rsidRPr="00DF64F0">
        <w:rPr>
          <w:rFonts w:ascii="宋体" w:hAnsi="宋体" w:hint="eastAsia"/>
          <w:b/>
          <w:bCs/>
          <w:color w:val="000000"/>
          <w:sz w:val="28"/>
          <w:szCs w:val="28"/>
        </w:rPr>
        <w:t>正本</w:t>
      </w:r>
      <w:r w:rsidRPr="00DF64F0">
        <w:rPr>
          <w:rFonts w:ascii="宋体" w:hAnsi="宋体"/>
          <w:b/>
          <w:bCs/>
          <w:color w:val="000000"/>
          <w:sz w:val="28"/>
          <w:szCs w:val="28"/>
        </w:rPr>
        <w:t>/</w:t>
      </w:r>
      <w:r w:rsidRPr="00DF64F0">
        <w:rPr>
          <w:rFonts w:ascii="宋体" w:hAnsi="宋体" w:hint="eastAsia"/>
          <w:b/>
          <w:bCs/>
          <w:color w:val="000000"/>
          <w:sz w:val="28"/>
          <w:szCs w:val="28"/>
        </w:rPr>
        <w:t>或副本</w:t>
      </w:r>
    </w:p>
    <w:p w:rsidR="00A6474B" w:rsidRPr="00DF64F0" w:rsidRDefault="00A6474B">
      <w:pPr>
        <w:snapToGrid w:val="0"/>
        <w:spacing w:line="700" w:lineRule="exact"/>
        <w:rPr>
          <w:rFonts w:ascii="宋体" w:eastAsia="仿宋_GB2312" w:hAnsi="宋体"/>
          <w:color w:val="000000"/>
          <w:sz w:val="24"/>
        </w:rPr>
      </w:pPr>
    </w:p>
    <w:p w:rsidR="00A6474B" w:rsidRPr="00DF64F0" w:rsidRDefault="00A6474B">
      <w:pPr>
        <w:snapToGrid w:val="0"/>
        <w:spacing w:line="700" w:lineRule="exact"/>
        <w:jc w:val="center"/>
        <w:rPr>
          <w:rFonts w:ascii="宋体" w:eastAsia="仿宋_GB2312" w:hAnsi="宋体"/>
          <w:bCs/>
          <w:color w:val="000000"/>
          <w:sz w:val="24"/>
        </w:rPr>
      </w:pPr>
      <w:r w:rsidRPr="00DF64F0">
        <w:rPr>
          <w:rFonts w:ascii="宋体" w:hAnsi="宋体" w:hint="eastAsia"/>
          <w:bCs/>
          <w:color w:val="000000"/>
          <w:sz w:val="24"/>
        </w:rPr>
        <w:t>×××（投标人名称）</w:t>
      </w:r>
    </w:p>
    <w:p w:rsidR="00A6474B" w:rsidRPr="00DF64F0" w:rsidRDefault="00A6474B">
      <w:pPr>
        <w:snapToGrid w:val="0"/>
        <w:spacing w:line="700" w:lineRule="exact"/>
        <w:jc w:val="center"/>
        <w:rPr>
          <w:rFonts w:ascii="宋体" w:eastAsia="仿宋_GB2312" w:hAnsi="宋体"/>
          <w:bCs/>
          <w:color w:val="000000"/>
          <w:sz w:val="24"/>
        </w:rPr>
      </w:pPr>
      <w:r w:rsidRPr="00DF64F0">
        <w:rPr>
          <w:rFonts w:ascii="宋体" w:hAnsi="宋体" w:hint="eastAsia"/>
          <w:bCs/>
          <w:color w:val="000000"/>
          <w:sz w:val="24"/>
        </w:rPr>
        <w:t>报价</w:t>
      </w:r>
      <w:r w:rsidRPr="00DF64F0">
        <w:rPr>
          <w:rFonts w:ascii="宋体" w:hAnsi="宋体"/>
          <w:bCs/>
          <w:color w:val="000000"/>
          <w:sz w:val="24"/>
        </w:rPr>
        <w:t xml:space="preserve"> </w:t>
      </w:r>
      <w:r w:rsidRPr="00DF64F0">
        <w:rPr>
          <w:rFonts w:ascii="宋体" w:hAnsi="宋体" w:hint="eastAsia"/>
          <w:bCs/>
          <w:color w:val="000000"/>
          <w:sz w:val="24"/>
        </w:rPr>
        <w:t>文</w:t>
      </w:r>
      <w:r w:rsidRPr="00DF64F0">
        <w:rPr>
          <w:rFonts w:ascii="宋体" w:hAnsi="宋体"/>
          <w:bCs/>
          <w:color w:val="000000"/>
          <w:sz w:val="24"/>
        </w:rPr>
        <w:t xml:space="preserve"> </w:t>
      </w:r>
      <w:r w:rsidRPr="00DF64F0">
        <w:rPr>
          <w:rFonts w:ascii="宋体" w:hAnsi="宋体" w:hint="eastAsia"/>
          <w:bCs/>
          <w:color w:val="000000"/>
          <w:sz w:val="24"/>
        </w:rPr>
        <w:t>件</w:t>
      </w:r>
    </w:p>
    <w:p w:rsidR="00A6474B" w:rsidRPr="00DF64F0" w:rsidRDefault="00A6474B">
      <w:pPr>
        <w:snapToGrid w:val="0"/>
        <w:spacing w:line="700" w:lineRule="exact"/>
        <w:rPr>
          <w:rFonts w:ascii="宋体" w:eastAsia="仿宋_GB2312" w:hAnsi="宋体"/>
          <w:bCs/>
          <w:color w:val="000000"/>
          <w:sz w:val="24"/>
        </w:rPr>
      </w:pPr>
    </w:p>
    <w:p w:rsidR="00A6474B" w:rsidRPr="00DF64F0" w:rsidRDefault="00A6474B">
      <w:pPr>
        <w:snapToGrid w:val="0"/>
        <w:spacing w:line="700" w:lineRule="exact"/>
        <w:ind w:firstLineChars="445" w:firstLine="1068"/>
        <w:rPr>
          <w:rFonts w:ascii="宋体" w:eastAsia="仿宋_GB2312" w:hAnsi="宋体"/>
          <w:bCs/>
          <w:color w:val="000000"/>
          <w:sz w:val="24"/>
        </w:rPr>
      </w:pPr>
      <w:r w:rsidRPr="00DF64F0">
        <w:rPr>
          <w:rFonts w:ascii="仿宋_GB2312" w:hAnsi="宋体" w:hint="eastAsia"/>
          <w:bCs/>
          <w:color w:val="000000"/>
          <w:sz w:val="24"/>
        </w:rPr>
        <w:t>项目名称</w:t>
      </w:r>
      <w:r w:rsidRPr="00DF64F0">
        <w:rPr>
          <w:rFonts w:ascii="宋体" w:hAnsi="宋体" w:hint="eastAsia"/>
          <w:bCs/>
          <w:color w:val="000000"/>
          <w:sz w:val="24"/>
        </w:rPr>
        <w:t>：</w:t>
      </w:r>
      <w:r w:rsidR="008F605B">
        <w:rPr>
          <w:rFonts w:ascii="宋体" w:hAnsi="宋体" w:hint="eastAsia"/>
          <w:color w:val="000000"/>
          <w:sz w:val="24"/>
          <w:szCs w:val="24"/>
        </w:rPr>
        <w:t>遂昌县教育资源公共服务平台</w:t>
      </w:r>
      <w:r w:rsidR="00544763" w:rsidRPr="00DF64F0">
        <w:rPr>
          <w:rFonts w:ascii="宋体" w:hAnsi="宋体" w:hint="eastAsia"/>
          <w:color w:val="000000"/>
          <w:sz w:val="24"/>
          <w:szCs w:val="24"/>
        </w:rPr>
        <w:t>项目</w:t>
      </w:r>
    </w:p>
    <w:p w:rsidR="00A6474B" w:rsidRPr="00DF64F0" w:rsidRDefault="00A6474B">
      <w:pPr>
        <w:snapToGrid w:val="0"/>
        <w:spacing w:line="700" w:lineRule="exact"/>
        <w:ind w:firstLineChars="200" w:firstLine="480"/>
        <w:rPr>
          <w:rFonts w:ascii="宋体" w:eastAsia="仿宋_GB2312" w:hAnsi="宋体"/>
          <w:bCs/>
          <w:color w:val="000000"/>
          <w:sz w:val="24"/>
        </w:rPr>
      </w:pPr>
      <w:r w:rsidRPr="00DF64F0">
        <w:rPr>
          <w:rFonts w:ascii="宋体" w:hAnsi="宋体"/>
          <w:bCs/>
          <w:color w:val="000000"/>
          <w:sz w:val="24"/>
        </w:rPr>
        <w:t xml:space="preserve">    </w:t>
      </w:r>
      <w:r w:rsidRPr="00DF64F0">
        <w:rPr>
          <w:rFonts w:ascii="仿宋_GB2312" w:hAnsi="宋体"/>
          <w:bCs/>
          <w:color w:val="000000"/>
          <w:sz w:val="24"/>
        </w:rPr>
        <w:t xml:space="preserve"> </w:t>
      </w:r>
      <w:r w:rsidRPr="00DF64F0">
        <w:rPr>
          <w:rFonts w:ascii="仿宋_GB2312" w:hAnsi="宋体" w:hint="eastAsia"/>
          <w:bCs/>
          <w:color w:val="000000"/>
          <w:sz w:val="24"/>
        </w:rPr>
        <w:t>项目编号</w:t>
      </w:r>
      <w:r w:rsidRPr="00DF64F0">
        <w:rPr>
          <w:rFonts w:ascii="宋体" w:hAnsi="宋体" w:hint="eastAsia"/>
          <w:bCs/>
          <w:color w:val="000000"/>
          <w:sz w:val="24"/>
        </w:rPr>
        <w:t>：</w:t>
      </w:r>
      <w:r w:rsidRPr="00DF64F0">
        <w:rPr>
          <w:rFonts w:ascii="宋体" w:hAnsi="宋体"/>
          <w:bCs/>
          <w:color w:val="000000"/>
          <w:sz w:val="24"/>
        </w:rPr>
        <w:t xml:space="preserve"> </w:t>
      </w:r>
    </w:p>
    <w:p w:rsidR="00A6474B" w:rsidRPr="00DF64F0" w:rsidRDefault="00A6474B">
      <w:pPr>
        <w:snapToGrid w:val="0"/>
        <w:spacing w:line="700" w:lineRule="exact"/>
        <w:ind w:firstLineChars="445" w:firstLine="1068"/>
        <w:rPr>
          <w:rFonts w:ascii="仿宋_GB2312" w:hAnsi="宋体"/>
          <w:bCs/>
          <w:color w:val="000000"/>
          <w:sz w:val="24"/>
        </w:rPr>
      </w:pPr>
      <w:r w:rsidRPr="00DF64F0">
        <w:rPr>
          <w:rFonts w:ascii="仿宋_GB2312" w:hAnsi="宋体" w:hint="eastAsia"/>
          <w:bCs/>
          <w:color w:val="000000"/>
          <w:sz w:val="24"/>
        </w:rPr>
        <w:t>投标人（盖章）：</w:t>
      </w:r>
    </w:p>
    <w:p w:rsidR="00A6474B" w:rsidRPr="00DF64F0" w:rsidRDefault="00A6474B">
      <w:pPr>
        <w:snapToGrid w:val="0"/>
        <w:spacing w:line="700" w:lineRule="exact"/>
        <w:ind w:firstLineChars="445" w:firstLine="1068"/>
        <w:rPr>
          <w:rFonts w:ascii="仿宋_GB2312" w:hAnsi="宋体"/>
          <w:bCs/>
          <w:color w:val="000000"/>
          <w:sz w:val="24"/>
        </w:rPr>
      </w:pPr>
      <w:r w:rsidRPr="00DF64F0">
        <w:rPr>
          <w:rFonts w:ascii="仿宋_GB2312" w:hAnsi="宋体" w:hint="eastAsia"/>
          <w:bCs/>
          <w:color w:val="000000"/>
          <w:sz w:val="24"/>
        </w:rPr>
        <w:t>投标人地址：</w:t>
      </w:r>
    </w:p>
    <w:p w:rsidR="00A6474B" w:rsidRPr="00DF64F0" w:rsidRDefault="00A6474B">
      <w:pPr>
        <w:snapToGrid w:val="0"/>
        <w:spacing w:line="700" w:lineRule="exact"/>
        <w:ind w:firstLineChars="445" w:firstLine="1068"/>
        <w:rPr>
          <w:rFonts w:ascii="仿宋_GB2312" w:hAnsi="宋体"/>
          <w:bCs/>
          <w:color w:val="000000"/>
          <w:sz w:val="24"/>
        </w:rPr>
      </w:pPr>
    </w:p>
    <w:p w:rsidR="00A6474B" w:rsidRPr="00DF64F0" w:rsidRDefault="00A6474B">
      <w:pPr>
        <w:pStyle w:val="afa"/>
        <w:snapToGrid w:val="0"/>
        <w:spacing w:line="700" w:lineRule="exact"/>
        <w:ind w:firstLineChars="416" w:firstLine="1498"/>
        <w:rPr>
          <w:rFonts w:ascii="仿宋_GB2312" w:eastAsia="仿宋_GB2312"/>
          <w:color w:val="000000"/>
          <w:sz w:val="36"/>
        </w:rPr>
      </w:pPr>
    </w:p>
    <w:p w:rsidR="00A6474B" w:rsidRPr="00DF64F0" w:rsidRDefault="00A6474B">
      <w:pPr>
        <w:snapToGrid w:val="0"/>
        <w:spacing w:line="700" w:lineRule="exact"/>
        <w:ind w:firstLineChars="1700" w:firstLine="4080"/>
        <w:rPr>
          <w:rFonts w:ascii="宋体" w:eastAsia="仿宋_GB2312" w:hAnsi="宋体"/>
          <w:color w:val="000000"/>
          <w:sz w:val="24"/>
        </w:rPr>
      </w:pPr>
      <w:r w:rsidRPr="00DF64F0">
        <w:rPr>
          <w:rFonts w:ascii="宋体" w:hAnsi="宋体" w:hint="eastAsia"/>
          <w:color w:val="000000"/>
          <w:sz w:val="24"/>
        </w:rPr>
        <w:t>法定代表人或委托代理人签名：</w:t>
      </w:r>
    </w:p>
    <w:p w:rsidR="00A6474B" w:rsidRPr="00DF64F0" w:rsidRDefault="00A6474B">
      <w:pPr>
        <w:snapToGrid w:val="0"/>
        <w:spacing w:line="700" w:lineRule="exact"/>
        <w:jc w:val="center"/>
        <w:rPr>
          <w:rFonts w:eastAsia="仿宋_GB2312"/>
          <w:color w:val="000000"/>
          <w:sz w:val="30"/>
        </w:rPr>
      </w:pPr>
      <w:r w:rsidRPr="00DF64F0">
        <w:rPr>
          <w:rFonts w:ascii="宋体" w:hAnsi="宋体"/>
          <w:color w:val="000000"/>
          <w:sz w:val="24"/>
        </w:rPr>
        <w:t xml:space="preserve">                        </w:t>
      </w:r>
      <w:r w:rsidRPr="00DF64F0">
        <w:rPr>
          <w:rFonts w:ascii="宋体" w:hAnsi="宋体" w:hint="eastAsia"/>
          <w:color w:val="000000"/>
          <w:sz w:val="24"/>
        </w:rPr>
        <w:t>年</w:t>
      </w:r>
      <w:r w:rsidRPr="00DF64F0">
        <w:rPr>
          <w:rFonts w:ascii="宋体" w:hAnsi="宋体"/>
          <w:color w:val="000000"/>
          <w:sz w:val="24"/>
        </w:rPr>
        <w:t xml:space="preserve">  </w:t>
      </w:r>
      <w:r w:rsidRPr="00DF64F0">
        <w:rPr>
          <w:rFonts w:ascii="宋体" w:hAnsi="宋体" w:hint="eastAsia"/>
          <w:color w:val="000000"/>
          <w:sz w:val="24"/>
        </w:rPr>
        <w:t>月</w:t>
      </w:r>
      <w:r w:rsidRPr="00DF64F0">
        <w:rPr>
          <w:rFonts w:ascii="宋体" w:hAnsi="宋体"/>
          <w:color w:val="000000"/>
          <w:sz w:val="24"/>
        </w:rPr>
        <w:t xml:space="preserve">  </w:t>
      </w:r>
      <w:r w:rsidRPr="00DF64F0">
        <w:rPr>
          <w:rFonts w:ascii="宋体" w:hAnsi="宋体" w:hint="eastAsia"/>
          <w:color w:val="000000"/>
          <w:sz w:val="24"/>
        </w:rPr>
        <w:t>日</w:t>
      </w:r>
    </w:p>
    <w:p w:rsidR="00A6474B" w:rsidRPr="00DF64F0" w:rsidRDefault="00A6474B">
      <w:pPr>
        <w:snapToGrid w:val="0"/>
        <w:spacing w:line="700" w:lineRule="exact"/>
        <w:jc w:val="center"/>
        <w:rPr>
          <w:rFonts w:eastAsia="仿宋_GB2312"/>
          <w:color w:val="000000"/>
          <w:sz w:val="30"/>
        </w:rPr>
      </w:pPr>
    </w:p>
    <w:p w:rsidR="00A6474B" w:rsidRPr="00DF64F0" w:rsidRDefault="00A6474B">
      <w:pPr>
        <w:snapToGrid w:val="0"/>
        <w:spacing w:line="700" w:lineRule="exact"/>
        <w:rPr>
          <w:rFonts w:ascii="宋体" w:eastAsia="仿宋_GB2312" w:hAnsi="宋体"/>
          <w:color w:val="000000"/>
          <w:sz w:val="24"/>
        </w:rPr>
      </w:pPr>
    </w:p>
    <w:p w:rsidR="00A6474B" w:rsidRPr="00DF64F0" w:rsidRDefault="00A6474B">
      <w:pPr>
        <w:pStyle w:val="af8"/>
        <w:snapToGrid w:val="0"/>
        <w:spacing w:line="700" w:lineRule="exact"/>
        <w:rPr>
          <w:color w:val="000000"/>
          <w:sz w:val="24"/>
          <w:szCs w:val="24"/>
        </w:rPr>
      </w:pPr>
    </w:p>
    <w:p w:rsidR="00A6474B" w:rsidRDefault="00A6474B">
      <w:pPr>
        <w:pStyle w:val="af8"/>
        <w:snapToGrid w:val="0"/>
        <w:spacing w:line="480" w:lineRule="exact"/>
        <w:rPr>
          <w:color w:val="000000"/>
          <w:sz w:val="24"/>
          <w:szCs w:val="24"/>
        </w:rPr>
      </w:pPr>
    </w:p>
    <w:p w:rsidR="00B60623" w:rsidRDefault="00B60623">
      <w:pPr>
        <w:pStyle w:val="af8"/>
        <w:snapToGrid w:val="0"/>
        <w:spacing w:line="480" w:lineRule="exact"/>
        <w:rPr>
          <w:color w:val="000000"/>
          <w:sz w:val="24"/>
          <w:szCs w:val="24"/>
        </w:rPr>
      </w:pPr>
    </w:p>
    <w:p w:rsidR="00B60623" w:rsidRDefault="00B60623">
      <w:pPr>
        <w:pStyle w:val="af8"/>
        <w:snapToGrid w:val="0"/>
        <w:spacing w:line="480" w:lineRule="exact"/>
        <w:rPr>
          <w:color w:val="000000"/>
          <w:sz w:val="24"/>
          <w:szCs w:val="24"/>
        </w:rPr>
      </w:pPr>
    </w:p>
    <w:p w:rsidR="00B60623" w:rsidRPr="00DF64F0" w:rsidRDefault="00B60623">
      <w:pPr>
        <w:pStyle w:val="af8"/>
        <w:snapToGrid w:val="0"/>
        <w:spacing w:line="480" w:lineRule="exact"/>
        <w:rPr>
          <w:color w:val="000000"/>
          <w:sz w:val="24"/>
          <w:szCs w:val="24"/>
        </w:rPr>
      </w:pPr>
    </w:p>
    <w:p w:rsidR="00A6474B" w:rsidRPr="00DF64F0" w:rsidRDefault="00A6474B" w:rsidP="0025032B">
      <w:pPr>
        <w:pStyle w:val="2"/>
        <w:spacing w:before="0" w:afterLines="50" w:after="120" w:line="600" w:lineRule="exact"/>
        <w:rPr>
          <w:rFonts w:ascii="宋体" w:eastAsia="宋体" w:hAnsi="宋体"/>
          <w:color w:val="000000"/>
          <w:sz w:val="30"/>
          <w:szCs w:val="30"/>
        </w:rPr>
      </w:pPr>
      <w:bookmarkStart w:id="139" w:name="_Toc235353086"/>
      <w:bookmarkStart w:id="140" w:name="_Toc447030111"/>
      <w:r w:rsidRPr="00DF64F0">
        <w:rPr>
          <w:rFonts w:ascii="宋体" w:eastAsia="宋体" w:hAnsi="宋体" w:hint="eastAsia"/>
          <w:color w:val="000000"/>
          <w:sz w:val="30"/>
          <w:szCs w:val="30"/>
        </w:rPr>
        <w:t>2</w:t>
      </w:r>
      <w:r w:rsidR="00B346A3">
        <w:rPr>
          <w:rFonts w:ascii="宋体" w:eastAsia="宋体" w:hAnsi="宋体"/>
          <w:color w:val="000000"/>
          <w:sz w:val="30"/>
          <w:szCs w:val="30"/>
        </w:rPr>
        <w:t>4</w:t>
      </w:r>
      <w:r w:rsidRPr="00DF64F0">
        <w:rPr>
          <w:rFonts w:ascii="宋体" w:eastAsia="宋体" w:hAnsi="宋体" w:hint="eastAsia"/>
          <w:color w:val="000000"/>
          <w:sz w:val="30"/>
          <w:szCs w:val="30"/>
        </w:rPr>
        <w:t>、投标函格式</w:t>
      </w:r>
      <w:bookmarkEnd w:id="139"/>
      <w:bookmarkEnd w:id="140"/>
    </w:p>
    <w:p w:rsidR="00A6474B" w:rsidRPr="00DF64F0" w:rsidRDefault="00A6474B">
      <w:pPr>
        <w:snapToGrid w:val="0"/>
        <w:spacing w:line="500" w:lineRule="exact"/>
        <w:jc w:val="center"/>
        <w:rPr>
          <w:rFonts w:ascii="宋体" w:eastAsia="仿宋_GB2312" w:hAnsi="宋体"/>
          <w:b/>
          <w:color w:val="000000"/>
          <w:sz w:val="24"/>
        </w:rPr>
      </w:pPr>
      <w:r w:rsidRPr="00DF64F0">
        <w:rPr>
          <w:rFonts w:ascii="宋体" w:hAnsi="宋体" w:hint="eastAsia"/>
          <w:b/>
          <w:color w:val="000000"/>
          <w:sz w:val="24"/>
        </w:rPr>
        <w:t>投</w:t>
      </w:r>
      <w:r w:rsidRPr="00DF64F0">
        <w:rPr>
          <w:rFonts w:ascii="宋体" w:hAnsi="宋体"/>
          <w:b/>
          <w:color w:val="000000"/>
          <w:sz w:val="24"/>
        </w:rPr>
        <w:t xml:space="preserve"> </w:t>
      </w:r>
      <w:r w:rsidRPr="00DF64F0">
        <w:rPr>
          <w:rFonts w:ascii="宋体" w:hAnsi="宋体" w:hint="eastAsia"/>
          <w:b/>
          <w:color w:val="000000"/>
          <w:sz w:val="24"/>
        </w:rPr>
        <w:t>标</w:t>
      </w:r>
      <w:r w:rsidRPr="00DF64F0">
        <w:rPr>
          <w:rFonts w:ascii="宋体" w:hAnsi="宋体"/>
          <w:b/>
          <w:color w:val="000000"/>
          <w:sz w:val="24"/>
        </w:rPr>
        <w:t xml:space="preserve"> </w:t>
      </w:r>
      <w:r w:rsidRPr="00DF64F0">
        <w:rPr>
          <w:rFonts w:ascii="宋体" w:hAnsi="宋体" w:hint="eastAsia"/>
          <w:b/>
          <w:color w:val="000000"/>
          <w:sz w:val="24"/>
        </w:rPr>
        <w:t>函</w:t>
      </w:r>
    </w:p>
    <w:p w:rsidR="00A6474B" w:rsidRPr="00DF64F0" w:rsidRDefault="00A6474B">
      <w:pPr>
        <w:snapToGrid w:val="0"/>
        <w:spacing w:line="500" w:lineRule="exact"/>
        <w:rPr>
          <w:rFonts w:ascii="宋体" w:eastAsia="仿宋_GB2312" w:hAnsi="宋体"/>
          <w:color w:val="000000"/>
          <w:sz w:val="24"/>
        </w:rPr>
      </w:pPr>
      <w:r w:rsidRPr="00DF64F0">
        <w:rPr>
          <w:rFonts w:ascii="宋体" w:hAnsi="宋体" w:hint="eastAsia"/>
          <w:color w:val="000000"/>
          <w:sz w:val="24"/>
        </w:rPr>
        <w:t>致：</w:t>
      </w:r>
      <w:r w:rsidRPr="00DF64F0">
        <w:rPr>
          <w:rFonts w:ascii="宋体" w:hAnsi="宋体" w:hint="eastAsia"/>
          <w:color w:val="000000"/>
          <w:sz w:val="24"/>
          <w:u w:val="single"/>
        </w:rPr>
        <w:t xml:space="preserve">               </w:t>
      </w:r>
      <w:r w:rsidRPr="00DF64F0">
        <w:rPr>
          <w:rFonts w:ascii="宋体" w:hAnsi="宋体" w:hint="eastAsia"/>
          <w:color w:val="000000"/>
          <w:sz w:val="24"/>
        </w:rPr>
        <w:t>（集中采购机构名称）：</w:t>
      </w:r>
    </w:p>
    <w:p w:rsidR="00A6474B" w:rsidRPr="00DF64F0" w:rsidRDefault="00A6474B">
      <w:pPr>
        <w:snapToGrid w:val="0"/>
        <w:spacing w:line="500" w:lineRule="exact"/>
        <w:ind w:firstLine="480"/>
        <w:rPr>
          <w:rFonts w:ascii="宋体" w:hAnsi="宋体"/>
          <w:color w:val="000000"/>
          <w:sz w:val="24"/>
          <w:u w:val="single"/>
        </w:rPr>
      </w:pPr>
      <w:r w:rsidRPr="00DF64F0">
        <w:rPr>
          <w:rFonts w:ascii="宋体" w:hAnsi="宋体" w:hint="eastAsia"/>
          <w:color w:val="000000"/>
          <w:sz w:val="24"/>
        </w:rPr>
        <w:t>根据贵方为</w:t>
      </w:r>
      <w:r w:rsidRPr="00DF64F0">
        <w:rPr>
          <w:rFonts w:ascii="宋体" w:hAnsi="宋体"/>
          <w:color w:val="000000"/>
          <w:sz w:val="24"/>
          <w:u w:val="single"/>
        </w:rPr>
        <w:t xml:space="preserve">                             </w:t>
      </w:r>
      <w:r w:rsidRPr="00DF64F0">
        <w:rPr>
          <w:rFonts w:ascii="宋体" w:hAnsi="宋体" w:hint="eastAsia"/>
          <w:color w:val="000000"/>
          <w:sz w:val="24"/>
        </w:rPr>
        <w:t>项目的招标公告</w:t>
      </w:r>
      <w:r w:rsidRPr="00DF64F0">
        <w:rPr>
          <w:rFonts w:ascii="宋体" w:hAnsi="宋体"/>
          <w:color w:val="000000"/>
          <w:sz w:val="24"/>
        </w:rPr>
        <w:t>/</w:t>
      </w:r>
      <w:r w:rsidRPr="00DF64F0">
        <w:rPr>
          <w:rFonts w:ascii="宋体" w:hAnsi="宋体" w:hint="eastAsia"/>
          <w:color w:val="000000"/>
          <w:sz w:val="24"/>
        </w:rPr>
        <w:t>投标邀请书（项目编号：</w:t>
      </w:r>
      <w:r w:rsidRPr="00DF64F0">
        <w:rPr>
          <w:rFonts w:ascii="宋体" w:hAnsi="宋体" w:hint="eastAsia"/>
          <w:color w:val="000000"/>
          <w:sz w:val="24"/>
          <w:u w:val="single"/>
        </w:rPr>
        <w:t xml:space="preserve">            </w:t>
      </w:r>
      <w:r w:rsidRPr="00DF64F0">
        <w:rPr>
          <w:rFonts w:ascii="宋体" w:hAnsi="宋体" w:hint="eastAsia"/>
          <w:color w:val="000000"/>
          <w:sz w:val="24"/>
        </w:rPr>
        <w:t>），签字代表</w:t>
      </w:r>
      <w:r w:rsidRPr="00DF64F0">
        <w:rPr>
          <w:rFonts w:ascii="宋体" w:hAnsi="宋体" w:hint="eastAsia"/>
          <w:color w:val="000000"/>
          <w:sz w:val="24"/>
          <w:u w:val="single"/>
        </w:rPr>
        <w:t xml:space="preserve">            </w:t>
      </w:r>
      <w:r w:rsidRPr="00DF64F0">
        <w:rPr>
          <w:rFonts w:ascii="宋体" w:hAnsi="宋体" w:hint="eastAsia"/>
          <w:color w:val="000000"/>
          <w:sz w:val="24"/>
        </w:rPr>
        <w:t xml:space="preserve">（全名）经正式授权并代表投标人 </w:t>
      </w:r>
      <w:r w:rsidRPr="00DF64F0">
        <w:rPr>
          <w:rFonts w:ascii="宋体" w:hAnsi="宋体" w:hint="eastAsia"/>
          <w:color w:val="000000"/>
          <w:sz w:val="24"/>
          <w:u w:val="single"/>
        </w:rPr>
        <w:t xml:space="preserve">     </w:t>
      </w:r>
      <w:r w:rsidRPr="00DF64F0">
        <w:rPr>
          <w:rFonts w:ascii="宋体" w:hAnsi="宋体"/>
          <w:color w:val="000000"/>
          <w:sz w:val="24"/>
          <w:u w:val="single"/>
        </w:rPr>
        <w:t>_</w:t>
      </w:r>
    </w:p>
    <w:p w:rsidR="00A6474B" w:rsidRPr="00DF64F0" w:rsidRDefault="00A6474B">
      <w:pPr>
        <w:snapToGrid w:val="0"/>
        <w:spacing w:line="500" w:lineRule="exact"/>
        <w:rPr>
          <w:rFonts w:ascii="宋体" w:eastAsia="仿宋_GB2312" w:hAnsi="宋体"/>
          <w:color w:val="000000"/>
          <w:sz w:val="24"/>
        </w:rPr>
      </w:pPr>
      <w:r w:rsidRPr="00DF64F0">
        <w:rPr>
          <w:rFonts w:ascii="宋体" w:hAnsi="宋体" w:hint="eastAsia"/>
          <w:color w:val="000000"/>
          <w:sz w:val="24"/>
          <w:u w:val="single"/>
        </w:rPr>
        <w:t xml:space="preserve">                </w:t>
      </w:r>
      <w:r w:rsidRPr="00DF64F0">
        <w:rPr>
          <w:rFonts w:ascii="宋体" w:hAnsi="宋体" w:hint="eastAsia"/>
          <w:color w:val="000000"/>
          <w:sz w:val="24"/>
        </w:rPr>
        <w:t>（投标人名称）提交资信</w:t>
      </w:r>
      <w:r w:rsidRPr="00DF64F0">
        <w:rPr>
          <w:rFonts w:ascii="宋体" w:hAnsi="宋体"/>
          <w:color w:val="000000"/>
          <w:sz w:val="24"/>
        </w:rPr>
        <w:t>/</w:t>
      </w:r>
      <w:r w:rsidRPr="00DF64F0">
        <w:rPr>
          <w:rFonts w:ascii="宋体" w:hAnsi="宋体" w:hint="eastAsia"/>
          <w:color w:val="000000"/>
          <w:sz w:val="24"/>
        </w:rPr>
        <w:t>商务文件、技术文件、报价文件正本各一份、副本</w:t>
      </w:r>
      <w:r w:rsidRPr="00DF64F0">
        <w:rPr>
          <w:rFonts w:ascii="宋体" w:hAnsi="宋体"/>
          <w:color w:val="000000"/>
          <w:sz w:val="24"/>
          <w:u w:val="single"/>
        </w:rPr>
        <w:t xml:space="preserve">   </w:t>
      </w:r>
      <w:r w:rsidRPr="00DF64F0">
        <w:rPr>
          <w:rFonts w:ascii="宋体" w:hAnsi="宋体" w:hint="eastAsia"/>
          <w:color w:val="000000"/>
          <w:sz w:val="24"/>
          <w:u w:val="single"/>
        </w:rPr>
        <w:t xml:space="preserve">     </w:t>
      </w:r>
      <w:r w:rsidRPr="00DF64F0">
        <w:rPr>
          <w:rFonts w:ascii="宋体" w:hAnsi="宋体"/>
          <w:color w:val="000000"/>
          <w:sz w:val="24"/>
          <w:u w:val="single"/>
        </w:rPr>
        <w:t xml:space="preserve"> </w:t>
      </w:r>
      <w:r w:rsidRPr="00DF64F0">
        <w:rPr>
          <w:rFonts w:ascii="宋体" w:hAnsi="宋体" w:hint="eastAsia"/>
          <w:color w:val="000000"/>
          <w:sz w:val="24"/>
        </w:rPr>
        <w:t>份。</w:t>
      </w:r>
    </w:p>
    <w:p w:rsidR="00A6474B" w:rsidRPr="00DF64F0" w:rsidRDefault="00A6474B">
      <w:pPr>
        <w:snapToGrid w:val="0"/>
        <w:spacing w:line="500" w:lineRule="exact"/>
        <w:ind w:firstLineChars="200" w:firstLine="480"/>
        <w:rPr>
          <w:rFonts w:ascii="宋体" w:eastAsia="仿宋_GB2312" w:hAnsi="宋体"/>
          <w:color w:val="000000"/>
          <w:sz w:val="24"/>
        </w:rPr>
      </w:pPr>
      <w:r w:rsidRPr="00DF64F0">
        <w:rPr>
          <w:rFonts w:ascii="宋体" w:hAnsi="宋体" w:hint="eastAsia"/>
          <w:color w:val="000000"/>
          <w:sz w:val="24"/>
        </w:rPr>
        <w:t>据此函，签字代表宣布同意如下：</w:t>
      </w:r>
    </w:p>
    <w:p w:rsidR="00A6474B" w:rsidRPr="00DF64F0" w:rsidRDefault="00A6474B">
      <w:pPr>
        <w:snapToGrid w:val="0"/>
        <w:spacing w:line="500" w:lineRule="exact"/>
        <w:ind w:firstLineChars="200" w:firstLine="480"/>
        <w:rPr>
          <w:rFonts w:ascii="宋体" w:eastAsia="仿宋_GB2312" w:hAnsi="宋体"/>
          <w:color w:val="000000"/>
          <w:sz w:val="24"/>
        </w:rPr>
      </w:pPr>
      <w:r w:rsidRPr="00DF64F0">
        <w:rPr>
          <w:rFonts w:ascii="宋体" w:hAnsi="宋体"/>
          <w:color w:val="000000"/>
          <w:sz w:val="24"/>
        </w:rPr>
        <w:t>1</w:t>
      </w:r>
      <w:r w:rsidRPr="00DF64F0">
        <w:rPr>
          <w:rFonts w:ascii="宋体" w:hAnsi="宋体" w:hint="eastAsia"/>
          <w:color w:val="000000"/>
          <w:sz w:val="24"/>
        </w:rPr>
        <w:t>、投标人已详细审查全部“招标文件”，包括修改文件（如有的话）以及全部参考资料和有关附件，已经了解我方对于招标文件、采购过程、采购结果有依法进行询问、质疑、投诉的权利及相关渠道和要求。</w:t>
      </w:r>
    </w:p>
    <w:p w:rsidR="00A6474B" w:rsidRPr="00DF64F0" w:rsidRDefault="00A6474B">
      <w:pPr>
        <w:snapToGrid w:val="0"/>
        <w:spacing w:line="500" w:lineRule="exact"/>
        <w:ind w:firstLineChars="200" w:firstLine="480"/>
        <w:rPr>
          <w:rFonts w:ascii="宋体" w:eastAsia="仿宋_GB2312" w:hAnsi="宋体"/>
          <w:color w:val="000000"/>
          <w:sz w:val="24"/>
        </w:rPr>
      </w:pPr>
      <w:r w:rsidRPr="00DF64F0">
        <w:rPr>
          <w:rFonts w:ascii="宋体" w:hAnsi="宋体"/>
          <w:color w:val="000000"/>
          <w:sz w:val="24"/>
        </w:rPr>
        <w:t>2</w:t>
      </w:r>
      <w:r w:rsidRPr="00DF64F0">
        <w:rPr>
          <w:rFonts w:ascii="宋体" w:hAnsi="宋体" w:hint="eastAsia"/>
          <w:color w:val="000000"/>
          <w:sz w:val="24"/>
        </w:rPr>
        <w:t>、投标人在投标之前已经与贵方进行了充分的沟通，完全理解并接受招标文件的各项规定和要求，对招标文件的合理性、合法性不再有异议。</w:t>
      </w:r>
    </w:p>
    <w:p w:rsidR="00A6474B" w:rsidRPr="00DF64F0" w:rsidRDefault="00A6474B">
      <w:pPr>
        <w:snapToGrid w:val="0"/>
        <w:spacing w:line="500" w:lineRule="exact"/>
        <w:ind w:firstLineChars="200" w:firstLine="480"/>
        <w:rPr>
          <w:rFonts w:ascii="宋体" w:eastAsia="仿宋_GB2312" w:hAnsi="宋体"/>
          <w:color w:val="000000"/>
          <w:sz w:val="24"/>
        </w:rPr>
      </w:pPr>
      <w:r w:rsidRPr="00DF64F0">
        <w:rPr>
          <w:rFonts w:ascii="宋体" w:hAnsi="宋体"/>
          <w:color w:val="000000"/>
          <w:sz w:val="24"/>
        </w:rPr>
        <w:t>3</w:t>
      </w:r>
      <w:r w:rsidRPr="00DF64F0">
        <w:rPr>
          <w:rFonts w:ascii="宋体" w:hAnsi="宋体" w:hint="eastAsia"/>
          <w:color w:val="000000"/>
          <w:sz w:val="24"/>
        </w:rPr>
        <w:t>、本投标有效期自开标日起</w:t>
      </w:r>
      <w:r w:rsidRPr="00DF64F0">
        <w:rPr>
          <w:rFonts w:ascii="宋体" w:hAnsi="宋体"/>
          <w:color w:val="000000"/>
          <w:sz w:val="24"/>
        </w:rPr>
        <w:t xml:space="preserve"> ______</w:t>
      </w:r>
      <w:r w:rsidRPr="00DF64F0">
        <w:rPr>
          <w:rFonts w:ascii="宋体" w:hAnsi="宋体" w:hint="eastAsia"/>
          <w:color w:val="000000"/>
          <w:sz w:val="24"/>
        </w:rPr>
        <w:t>个日历日。</w:t>
      </w:r>
    </w:p>
    <w:p w:rsidR="00A6474B" w:rsidRPr="00DF64F0" w:rsidRDefault="00A6474B">
      <w:pPr>
        <w:snapToGrid w:val="0"/>
        <w:spacing w:line="500" w:lineRule="exact"/>
        <w:ind w:firstLineChars="200" w:firstLine="480"/>
        <w:rPr>
          <w:rFonts w:ascii="宋体" w:eastAsia="仿宋_GB2312" w:hAnsi="宋体"/>
          <w:color w:val="000000"/>
          <w:sz w:val="24"/>
        </w:rPr>
      </w:pPr>
      <w:r w:rsidRPr="00DF64F0">
        <w:rPr>
          <w:rFonts w:ascii="宋体" w:hAnsi="宋体"/>
          <w:color w:val="000000"/>
          <w:sz w:val="24"/>
        </w:rPr>
        <w:t>4</w:t>
      </w:r>
      <w:r w:rsidRPr="00DF64F0">
        <w:rPr>
          <w:rFonts w:ascii="宋体" w:hAnsi="宋体" w:hint="eastAsia"/>
          <w:color w:val="000000"/>
          <w:sz w:val="24"/>
        </w:rPr>
        <w:t>、如中标，本投标文件至本项目合同履行完毕止均保持有效，本投标人将按“招标文件”及政府采购法律、法规的规定履行合同责任和义务。</w:t>
      </w:r>
    </w:p>
    <w:p w:rsidR="00A6474B" w:rsidRPr="00DF64F0" w:rsidRDefault="00A6474B">
      <w:pPr>
        <w:snapToGrid w:val="0"/>
        <w:spacing w:line="500" w:lineRule="exact"/>
        <w:ind w:firstLineChars="200" w:firstLine="480"/>
        <w:rPr>
          <w:rFonts w:ascii="宋体" w:eastAsia="仿宋_GB2312" w:hAnsi="宋体"/>
          <w:color w:val="000000"/>
          <w:sz w:val="24"/>
        </w:rPr>
      </w:pPr>
      <w:r w:rsidRPr="00DF64F0">
        <w:rPr>
          <w:rFonts w:ascii="宋体" w:hAnsi="宋体"/>
          <w:color w:val="000000"/>
          <w:sz w:val="24"/>
        </w:rPr>
        <w:t>5</w:t>
      </w:r>
      <w:r w:rsidRPr="00DF64F0">
        <w:rPr>
          <w:rFonts w:ascii="宋体" w:hAnsi="宋体" w:hint="eastAsia"/>
          <w:color w:val="000000"/>
          <w:sz w:val="24"/>
        </w:rPr>
        <w:t>、投标人同意按照贵方要求提供与投标有关的一切数据或资料。</w:t>
      </w:r>
    </w:p>
    <w:p w:rsidR="00A6474B" w:rsidRPr="00DF64F0" w:rsidRDefault="00A6474B">
      <w:pPr>
        <w:snapToGrid w:val="0"/>
        <w:spacing w:line="500" w:lineRule="exact"/>
        <w:ind w:firstLineChars="200" w:firstLine="480"/>
        <w:rPr>
          <w:rFonts w:ascii="宋体" w:eastAsia="仿宋_GB2312" w:hAnsi="宋体"/>
          <w:color w:val="000000"/>
          <w:sz w:val="24"/>
        </w:rPr>
      </w:pPr>
      <w:r w:rsidRPr="00DF64F0">
        <w:rPr>
          <w:rFonts w:ascii="宋体" w:hAnsi="宋体"/>
          <w:color w:val="000000"/>
          <w:sz w:val="24"/>
        </w:rPr>
        <w:t>6</w:t>
      </w:r>
      <w:r w:rsidRPr="00DF64F0">
        <w:rPr>
          <w:rFonts w:ascii="宋体" w:hAnsi="宋体" w:hint="eastAsia"/>
          <w:color w:val="000000"/>
          <w:sz w:val="24"/>
        </w:rPr>
        <w:t>、与本投标有关的一切正式往来信函请寄：</w:t>
      </w:r>
    </w:p>
    <w:p w:rsidR="00A6474B" w:rsidRPr="00DF64F0" w:rsidRDefault="00A6474B">
      <w:pPr>
        <w:snapToGrid w:val="0"/>
        <w:spacing w:line="500" w:lineRule="exact"/>
        <w:rPr>
          <w:rFonts w:ascii="宋体" w:eastAsia="仿宋_GB2312" w:hAnsi="宋体"/>
          <w:color w:val="000000"/>
          <w:sz w:val="24"/>
          <w:u w:val="single"/>
        </w:rPr>
      </w:pPr>
      <w:r w:rsidRPr="00DF64F0">
        <w:rPr>
          <w:rFonts w:ascii="宋体" w:hAnsi="宋体" w:hint="eastAsia"/>
          <w:color w:val="000000"/>
          <w:sz w:val="24"/>
        </w:rPr>
        <w:t>地址：</w:t>
      </w:r>
      <w:r w:rsidRPr="00DF64F0">
        <w:rPr>
          <w:rFonts w:ascii="宋体" w:hAnsi="宋体" w:hint="eastAsia"/>
          <w:color w:val="000000"/>
          <w:sz w:val="24"/>
          <w:u w:val="single"/>
        </w:rPr>
        <w:t xml:space="preserve">                           </w:t>
      </w:r>
      <w:r w:rsidRPr="00DF64F0">
        <w:rPr>
          <w:rFonts w:ascii="宋体" w:hAnsi="宋体" w:hint="eastAsia"/>
          <w:color w:val="000000"/>
          <w:sz w:val="24"/>
        </w:rPr>
        <w:t>邮编：</w:t>
      </w:r>
      <w:r w:rsidRPr="00DF64F0">
        <w:rPr>
          <w:rFonts w:ascii="宋体" w:hAnsi="宋体" w:hint="eastAsia"/>
          <w:color w:val="000000"/>
          <w:sz w:val="24"/>
          <w:u w:val="single"/>
        </w:rPr>
        <w:t xml:space="preserve">           </w:t>
      </w:r>
      <w:r w:rsidRPr="00DF64F0">
        <w:rPr>
          <w:rFonts w:ascii="宋体" w:hAnsi="宋体"/>
          <w:color w:val="000000"/>
          <w:sz w:val="24"/>
        </w:rPr>
        <w:t xml:space="preserve">   </w:t>
      </w:r>
      <w:r w:rsidRPr="00DF64F0">
        <w:rPr>
          <w:rFonts w:ascii="宋体" w:hAnsi="宋体" w:hint="eastAsia"/>
          <w:color w:val="000000"/>
          <w:sz w:val="24"/>
        </w:rPr>
        <w:t>电话：</w:t>
      </w:r>
      <w:r w:rsidRPr="00DF64F0">
        <w:rPr>
          <w:rFonts w:ascii="宋体" w:hAnsi="宋体" w:hint="eastAsia"/>
          <w:color w:val="000000"/>
          <w:sz w:val="24"/>
          <w:u w:val="single"/>
        </w:rPr>
        <w:t xml:space="preserve">              </w:t>
      </w:r>
    </w:p>
    <w:p w:rsidR="00A6474B" w:rsidRPr="00DF64F0" w:rsidRDefault="00A6474B">
      <w:pPr>
        <w:snapToGrid w:val="0"/>
        <w:spacing w:line="500" w:lineRule="exact"/>
        <w:rPr>
          <w:rFonts w:ascii="宋体" w:eastAsia="仿宋_GB2312" w:hAnsi="宋体"/>
          <w:color w:val="000000"/>
          <w:sz w:val="24"/>
          <w:u w:val="single"/>
        </w:rPr>
      </w:pPr>
      <w:r w:rsidRPr="00DF64F0">
        <w:rPr>
          <w:rFonts w:ascii="宋体" w:hAnsi="宋体" w:hint="eastAsia"/>
          <w:color w:val="000000"/>
          <w:sz w:val="24"/>
        </w:rPr>
        <w:t>传真：</w:t>
      </w:r>
      <w:r w:rsidRPr="00DF64F0">
        <w:rPr>
          <w:rFonts w:ascii="宋体" w:hAnsi="宋体" w:hint="eastAsia"/>
          <w:color w:val="000000"/>
          <w:sz w:val="24"/>
          <w:u w:val="single"/>
        </w:rPr>
        <w:t xml:space="preserve">                </w:t>
      </w:r>
      <w:r w:rsidRPr="00DF64F0">
        <w:rPr>
          <w:rFonts w:ascii="宋体" w:hAnsi="宋体" w:hint="eastAsia"/>
          <w:color w:val="000000"/>
          <w:sz w:val="24"/>
        </w:rPr>
        <w:t>投标人代表姓名</w:t>
      </w:r>
      <w:r w:rsidRPr="00DF64F0">
        <w:rPr>
          <w:rFonts w:ascii="宋体" w:hAnsi="宋体" w:hint="eastAsia"/>
          <w:color w:val="000000"/>
          <w:sz w:val="24"/>
          <w:u w:val="single"/>
        </w:rPr>
        <w:t xml:space="preserve">               </w:t>
      </w:r>
      <w:r w:rsidRPr="00DF64F0">
        <w:rPr>
          <w:rFonts w:ascii="宋体" w:hAnsi="宋体" w:hint="eastAsia"/>
          <w:color w:val="000000"/>
          <w:sz w:val="24"/>
        </w:rPr>
        <w:t>职务：</w:t>
      </w:r>
      <w:r w:rsidRPr="00DF64F0">
        <w:rPr>
          <w:rFonts w:ascii="宋体" w:hAnsi="宋体" w:hint="eastAsia"/>
          <w:color w:val="000000"/>
          <w:sz w:val="24"/>
          <w:u w:val="single"/>
        </w:rPr>
        <w:t xml:space="preserve">                </w:t>
      </w:r>
    </w:p>
    <w:p w:rsidR="00A6474B" w:rsidRPr="00DF64F0" w:rsidRDefault="00A6474B">
      <w:pPr>
        <w:snapToGrid w:val="0"/>
        <w:spacing w:line="500" w:lineRule="exact"/>
        <w:rPr>
          <w:rFonts w:ascii="宋体" w:hAnsi="宋体"/>
          <w:color w:val="000000"/>
          <w:sz w:val="24"/>
          <w:u w:val="single"/>
        </w:rPr>
      </w:pPr>
      <w:r w:rsidRPr="00DF64F0">
        <w:rPr>
          <w:rFonts w:ascii="宋体" w:hAnsi="宋体" w:hint="eastAsia"/>
          <w:color w:val="000000"/>
          <w:sz w:val="24"/>
        </w:rPr>
        <w:t>投标人名称</w:t>
      </w:r>
      <w:r w:rsidRPr="00DF64F0">
        <w:rPr>
          <w:rFonts w:ascii="宋体" w:hAnsi="宋体"/>
          <w:color w:val="000000"/>
          <w:sz w:val="24"/>
        </w:rPr>
        <w:t>(</w:t>
      </w:r>
      <w:r w:rsidRPr="00DF64F0">
        <w:rPr>
          <w:rFonts w:ascii="宋体" w:hAnsi="宋体" w:hint="eastAsia"/>
          <w:color w:val="000000"/>
          <w:sz w:val="24"/>
        </w:rPr>
        <w:t>公章</w:t>
      </w:r>
      <w:r w:rsidRPr="00DF64F0">
        <w:rPr>
          <w:rFonts w:ascii="宋体" w:hAnsi="宋体"/>
          <w:color w:val="000000"/>
          <w:sz w:val="24"/>
        </w:rPr>
        <w:t>):</w:t>
      </w:r>
      <w:r w:rsidRPr="00DF64F0">
        <w:rPr>
          <w:rFonts w:ascii="宋体" w:hAnsi="宋体" w:hint="eastAsia"/>
          <w:color w:val="000000"/>
          <w:sz w:val="24"/>
          <w:u w:val="single"/>
        </w:rPr>
        <w:t xml:space="preserve">                 </w:t>
      </w:r>
    </w:p>
    <w:p w:rsidR="00A6474B" w:rsidRPr="00DF64F0" w:rsidRDefault="00A6474B">
      <w:pPr>
        <w:snapToGrid w:val="0"/>
        <w:spacing w:line="500" w:lineRule="exact"/>
        <w:rPr>
          <w:rFonts w:ascii="宋体" w:eastAsia="仿宋_GB2312" w:hAnsi="宋体"/>
          <w:color w:val="000000"/>
          <w:sz w:val="24"/>
          <w:u w:val="single"/>
        </w:rPr>
      </w:pPr>
      <w:r w:rsidRPr="00DF64F0">
        <w:rPr>
          <w:rFonts w:ascii="宋体" w:hAnsi="宋体" w:hint="eastAsia"/>
          <w:color w:val="000000"/>
          <w:sz w:val="24"/>
        </w:rPr>
        <w:t>开户银行：</w:t>
      </w:r>
      <w:r w:rsidRPr="00DF64F0">
        <w:rPr>
          <w:rFonts w:ascii="宋体" w:hAnsi="宋体"/>
          <w:color w:val="000000"/>
          <w:sz w:val="24"/>
          <w:u w:val="single"/>
        </w:rPr>
        <w:t xml:space="preserve">                         </w:t>
      </w:r>
      <w:r w:rsidRPr="00DF64F0">
        <w:rPr>
          <w:rFonts w:ascii="宋体" w:hAnsi="宋体" w:hint="eastAsia"/>
          <w:color w:val="000000"/>
          <w:sz w:val="24"/>
        </w:rPr>
        <w:t>银行帐号：</w:t>
      </w:r>
      <w:r w:rsidRPr="00DF64F0">
        <w:rPr>
          <w:rFonts w:ascii="宋体" w:hAnsi="宋体"/>
          <w:color w:val="000000"/>
          <w:sz w:val="24"/>
          <w:u w:val="single"/>
        </w:rPr>
        <w:t xml:space="preserve">                     </w:t>
      </w:r>
    </w:p>
    <w:p w:rsidR="00A6474B" w:rsidRPr="00DF64F0" w:rsidRDefault="00A6474B">
      <w:pPr>
        <w:snapToGrid w:val="0"/>
        <w:spacing w:line="500" w:lineRule="exact"/>
        <w:rPr>
          <w:rFonts w:eastAsia="仿宋_GB2312"/>
          <w:color w:val="000000"/>
          <w:sz w:val="30"/>
        </w:rPr>
      </w:pPr>
      <w:r w:rsidRPr="00DF64F0">
        <w:rPr>
          <w:rFonts w:ascii="宋体" w:hAnsi="宋体" w:hint="eastAsia"/>
          <w:color w:val="000000"/>
          <w:sz w:val="24"/>
        </w:rPr>
        <w:t>法定代表人或委托代理人签名</w:t>
      </w:r>
      <w:r w:rsidRPr="00DF64F0">
        <w:rPr>
          <w:rFonts w:ascii="宋体" w:hAnsi="宋体"/>
          <w:color w:val="000000"/>
          <w:sz w:val="24"/>
        </w:rPr>
        <w:t>:</w:t>
      </w:r>
      <w:r w:rsidRPr="00DF64F0">
        <w:rPr>
          <w:rFonts w:ascii="宋体" w:hAnsi="宋体" w:hint="eastAsia"/>
          <w:color w:val="000000"/>
          <w:sz w:val="24"/>
          <w:u w:val="single"/>
        </w:rPr>
        <w:t xml:space="preserve">             </w:t>
      </w:r>
      <w:r w:rsidRPr="00DF64F0">
        <w:rPr>
          <w:rFonts w:ascii="宋体" w:hAnsi="宋体"/>
          <w:color w:val="000000"/>
          <w:sz w:val="24"/>
        </w:rPr>
        <w:t xml:space="preserve">           </w:t>
      </w:r>
      <w:r w:rsidRPr="00DF64F0">
        <w:rPr>
          <w:rFonts w:ascii="宋体" w:hAnsi="宋体" w:hint="eastAsia"/>
          <w:color w:val="000000"/>
          <w:sz w:val="24"/>
        </w:rPr>
        <w:t>日期</w:t>
      </w:r>
      <w:r w:rsidRPr="00DF64F0">
        <w:rPr>
          <w:rFonts w:ascii="宋体" w:hAnsi="宋体"/>
          <w:color w:val="000000"/>
          <w:sz w:val="24"/>
        </w:rPr>
        <w:t>:_____</w:t>
      </w:r>
      <w:r w:rsidRPr="00DF64F0">
        <w:rPr>
          <w:rFonts w:ascii="宋体" w:hAnsi="宋体" w:hint="eastAsia"/>
          <w:color w:val="000000"/>
          <w:sz w:val="24"/>
        </w:rPr>
        <w:t>年</w:t>
      </w:r>
      <w:r w:rsidRPr="00DF64F0">
        <w:rPr>
          <w:rFonts w:ascii="宋体" w:hAnsi="宋体" w:hint="eastAsia"/>
          <w:color w:val="000000"/>
          <w:sz w:val="24"/>
          <w:u w:val="single"/>
        </w:rPr>
        <w:t xml:space="preserve">     </w:t>
      </w:r>
      <w:r w:rsidRPr="00DF64F0">
        <w:rPr>
          <w:rFonts w:ascii="宋体" w:hAnsi="宋体" w:hint="eastAsia"/>
          <w:color w:val="000000"/>
          <w:sz w:val="24"/>
        </w:rPr>
        <w:t>月</w:t>
      </w:r>
      <w:r w:rsidRPr="00DF64F0">
        <w:rPr>
          <w:rFonts w:ascii="宋体" w:hAnsi="宋体" w:hint="eastAsia"/>
          <w:color w:val="000000"/>
          <w:sz w:val="24"/>
          <w:u w:val="single"/>
        </w:rPr>
        <w:t xml:space="preserve">    </w:t>
      </w:r>
      <w:r w:rsidRPr="00DF64F0">
        <w:rPr>
          <w:rFonts w:ascii="宋体" w:hAnsi="宋体" w:hint="eastAsia"/>
          <w:color w:val="000000"/>
          <w:sz w:val="24"/>
        </w:rPr>
        <w:t>日</w:t>
      </w:r>
    </w:p>
    <w:p w:rsidR="00A6474B" w:rsidRPr="00DF64F0" w:rsidRDefault="00A6474B">
      <w:pPr>
        <w:pStyle w:val="af8"/>
        <w:snapToGrid w:val="0"/>
        <w:spacing w:line="500" w:lineRule="exact"/>
        <w:rPr>
          <w:color w:val="000000"/>
        </w:rPr>
      </w:pPr>
    </w:p>
    <w:p w:rsidR="00A6474B" w:rsidRPr="00DF64F0" w:rsidRDefault="00A6474B">
      <w:pPr>
        <w:pStyle w:val="af8"/>
        <w:snapToGrid w:val="0"/>
        <w:spacing w:before="295" w:after="295"/>
        <w:rPr>
          <w:color w:val="000000"/>
        </w:rPr>
      </w:pPr>
      <w:r w:rsidRPr="00DF64F0">
        <w:rPr>
          <w:color w:val="000000"/>
        </w:rPr>
        <w:br w:type="page"/>
      </w:r>
    </w:p>
    <w:p w:rsidR="00A6474B" w:rsidRPr="00DF64F0" w:rsidRDefault="00A6474B" w:rsidP="0025032B">
      <w:pPr>
        <w:pStyle w:val="2"/>
        <w:spacing w:before="0" w:afterLines="50" w:after="120" w:line="600" w:lineRule="exact"/>
        <w:rPr>
          <w:rFonts w:ascii="宋体" w:eastAsia="宋体" w:hAnsi="宋体"/>
          <w:color w:val="000000"/>
          <w:sz w:val="30"/>
          <w:szCs w:val="30"/>
        </w:rPr>
      </w:pPr>
      <w:bookmarkStart w:id="141" w:name="_Toc235353087"/>
      <w:bookmarkStart w:id="142" w:name="_Toc447030112"/>
      <w:r w:rsidRPr="00DF64F0">
        <w:rPr>
          <w:rFonts w:ascii="宋体" w:eastAsia="宋体" w:hAnsi="宋体" w:hint="eastAsia"/>
          <w:color w:val="000000"/>
          <w:sz w:val="30"/>
          <w:szCs w:val="30"/>
        </w:rPr>
        <w:lastRenderedPageBreak/>
        <w:t>2</w:t>
      </w:r>
      <w:r w:rsidR="00B346A3">
        <w:rPr>
          <w:rFonts w:ascii="宋体" w:eastAsia="宋体" w:hAnsi="宋体"/>
          <w:color w:val="000000"/>
          <w:sz w:val="30"/>
          <w:szCs w:val="30"/>
        </w:rPr>
        <w:t>5</w:t>
      </w:r>
      <w:r w:rsidRPr="00DF64F0">
        <w:rPr>
          <w:rFonts w:ascii="宋体" w:eastAsia="宋体" w:hAnsi="宋体"/>
          <w:color w:val="000000"/>
          <w:sz w:val="30"/>
          <w:szCs w:val="30"/>
        </w:rPr>
        <w:t>、</w:t>
      </w:r>
      <w:bookmarkStart w:id="143" w:name="_Toc235353088"/>
      <w:bookmarkEnd w:id="141"/>
      <w:r w:rsidRPr="00DF64F0">
        <w:rPr>
          <w:rFonts w:ascii="宋体" w:eastAsia="宋体" w:hAnsi="宋体" w:hint="eastAsia"/>
          <w:color w:val="000000"/>
          <w:sz w:val="30"/>
          <w:szCs w:val="30"/>
        </w:rPr>
        <w:t>开标一览表</w:t>
      </w:r>
      <w:bookmarkEnd w:id="143"/>
      <w:r w:rsidRPr="00DF64F0">
        <w:rPr>
          <w:rFonts w:ascii="宋体" w:eastAsia="宋体" w:hAnsi="宋体"/>
          <w:color w:val="000000"/>
          <w:sz w:val="30"/>
          <w:szCs w:val="30"/>
        </w:rPr>
        <w:t>格式</w:t>
      </w:r>
      <w:bookmarkEnd w:id="142"/>
    </w:p>
    <w:p w:rsidR="00A6474B" w:rsidRPr="00DF64F0" w:rsidRDefault="00A6474B">
      <w:pPr>
        <w:snapToGrid w:val="0"/>
        <w:spacing w:line="500" w:lineRule="exact"/>
        <w:jc w:val="center"/>
        <w:rPr>
          <w:rFonts w:ascii="宋体" w:eastAsia="仿宋_GB2312" w:hAnsi="宋体"/>
          <w:b/>
          <w:color w:val="000000"/>
          <w:sz w:val="30"/>
        </w:rPr>
      </w:pPr>
      <w:r w:rsidRPr="00DF64F0">
        <w:rPr>
          <w:rFonts w:ascii="宋体" w:hAnsi="宋体" w:hint="eastAsia"/>
          <w:b/>
          <w:color w:val="000000"/>
          <w:sz w:val="30"/>
        </w:rPr>
        <w:t>开标一览表</w:t>
      </w:r>
    </w:p>
    <w:p w:rsidR="00A6474B" w:rsidRPr="00DF64F0" w:rsidRDefault="00A6474B">
      <w:pPr>
        <w:snapToGrid w:val="0"/>
        <w:spacing w:line="500" w:lineRule="exact"/>
        <w:rPr>
          <w:rFonts w:ascii="宋体" w:eastAsia="仿宋_GB2312" w:hAnsi="宋体"/>
          <w:color w:val="000000"/>
          <w:sz w:val="24"/>
          <w:u w:val="single"/>
        </w:rPr>
      </w:pPr>
      <w:r w:rsidRPr="00DF64F0">
        <w:rPr>
          <w:rFonts w:ascii="宋体" w:hAnsi="宋体" w:hint="eastAsia"/>
          <w:color w:val="000000"/>
          <w:sz w:val="24"/>
        </w:rPr>
        <w:t>项目编号：</w:t>
      </w:r>
      <w:r w:rsidRPr="00DF64F0">
        <w:rPr>
          <w:rFonts w:ascii="宋体" w:hAnsi="宋体"/>
          <w:color w:val="000000"/>
          <w:sz w:val="24"/>
          <w:u w:val="single"/>
        </w:rPr>
        <w:t xml:space="preserve">            </w:t>
      </w:r>
      <w:r w:rsidRPr="00DF64F0">
        <w:rPr>
          <w:rFonts w:ascii="宋体" w:hAnsi="宋体"/>
          <w:color w:val="000000"/>
          <w:sz w:val="24"/>
        </w:rPr>
        <w:t xml:space="preserve">              </w:t>
      </w:r>
      <w:r w:rsidRPr="00DF64F0">
        <w:rPr>
          <w:rFonts w:ascii="宋体" w:hAnsi="宋体" w:hint="eastAsia"/>
          <w:color w:val="000000"/>
          <w:sz w:val="24"/>
        </w:rPr>
        <w:t>标</w:t>
      </w:r>
      <w:r w:rsidRPr="00DF64F0">
        <w:rPr>
          <w:rFonts w:ascii="宋体" w:hAnsi="宋体"/>
          <w:color w:val="000000"/>
          <w:sz w:val="24"/>
        </w:rPr>
        <w:t xml:space="preserve">    </w:t>
      </w:r>
      <w:r w:rsidRPr="00DF64F0">
        <w:rPr>
          <w:rFonts w:ascii="宋体" w:hAnsi="宋体" w:hint="eastAsia"/>
          <w:color w:val="000000"/>
          <w:sz w:val="24"/>
        </w:rPr>
        <w:t>项：</w:t>
      </w:r>
      <w:r w:rsidRPr="00DF64F0">
        <w:rPr>
          <w:rFonts w:ascii="宋体" w:hAnsi="宋体"/>
          <w:color w:val="000000"/>
          <w:sz w:val="24"/>
          <w:u w:val="single"/>
        </w:rPr>
        <w:t xml:space="preserve">                        </w:t>
      </w:r>
    </w:p>
    <w:p w:rsidR="00A6474B" w:rsidRPr="00DF64F0" w:rsidRDefault="00A6474B">
      <w:pPr>
        <w:snapToGrid w:val="0"/>
        <w:spacing w:line="500" w:lineRule="exact"/>
        <w:rPr>
          <w:rFonts w:ascii="宋体" w:eastAsia="仿宋_GB2312" w:hAnsi="宋体"/>
          <w:color w:val="000000"/>
          <w:sz w:val="24"/>
        </w:rPr>
      </w:pPr>
      <w:r w:rsidRPr="00DF64F0">
        <w:rPr>
          <w:rFonts w:ascii="宋体" w:hAnsi="宋体" w:hint="eastAsia"/>
          <w:color w:val="000000"/>
          <w:sz w:val="24"/>
        </w:rPr>
        <w:t>投标人名称：</w:t>
      </w:r>
      <w:r w:rsidRPr="00DF64F0">
        <w:rPr>
          <w:rFonts w:ascii="宋体" w:hAnsi="宋体"/>
          <w:color w:val="000000"/>
          <w:sz w:val="24"/>
          <w:u w:val="single"/>
        </w:rPr>
        <w:t xml:space="preserve">                     </w:t>
      </w:r>
      <w:r w:rsidRPr="00DF64F0">
        <w:rPr>
          <w:rFonts w:ascii="宋体" w:hAnsi="宋体"/>
          <w:color w:val="000000"/>
          <w:sz w:val="24"/>
        </w:rPr>
        <w:t xml:space="preserve">                           </w:t>
      </w:r>
      <w:r w:rsidRPr="00DF64F0">
        <w:rPr>
          <w:rFonts w:ascii="宋体" w:hAnsi="宋体" w:hint="eastAsia"/>
          <w:color w:val="000000"/>
          <w:sz w:val="24"/>
        </w:rPr>
        <w:t>单位：元</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6"/>
        <w:gridCol w:w="990"/>
        <w:gridCol w:w="2508"/>
        <w:gridCol w:w="1998"/>
        <w:gridCol w:w="1729"/>
      </w:tblGrid>
      <w:tr w:rsidR="00A6474B" w:rsidRPr="00DF64F0">
        <w:trPr>
          <w:trHeight w:val="566"/>
          <w:jc w:val="center"/>
        </w:trPr>
        <w:tc>
          <w:tcPr>
            <w:tcW w:w="2346"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spacing w:before="50" w:after="50"/>
              <w:jc w:val="center"/>
              <w:rPr>
                <w:rFonts w:ascii="宋体" w:eastAsia="仿宋_GB2312" w:hAnsi="宋体"/>
                <w:color w:val="000000"/>
                <w:sz w:val="24"/>
              </w:rPr>
            </w:pPr>
            <w:r w:rsidRPr="00DF64F0">
              <w:rPr>
                <w:rFonts w:ascii="宋体" w:hAnsi="宋体" w:hint="eastAsia"/>
                <w:color w:val="000000"/>
                <w:sz w:val="24"/>
              </w:rPr>
              <w:t>货物名称及数量</w:t>
            </w:r>
          </w:p>
        </w:tc>
        <w:tc>
          <w:tcPr>
            <w:tcW w:w="990"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spacing w:before="50" w:after="50"/>
              <w:jc w:val="center"/>
              <w:rPr>
                <w:rFonts w:ascii="宋体" w:eastAsia="仿宋_GB2312" w:hAnsi="宋体"/>
                <w:color w:val="000000"/>
                <w:sz w:val="24"/>
              </w:rPr>
            </w:pPr>
            <w:r w:rsidRPr="00DF64F0">
              <w:rPr>
                <w:rFonts w:ascii="宋体" w:hAnsi="宋体" w:hint="eastAsia"/>
                <w:color w:val="000000"/>
                <w:sz w:val="24"/>
              </w:rPr>
              <w:t>产地</w:t>
            </w:r>
          </w:p>
        </w:tc>
        <w:tc>
          <w:tcPr>
            <w:tcW w:w="2508"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spacing w:before="50" w:after="50"/>
              <w:jc w:val="center"/>
              <w:rPr>
                <w:rFonts w:ascii="宋体" w:eastAsia="仿宋_GB2312" w:hAnsi="宋体"/>
                <w:color w:val="000000"/>
                <w:sz w:val="24"/>
              </w:rPr>
            </w:pPr>
            <w:r w:rsidRPr="00DF64F0">
              <w:rPr>
                <w:rFonts w:ascii="宋体" w:hAnsi="宋体" w:hint="eastAsia"/>
                <w:color w:val="000000"/>
                <w:sz w:val="24"/>
              </w:rPr>
              <w:t>品牌及厂家</w:t>
            </w:r>
          </w:p>
        </w:tc>
        <w:tc>
          <w:tcPr>
            <w:tcW w:w="1998"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spacing w:before="50" w:after="50"/>
              <w:jc w:val="center"/>
              <w:rPr>
                <w:rFonts w:ascii="宋体" w:eastAsia="仿宋_GB2312" w:hAnsi="宋体"/>
                <w:color w:val="000000"/>
                <w:sz w:val="24"/>
              </w:rPr>
            </w:pPr>
            <w:r w:rsidRPr="00DF64F0">
              <w:rPr>
                <w:rFonts w:ascii="宋体" w:hAnsi="宋体" w:hint="eastAsia"/>
                <w:color w:val="000000"/>
                <w:sz w:val="24"/>
              </w:rPr>
              <w:t>规格型号</w:t>
            </w:r>
          </w:p>
        </w:tc>
        <w:tc>
          <w:tcPr>
            <w:tcW w:w="1729"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spacing w:before="50" w:after="50"/>
              <w:jc w:val="center"/>
              <w:rPr>
                <w:rFonts w:ascii="宋体" w:eastAsia="仿宋_GB2312" w:hAnsi="宋体"/>
                <w:color w:val="000000"/>
                <w:sz w:val="24"/>
              </w:rPr>
            </w:pPr>
            <w:r w:rsidRPr="00DF64F0">
              <w:rPr>
                <w:rFonts w:ascii="宋体" w:hAnsi="宋体" w:hint="eastAsia"/>
                <w:color w:val="000000"/>
                <w:sz w:val="24"/>
              </w:rPr>
              <w:t>投标报价</w:t>
            </w:r>
          </w:p>
        </w:tc>
      </w:tr>
      <w:tr w:rsidR="00A6474B" w:rsidRPr="00DF64F0">
        <w:trPr>
          <w:cantSplit/>
          <w:trHeight w:val="401"/>
          <w:jc w:val="center"/>
        </w:trPr>
        <w:tc>
          <w:tcPr>
            <w:tcW w:w="2346" w:type="dxa"/>
            <w:tcBorders>
              <w:top w:val="single" w:sz="4" w:space="0" w:color="auto"/>
              <w:left w:val="single" w:sz="4" w:space="0" w:color="auto"/>
              <w:bottom w:val="single" w:sz="4" w:space="0" w:color="auto"/>
              <w:right w:val="single" w:sz="4" w:space="0" w:color="auto"/>
            </w:tcBorders>
          </w:tcPr>
          <w:p w:rsidR="00A6474B" w:rsidRPr="00DF64F0" w:rsidRDefault="00A6474B">
            <w:pPr>
              <w:tabs>
                <w:tab w:val="left" w:pos="1418"/>
              </w:tabs>
              <w:snapToGrid w:val="0"/>
              <w:spacing w:before="50" w:after="50"/>
              <w:jc w:val="center"/>
              <w:rPr>
                <w:rFonts w:ascii="仿宋_GB2312" w:eastAsia="仿宋_GB2312"/>
                <w:color w:val="000000"/>
                <w:spacing w:val="20"/>
                <w:sz w:val="24"/>
              </w:rPr>
            </w:pPr>
          </w:p>
        </w:tc>
        <w:tc>
          <w:tcPr>
            <w:tcW w:w="990"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spacing w:before="50" w:after="50"/>
              <w:jc w:val="center"/>
              <w:rPr>
                <w:rFonts w:ascii="宋体" w:eastAsia="仿宋_GB2312" w:hAnsi="宋体"/>
                <w:color w:val="000000"/>
                <w:sz w:val="32"/>
                <w:szCs w:val="21"/>
              </w:rPr>
            </w:pPr>
          </w:p>
        </w:tc>
        <w:tc>
          <w:tcPr>
            <w:tcW w:w="2508"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spacing w:before="50" w:after="50"/>
              <w:jc w:val="center"/>
              <w:rPr>
                <w:rFonts w:ascii="宋体" w:eastAsia="仿宋_GB2312" w:hAnsi="宋体"/>
                <w:color w:val="000000"/>
                <w:sz w:val="32"/>
                <w:szCs w:val="21"/>
              </w:rPr>
            </w:pPr>
          </w:p>
        </w:tc>
        <w:tc>
          <w:tcPr>
            <w:tcW w:w="1998"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spacing w:before="50" w:after="50"/>
              <w:jc w:val="center"/>
              <w:rPr>
                <w:rFonts w:ascii="宋体" w:eastAsia="仿宋_GB2312" w:hAnsi="宋体"/>
                <w:color w:val="000000"/>
                <w:sz w:val="32"/>
                <w:szCs w:val="21"/>
              </w:rPr>
            </w:pPr>
          </w:p>
        </w:tc>
        <w:tc>
          <w:tcPr>
            <w:tcW w:w="1729"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spacing w:before="50" w:after="50"/>
              <w:rPr>
                <w:rFonts w:ascii="宋体" w:eastAsia="仿宋_GB2312" w:hAnsi="宋体"/>
                <w:color w:val="000000"/>
                <w:sz w:val="32"/>
                <w:szCs w:val="21"/>
              </w:rPr>
            </w:pPr>
          </w:p>
        </w:tc>
      </w:tr>
      <w:tr w:rsidR="00A6474B" w:rsidRPr="00DF64F0">
        <w:trPr>
          <w:cantSplit/>
          <w:trHeight w:val="402"/>
          <w:jc w:val="center"/>
        </w:trPr>
        <w:tc>
          <w:tcPr>
            <w:tcW w:w="2346" w:type="dxa"/>
            <w:tcBorders>
              <w:top w:val="single" w:sz="4" w:space="0" w:color="auto"/>
              <w:left w:val="single" w:sz="4" w:space="0" w:color="auto"/>
              <w:bottom w:val="single" w:sz="4" w:space="0" w:color="auto"/>
              <w:right w:val="single" w:sz="4" w:space="0" w:color="auto"/>
            </w:tcBorders>
          </w:tcPr>
          <w:p w:rsidR="00A6474B" w:rsidRPr="00DF64F0" w:rsidRDefault="00A6474B">
            <w:pPr>
              <w:tabs>
                <w:tab w:val="left" w:pos="1418"/>
              </w:tabs>
              <w:snapToGrid w:val="0"/>
              <w:spacing w:before="50" w:after="50"/>
              <w:jc w:val="center"/>
              <w:rPr>
                <w:rFonts w:ascii="仿宋_GB2312" w:eastAsia="仿宋_GB2312"/>
                <w:color w:val="000000"/>
                <w:spacing w:val="20"/>
                <w:sz w:val="24"/>
              </w:rPr>
            </w:pPr>
          </w:p>
        </w:tc>
        <w:tc>
          <w:tcPr>
            <w:tcW w:w="990"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spacing w:before="50" w:after="50"/>
              <w:jc w:val="center"/>
              <w:rPr>
                <w:rFonts w:ascii="宋体" w:eastAsia="仿宋_GB2312" w:hAnsi="宋体"/>
                <w:color w:val="000000"/>
                <w:sz w:val="32"/>
                <w:szCs w:val="21"/>
              </w:rPr>
            </w:pPr>
          </w:p>
        </w:tc>
        <w:tc>
          <w:tcPr>
            <w:tcW w:w="2508"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spacing w:before="50" w:after="50"/>
              <w:jc w:val="center"/>
              <w:rPr>
                <w:rFonts w:ascii="宋体" w:eastAsia="仿宋_GB2312" w:hAnsi="宋体"/>
                <w:color w:val="000000"/>
                <w:sz w:val="32"/>
                <w:szCs w:val="21"/>
              </w:rPr>
            </w:pPr>
          </w:p>
        </w:tc>
        <w:tc>
          <w:tcPr>
            <w:tcW w:w="1998"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spacing w:before="50" w:after="50"/>
              <w:jc w:val="center"/>
              <w:rPr>
                <w:rFonts w:ascii="宋体" w:eastAsia="仿宋_GB2312" w:hAnsi="宋体"/>
                <w:color w:val="000000"/>
                <w:sz w:val="32"/>
                <w:szCs w:val="21"/>
              </w:rPr>
            </w:pPr>
          </w:p>
        </w:tc>
        <w:tc>
          <w:tcPr>
            <w:tcW w:w="1729"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spacing w:before="50" w:after="50"/>
              <w:rPr>
                <w:rFonts w:ascii="宋体" w:eastAsia="仿宋_GB2312" w:hAnsi="宋体"/>
                <w:color w:val="000000"/>
                <w:sz w:val="32"/>
                <w:szCs w:val="21"/>
              </w:rPr>
            </w:pPr>
          </w:p>
        </w:tc>
      </w:tr>
      <w:tr w:rsidR="00A6474B" w:rsidRPr="00DF64F0">
        <w:trPr>
          <w:cantSplit/>
          <w:trHeight w:val="539"/>
          <w:jc w:val="center"/>
        </w:trPr>
        <w:tc>
          <w:tcPr>
            <w:tcW w:w="2346" w:type="dxa"/>
            <w:tcBorders>
              <w:top w:val="single" w:sz="4" w:space="0" w:color="auto"/>
              <w:left w:val="single" w:sz="4" w:space="0" w:color="auto"/>
              <w:bottom w:val="single" w:sz="4" w:space="0" w:color="auto"/>
              <w:right w:val="single" w:sz="4" w:space="0" w:color="auto"/>
            </w:tcBorders>
          </w:tcPr>
          <w:p w:rsidR="00A6474B" w:rsidRPr="00DF64F0" w:rsidRDefault="00A6474B">
            <w:pPr>
              <w:tabs>
                <w:tab w:val="left" w:pos="1418"/>
              </w:tabs>
              <w:snapToGrid w:val="0"/>
              <w:spacing w:before="50" w:after="50"/>
              <w:jc w:val="center"/>
              <w:rPr>
                <w:rFonts w:ascii="宋体" w:hAnsi="宋体" w:cs="Arial"/>
                <w:b/>
                <w:bCs/>
                <w:color w:val="000000"/>
                <w:sz w:val="24"/>
              </w:rPr>
            </w:pPr>
          </w:p>
        </w:tc>
        <w:tc>
          <w:tcPr>
            <w:tcW w:w="990"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spacing w:before="50" w:after="50"/>
              <w:jc w:val="center"/>
              <w:rPr>
                <w:rFonts w:ascii="宋体" w:eastAsia="仿宋_GB2312" w:hAnsi="宋体"/>
                <w:color w:val="000000"/>
                <w:sz w:val="32"/>
                <w:szCs w:val="21"/>
              </w:rPr>
            </w:pPr>
          </w:p>
        </w:tc>
        <w:tc>
          <w:tcPr>
            <w:tcW w:w="2508"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spacing w:before="50" w:after="50"/>
              <w:jc w:val="center"/>
              <w:rPr>
                <w:rFonts w:ascii="宋体" w:eastAsia="仿宋_GB2312" w:hAnsi="宋体"/>
                <w:color w:val="000000"/>
                <w:sz w:val="32"/>
                <w:szCs w:val="21"/>
              </w:rPr>
            </w:pPr>
          </w:p>
        </w:tc>
        <w:tc>
          <w:tcPr>
            <w:tcW w:w="1998"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spacing w:before="50" w:after="50"/>
              <w:rPr>
                <w:rFonts w:ascii="宋体" w:eastAsia="仿宋_GB2312" w:hAnsi="宋体"/>
                <w:color w:val="000000"/>
                <w:sz w:val="32"/>
                <w:szCs w:val="21"/>
              </w:rPr>
            </w:pPr>
          </w:p>
        </w:tc>
        <w:tc>
          <w:tcPr>
            <w:tcW w:w="1729"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spacing w:before="50" w:after="50"/>
              <w:rPr>
                <w:rFonts w:ascii="宋体" w:eastAsia="仿宋_GB2312" w:hAnsi="宋体"/>
                <w:color w:val="000000"/>
                <w:sz w:val="32"/>
                <w:szCs w:val="21"/>
              </w:rPr>
            </w:pPr>
          </w:p>
        </w:tc>
      </w:tr>
      <w:tr w:rsidR="00A6474B" w:rsidRPr="00DF64F0">
        <w:trPr>
          <w:cantSplit/>
          <w:trHeight w:val="563"/>
          <w:jc w:val="center"/>
        </w:trPr>
        <w:tc>
          <w:tcPr>
            <w:tcW w:w="2346" w:type="dxa"/>
            <w:tcBorders>
              <w:top w:val="single" w:sz="4" w:space="0" w:color="auto"/>
              <w:left w:val="single" w:sz="4" w:space="0" w:color="auto"/>
              <w:bottom w:val="single" w:sz="4" w:space="0" w:color="auto"/>
              <w:right w:val="single" w:sz="4" w:space="0" w:color="auto"/>
            </w:tcBorders>
          </w:tcPr>
          <w:p w:rsidR="00A6474B" w:rsidRPr="00DF64F0" w:rsidRDefault="00A6474B">
            <w:pPr>
              <w:tabs>
                <w:tab w:val="left" w:pos="1418"/>
              </w:tabs>
              <w:snapToGrid w:val="0"/>
              <w:spacing w:before="50" w:after="50"/>
              <w:jc w:val="center"/>
              <w:rPr>
                <w:rFonts w:ascii="宋体" w:hAnsi="宋体" w:cs="Arial"/>
                <w:b/>
                <w:bCs/>
                <w:color w:val="000000"/>
                <w:sz w:val="24"/>
              </w:rPr>
            </w:pPr>
          </w:p>
        </w:tc>
        <w:tc>
          <w:tcPr>
            <w:tcW w:w="990"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spacing w:before="50" w:after="50"/>
              <w:jc w:val="center"/>
              <w:rPr>
                <w:rFonts w:ascii="宋体" w:eastAsia="仿宋_GB2312" w:hAnsi="宋体"/>
                <w:color w:val="000000"/>
                <w:sz w:val="24"/>
                <w:szCs w:val="21"/>
              </w:rPr>
            </w:pPr>
          </w:p>
        </w:tc>
        <w:tc>
          <w:tcPr>
            <w:tcW w:w="2508"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spacing w:before="50" w:after="50"/>
              <w:jc w:val="center"/>
              <w:rPr>
                <w:rFonts w:ascii="宋体" w:eastAsia="仿宋_GB2312" w:hAnsi="宋体"/>
                <w:color w:val="000000"/>
                <w:sz w:val="24"/>
                <w:szCs w:val="21"/>
              </w:rPr>
            </w:pPr>
          </w:p>
        </w:tc>
        <w:tc>
          <w:tcPr>
            <w:tcW w:w="1998"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spacing w:before="50" w:after="50"/>
              <w:rPr>
                <w:rFonts w:ascii="宋体" w:eastAsia="仿宋_GB2312" w:hAnsi="宋体"/>
                <w:color w:val="000000"/>
                <w:sz w:val="24"/>
                <w:szCs w:val="21"/>
              </w:rPr>
            </w:pPr>
          </w:p>
        </w:tc>
        <w:tc>
          <w:tcPr>
            <w:tcW w:w="1729"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spacing w:before="50" w:after="50"/>
              <w:rPr>
                <w:rFonts w:ascii="宋体" w:eastAsia="仿宋_GB2312" w:hAnsi="宋体"/>
                <w:color w:val="000000"/>
                <w:sz w:val="24"/>
                <w:szCs w:val="21"/>
              </w:rPr>
            </w:pPr>
          </w:p>
        </w:tc>
      </w:tr>
      <w:tr w:rsidR="00A6474B" w:rsidRPr="00DF64F0">
        <w:trPr>
          <w:cantSplit/>
          <w:trHeight w:val="553"/>
          <w:jc w:val="center"/>
        </w:trPr>
        <w:tc>
          <w:tcPr>
            <w:tcW w:w="2346" w:type="dxa"/>
            <w:tcBorders>
              <w:top w:val="single" w:sz="4" w:space="0" w:color="auto"/>
              <w:left w:val="single" w:sz="4" w:space="0" w:color="auto"/>
              <w:bottom w:val="single" w:sz="4" w:space="0" w:color="auto"/>
              <w:right w:val="single" w:sz="4" w:space="0" w:color="auto"/>
            </w:tcBorders>
          </w:tcPr>
          <w:p w:rsidR="00A6474B" w:rsidRPr="00DF64F0" w:rsidRDefault="00A6474B">
            <w:pPr>
              <w:tabs>
                <w:tab w:val="left" w:pos="1418"/>
              </w:tabs>
              <w:snapToGrid w:val="0"/>
              <w:spacing w:before="50" w:after="50"/>
              <w:jc w:val="center"/>
              <w:rPr>
                <w:rFonts w:ascii="仿宋_GB2312" w:eastAsia="仿宋_GB2312"/>
                <w:color w:val="000000"/>
                <w:spacing w:val="20"/>
              </w:rPr>
            </w:pPr>
            <w:r w:rsidRPr="00DF64F0">
              <w:rPr>
                <w:rFonts w:ascii="仿宋_GB2312"/>
                <w:color w:val="000000"/>
                <w:spacing w:val="20"/>
              </w:rPr>
              <w:t>……</w:t>
            </w:r>
          </w:p>
        </w:tc>
        <w:tc>
          <w:tcPr>
            <w:tcW w:w="990"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spacing w:before="50" w:after="50"/>
              <w:jc w:val="center"/>
              <w:rPr>
                <w:rFonts w:ascii="宋体" w:eastAsia="仿宋_GB2312" w:hAnsi="宋体"/>
                <w:color w:val="000000"/>
                <w:sz w:val="24"/>
                <w:szCs w:val="21"/>
              </w:rPr>
            </w:pPr>
          </w:p>
        </w:tc>
        <w:tc>
          <w:tcPr>
            <w:tcW w:w="2508"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spacing w:before="50" w:after="50"/>
              <w:jc w:val="center"/>
              <w:rPr>
                <w:rFonts w:ascii="宋体" w:eastAsia="仿宋_GB2312" w:hAnsi="宋体"/>
                <w:color w:val="000000"/>
                <w:sz w:val="24"/>
                <w:szCs w:val="21"/>
              </w:rPr>
            </w:pPr>
          </w:p>
        </w:tc>
        <w:tc>
          <w:tcPr>
            <w:tcW w:w="1998"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spacing w:before="50" w:after="50"/>
              <w:rPr>
                <w:rFonts w:ascii="宋体" w:eastAsia="仿宋_GB2312" w:hAnsi="宋体"/>
                <w:color w:val="000000"/>
                <w:sz w:val="24"/>
                <w:szCs w:val="21"/>
              </w:rPr>
            </w:pPr>
          </w:p>
        </w:tc>
        <w:tc>
          <w:tcPr>
            <w:tcW w:w="1729"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spacing w:before="50" w:after="50"/>
              <w:rPr>
                <w:rFonts w:ascii="宋体" w:eastAsia="仿宋_GB2312" w:hAnsi="宋体"/>
                <w:color w:val="000000"/>
                <w:sz w:val="24"/>
                <w:szCs w:val="21"/>
              </w:rPr>
            </w:pPr>
          </w:p>
        </w:tc>
      </w:tr>
      <w:tr w:rsidR="00A6474B" w:rsidRPr="00DF64F0">
        <w:trPr>
          <w:trHeight w:val="566"/>
          <w:jc w:val="center"/>
        </w:trPr>
        <w:tc>
          <w:tcPr>
            <w:tcW w:w="7842" w:type="dxa"/>
            <w:gridSpan w:val="4"/>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spacing w:before="50" w:after="50"/>
              <w:rPr>
                <w:rFonts w:ascii="宋体" w:eastAsia="仿宋_GB2312" w:hAnsi="宋体"/>
                <w:color w:val="000000"/>
                <w:sz w:val="24"/>
                <w:szCs w:val="21"/>
              </w:rPr>
            </w:pPr>
            <w:r w:rsidRPr="00DF64F0">
              <w:rPr>
                <w:rFonts w:ascii="宋体" w:hAnsi="宋体" w:hint="eastAsia"/>
                <w:color w:val="000000"/>
                <w:sz w:val="24"/>
                <w:szCs w:val="21"/>
              </w:rPr>
              <w:t>投标费用及利润</w:t>
            </w:r>
          </w:p>
        </w:tc>
        <w:tc>
          <w:tcPr>
            <w:tcW w:w="1729" w:type="dxa"/>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spacing w:before="50" w:after="50"/>
              <w:rPr>
                <w:rFonts w:ascii="宋体" w:eastAsia="仿宋_GB2312" w:hAnsi="宋体"/>
                <w:color w:val="000000"/>
                <w:sz w:val="24"/>
                <w:szCs w:val="21"/>
              </w:rPr>
            </w:pPr>
          </w:p>
        </w:tc>
      </w:tr>
      <w:tr w:rsidR="00A6474B" w:rsidRPr="00DF64F0">
        <w:trPr>
          <w:trHeight w:val="539"/>
          <w:jc w:val="center"/>
        </w:trPr>
        <w:tc>
          <w:tcPr>
            <w:tcW w:w="9571" w:type="dxa"/>
            <w:gridSpan w:val="5"/>
            <w:tcBorders>
              <w:top w:val="single" w:sz="4" w:space="0" w:color="auto"/>
              <w:left w:val="single" w:sz="4" w:space="0" w:color="auto"/>
              <w:bottom w:val="single" w:sz="4" w:space="0" w:color="auto"/>
              <w:right w:val="single" w:sz="4" w:space="0" w:color="auto"/>
            </w:tcBorders>
            <w:vAlign w:val="center"/>
          </w:tcPr>
          <w:p w:rsidR="00A6474B" w:rsidRPr="00DF64F0" w:rsidRDefault="00A6474B">
            <w:pPr>
              <w:snapToGrid w:val="0"/>
              <w:spacing w:before="50" w:after="50"/>
              <w:rPr>
                <w:rFonts w:ascii="宋体" w:eastAsia="仿宋_GB2312" w:hAnsi="宋体"/>
                <w:color w:val="000000"/>
                <w:sz w:val="24"/>
                <w:szCs w:val="21"/>
                <w:u w:val="single"/>
              </w:rPr>
            </w:pPr>
            <w:r w:rsidRPr="00DF64F0">
              <w:rPr>
                <w:rFonts w:ascii="宋体" w:hAnsi="宋体" w:hint="eastAsia"/>
                <w:color w:val="000000"/>
                <w:sz w:val="24"/>
                <w:szCs w:val="21"/>
              </w:rPr>
              <w:t>合计金额大写：</w:t>
            </w:r>
            <w:r w:rsidRPr="00DF64F0">
              <w:rPr>
                <w:rFonts w:ascii="宋体" w:hAnsi="宋体"/>
                <w:color w:val="000000"/>
                <w:sz w:val="24"/>
                <w:szCs w:val="21"/>
              </w:rPr>
              <w:t xml:space="preserve">                                          </w:t>
            </w:r>
            <w:r w:rsidRPr="00DF64F0">
              <w:rPr>
                <w:rFonts w:ascii="宋体" w:hAnsi="宋体" w:hint="eastAsia"/>
                <w:color w:val="000000"/>
                <w:sz w:val="24"/>
                <w:szCs w:val="21"/>
              </w:rPr>
              <w:t>￥</w:t>
            </w:r>
            <w:r w:rsidRPr="00DF64F0">
              <w:rPr>
                <w:rFonts w:ascii="宋体" w:hAnsi="宋体"/>
                <w:color w:val="000000"/>
                <w:sz w:val="24"/>
                <w:szCs w:val="21"/>
                <w:u w:val="single"/>
              </w:rPr>
              <w:t xml:space="preserve">  </w:t>
            </w:r>
            <w:r w:rsidRPr="00DF64F0">
              <w:rPr>
                <w:rFonts w:ascii="宋体" w:hAnsi="宋体" w:hint="eastAsia"/>
                <w:color w:val="000000"/>
                <w:sz w:val="24"/>
                <w:szCs w:val="21"/>
                <w:u w:val="single"/>
              </w:rPr>
              <w:t xml:space="preserve">           </w:t>
            </w:r>
            <w:r w:rsidRPr="00DF64F0">
              <w:rPr>
                <w:rFonts w:ascii="宋体" w:hAnsi="宋体"/>
                <w:color w:val="000000"/>
                <w:sz w:val="24"/>
                <w:szCs w:val="21"/>
                <w:u w:val="single"/>
              </w:rPr>
              <w:t xml:space="preserve"> </w:t>
            </w:r>
          </w:p>
        </w:tc>
      </w:tr>
    </w:tbl>
    <w:p w:rsidR="00A6474B" w:rsidRPr="00DF64F0" w:rsidRDefault="00A6474B">
      <w:pPr>
        <w:snapToGrid w:val="0"/>
        <w:spacing w:line="500" w:lineRule="atLeast"/>
        <w:rPr>
          <w:rFonts w:ascii="宋体" w:eastAsia="仿宋_GB2312" w:hAnsi="宋体"/>
          <w:color w:val="000000"/>
          <w:sz w:val="24"/>
        </w:rPr>
      </w:pPr>
    </w:p>
    <w:p w:rsidR="00A6474B" w:rsidRPr="00DF64F0" w:rsidRDefault="00A6474B">
      <w:pPr>
        <w:snapToGrid w:val="0"/>
        <w:spacing w:line="500" w:lineRule="atLeast"/>
        <w:rPr>
          <w:rFonts w:ascii="宋体" w:hAnsi="宋体"/>
          <w:color w:val="000000"/>
          <w:sz w:val="24"/>
        </w:rPr>
      </w:pPr>
      <w:r w:rsidRPr="00DF64F0">
        <w:rPr>
          <w:rFonts w:ascii="宋体" w:hAnsi="宋体" w:hint="eastAsia"/>
          <w:color w:val="000000"/>
          <w:sz w:val="24"/>
        </w:rPr>
        <w:t>注</w:t>
      </w:r>
      <w:r w:rsidRPr="00DF64F0">
        <w:rPr>
          <w:rFonts w:ascii="宋体" w:hAnsi="宋体"/>
          <w:color w:val="000000"/>
          <w:sz w:val="24"/>
        </w:rPr>
        <w:t>: 1</w:t>
      </w:r>
      <w:r w:rsidRPr="00DF64F0">
        <w:rPr>
          <w:rFonts w:ascii="宋体" w:hAnsi="宋体" w:hint="eastAsia"/>
          <w:color w:val="000000"/>
          <w:sz w:val="24"/>
        </w:rPr>
        <w:t>、报价一经涂改，应在涂改处加盖单位公章或者由法定代表人或委托代理人签名或盖章，否则其投标作无效标处理。</w:t>
      </w:r>
    </w:p>
    <w:p w:rsidR="00A6474B" w:rsidRPr="00DF64F0" w:rsidRDefault="00A6474B">
      <w:pPr>
        <w:snapToGrid w:val="0"/>
        <w:spacing w:line="500" w:lineRule="atLeast"/>
        <w:rPr>
          <w:rFonts w:ascii="宋体" w:hAnsi="宋体"/>
          <w:color w:val="000000"/>
          <w:sz w:val="24"/>
        </w:rPr>
      </w:pPr>
      <w:r w:rsidRPr="00DF64F0">
        <w:rPr>
          <w:rFonts w:ascii="宋体" w:hAnsi="宋体"/>
          <w:color w:val="000000"/>
          <w:sz w:val="24"/>
        </w:rPr>
        <w:t>2</w:t>
      </w:r>
      <w:r w:rsidRPr="00DF64F0">
        <w:rPr>
          <w:rFonts w:ascii="宋体" w:hAnsi="宋体" w:hint="eastAsia"/>
          <w:color w:val="000000"/>
          <w:sz w:val="24"/>
        </w:rPr>
        <w:t>、投标费用包括项目实施所需的</w:t>
      </w:r>
      <w:r w:rsidRPr="00DF64F0">
        <w:rPr>
          <w:rFonts w:hAnsi="宋体" w:hint="eastAsia"/>
          <w:color w:val="000000"/>
          <w:sz w:val="24"/>
          <w:szCs w:val="24"/>
        </w:rPr>
        <w:t>货款、标准附件、备品备件、专用工具、包装、运输、装卸、保险、税金、货到就位以及安装、调试、熔接、培训、保修等一切税金和费用</w:t>
      </w:r>
      <w:r w:rsidRPr="00DF64F0">
        <w:rPr>
          <w:rFonts w:ascii="宋体" w:hAnsi="宋体" w:hint="eastAsia"/>
          <w:color w:val="000000"/>
          <w:sz w:val="24"/>
        </w:rPr>
        <w:t>。</w:t>
      </w:r>
    </w:p>
    <w:p w:rsidR="00A6474B" w:rsidRPr="00DF64F0" w:rsidRDefault="00A6474B">
      <w:pPr>
        <w:snapToGrid w:val="0"/>
        <w:spacing w:line="500" w:lineRule="atLeast"/>
        <w:rPr>
          <w:rFonts w:ascii="宋体" w:hAnsi="宋体"/>
          <w:color w:val="000000"/>
          <w:sz w:val="24"/>
        </w:rPr>
      </w:pPr>
      <w:r w:rsidRPr="00DF64F0">
        <w:rPr>
          <w:rFonts w:ascii="宋体" w:hAnsi="宋体"/>
          <w:color w:val="000000"/>
          <w:sz w:val="24"/>
        </w:rPr>
        <w:t>3</w:t>
      </w:r>
      <w:r w:rsidRPr="00DF64F0">
        <w:rPr>
          <w:rFonts w:ascii="宋体" w:hAnsi="宋体" w:hint="eastAsia"/>
          <w:color w:val="000000"/>
          <w:sz w:val="24"/>
        </w:rPr>
        <w:t>、以上报价应与“投标设备报价明细表”中的“投标总价”相一致。</w:t>
      </w:r>
    </w:p>
    <w:p w:rsidR="00A6474B" w:rsidRPr="00DF64F0" w:rsidRDefault="00A6474B">
      <w:pPr>
        <w:snapToGrid w:val="0"/>
        <w:spacing w:line="500" w:lineRule="atLeast"/>
        <w:rPr>
          <w:rFonts w:ascii="宋体" w:hAnsi="宋体"/>
          <w:color w:val="000000"/>
          <w:sz w:val="24"/>
        </w:rPr>
      </w:pPr>
    </w:p>
    <w:p w:rsidR="00A6474B" w:rsidRPr="00DF64F0" w:rsidRDefault="00A6474B">
      <w:pPr>
        <w:snapToGrid w:val="0"/>
        <w:spacing w:line="500" w:lineRule="atLeast"/>
        <w:rPr>
          <w:rFonts w:ascii="宋体" w:hAnsi="宋体"/>
          <w:color w:val="000000"/>
          <w:sz w:val="24"/>
        </w:rPr>
      </w:pPr>
    </w:p>
    <w:p w:rsidR="00A6474B" w:rsidRPr="00DF64F0" w:rsidRDefault="00A6474B">
      <w:pPr>
        <w:snapToGrid w:val="0"/>
        <w:spacing w:line="500" w:lineRule="atLeast"/>
        <w:rPr>
          <w:rFonts w:ascii="宋体" w:hAnsi="宋体"/>
          <w:color w:val="000000"/>
          <w:sz w:val="24"/>
        </w:rPr>
      </w:pPr>
      <w:r w:rsidRPr="00DF64F0">
        <w:rPr>
          <w:rFonts w:ascii="宋体" w:hAnsi="宋体" w:hint="eastAsia"/>
          <w:color w:val="000000"/>
          <w:sz w:val="24"/>
        </w:rPr>
        <w:t>法定代表人或委托代理人（签名）：</w:t>
      </w:r>
      <w:r w:rsidRPr="00DF64F0">
        <w:rPr>
          <w:rFonts w:ascii="宋体" w:hAnsi="宋体"/>
          <w:color w:val="000000"/>
          <w:sz w:val="24"/>
        </w:rPr>
        <w:t xml:space="preserve">                    </w:t>
      </w:r>
    </w:p>
    <w:p w:rsidR="00A6474B" w:rsidRPr="00DF64F0" w:rsidRDefault="00A6474B">
      <w:pPr>
        <w:pStyle w:val="af8"/>
        <w:snapToGrid w:val="0"/>
        <w:spacing w:line="500" w:lineRule="atLeast"/>
        <w:rPr>
          <w:rFonts w:hAnsi="宋体"/>
          <w:color w:val="000000"/>
          <w:sz w:val="24"/>
        </w:rPr>
      </w:pPr>
      <w:r w:rsidRPr="00DF64F0">
        <w:rPr>
          <w:rFonts w:hAnsi="宋体" w:hint="eastAsia"/>
          <w:color w:val="000000"/>
          <w:sz w:val="24"/>
        </w:rPr>
        <w:t>投标人（盖章）：</w:t>
      </w:r>
      <w:r w:rsidRPr="00DF64F0">
        <w:rPr>
          <w:rFonts w:hAnsi="宋体"/>
          <w:color w:val="000000"/>
          <w:sz w:val="24"/>
        </w:rPr>
        <w:t xml:space="preserve">                           </w:t>
      </w:r>
      <w:r w:rsidRPr="00DF64F0">
        <w:rPr>
          <w:rFonts w:hAnsi="宋体" w:hint="eastAsia"/>
          <w:color w:val="000000"/>
          <w:sz w:val="24"/>
        </w:rPr>
        <w:t>日期：</w:t>
      </w:r>
      <w:r w:rsidRPr="00DF64F0">
        <w:rPr>
          <w:rFonts w:hAnsi="宋体"/>
          <w:color w:val="000000"/>
          <w:sz w:val="24"/>
        </w:rPr>
        <w:t xml:space="preserve">    </w:t>
      </w:r>
      <w:r w:rsidRPr="00DF64F0">
        <w:rPr>
          <w:rFonts w:hAnsi="宋体" w:hint="eastAsia"/>
          <w:color w:val="000000"/>
          <w:sz w:val="24"/>
        </w:rPr>
        <w:t>年</w:t>
      </w:r>
      <w:r w:rsidRPr="00DF64F0">
        <w:rPr>
          <w:rFonts w:hAnsi="宋体"/>
          <w:color w:val="000000"/>
          <w:sz w:val="24"/>
        </w:rPr>
        <w:t xml:space="preserve">   </w:t>
      </w:r>
      <w:r w:rsidRPr="00DF64F0">
        <w:rPr>
          <w:rFonts w:hAnsi="宋体" w:hint="eastAsia"/>
          <w:color w:val="000000"/>
          <w:sz w:val="24"/>
        </w:rPr>
        <w:t>月</w:t>
      </w:r>
      <w:r w:rsidRPr="00DF64F0">
        <w:rPr>
          <w:rFonts w:hAnsi="宋体"/>
          <w:color w:val="000000"/>
          <w:sz w:val="24"/>
        </w:rPr>
        <w:t xml:space="preserve">   </w:t>
      </w:r>
      <w:r w:rsidRPr="00DF64F0">
        <w:rPr>
          <w:rFonts w:hAnsi="宋体" w:hint="eastAsia"/>
          <w:color w:val="000000"/>
          <w:sz w:val="24"/>
        </w:rPr>
        <w:t>日</w:t>
      </w:r>
    </w:p>
    <w:p w:rsidR="00A6474B" w:rsidRPr="00DF64F0" w:rsidRDefault="00A6474B">
      <w:pPr>
        <w:pStyle w:val="af8"/>
        <w:snapToGrid w:val="0"/>
        <w:spacing w:line="500" w:lineRule="atLeast"/>
        <w:rPr>
          <w:color w:val="000000"/>
          <w:sz w:val="24"/>
          <w:szCs w:val="24"/>
        </w:rPr>
      </w:pPr>
    </w:p>
    <w:sectPr w:rsidR="00A6474B" w:rsidRPr="00DF64F0" w:rsidSect="004C624C">
      <w:headerReference w:type="even" r:id="rId15"/>
      <w:headerReference w:type="default" r:id="rId16"/>
      <w:footerReference w:type="even" r:id="rId17"/>
      <w:footerReference w:type="default" r:id="rId18"/>
      <w:headerReference w:type="first" r:id="rId19"/>
      <w:footerReference w:type="first" r:id="rId20"/>
      <w:pgSz w:w="11907" w:h="16840"/>
      <w:pgMar w:top="1418" w:right="1134" w:bottom="1134" w:left="1418" w:header="567" w:footer="907" w:gutter="0"/>
      <w:pgNumType w:fmt="numberInDash" w:start="4"/>
      <w:cols w:space="720"/>
      <w:docGrid w:linePitch="27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D31" w:rsidRDefault="004E5D31">
      <w:r>
        <w:separator/>
      </w:r>
    </w:p>
  </w:endnote>
  <w:endnote w:type="continuationSeparator" w:id="0">
    <w:p w:rsidR="004E5D31" w:rsidRDefault="004E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金山简魏碑">
    <w:altName w:val="宋体"/>
    <w:charset w:val="86"/>
    <w:family w:val="modern"/>
    <w:pitch w:val="default"/>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CF3C52" w:usb2="00000016" w:usb3="00000000" w:csb0="0004001F"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D31" w:rsidRDefault="004E5D31">
    <w:pPr>
      <w:pStyle w:val="af6"/>
      <w:framePr w:h="0" w:wrap="around" w:vAnchor="text" w:hAnchor="margin" w:xAlign="center" w:y="1"/>
      <w:rPr>
        <w:rStyle w:val="ab"/>
      </w:rPr>
    </w:pPr>
    <w:r>
      <w:fldChar w:fldCharType="begin"/>
    </w:r>
    <w:r>
      <w:rPr>
        <w:rStyle w:val="ab"/>
      </w:rPr>
      <w:instrText xml:space="preserve">PAGE  </w:instrText>
    </w:r>
    <w:r>
      <w:fldChar w:fldCharType="end"/>
    </w:r>
  </w:p>
  <w:p w:rsidR="004E5D31" w:rsidRDefault="004E5D31">
    <w:pPr>
      <w:pStyle w:val="af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2FF" w:rsidRDefault="005572FF">
    <w:pPr>
      <w:pStyle w:val="af6"/>
      <w:jc w:val="center"/>
    </w:pPr>
  </w:p>
  <w:p w:rsidR="004E5D31" w:rsidRPr="000C533B" w:rsidRDefault="004E5D31" w:rsidP="000C533B">
    <w:pPr>
      <w:pStyle w:val="af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24C" w:rsidRDefault="004C624C">
    <w:pPr>
      <w:pStyle w:val="af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4621482"/>
      <w:docPartObj>
        <w:docPartGallery w:val="Page Numbers (Bottom of Page)"/>
        <w:docPartUnique/>
      </w:docPartObj>
    </w:sdtPr>
    <w:sdtEndPr/>
    <w:sdtContent>
      <w:sdt>
        <w:sdtPr>
          <w:id w:val="1761252161"/>
          <w:docPartObj>
            <w:docPartGallery w:val="Page Numbers (Top of Page)"/>
            <w:docPartUnique/>
          </w:docPartObj>
        </w:sdtPr>
        <w:sdtEndPr/>
        <w:sdtContent>
          <w:p w:rsidR="004E5D31" w:rsidRDefault="004E5D31">
            <w:pPr>
              <w:pStyle w:val="af6"/>
              <w:jc w:val="center"/>
            </w:pPr>
            <w:r w:rsidRPr="00E0414C">
              <w:rPr>
                <w:rFonts w:ascii="宋体" w:hAnsi="宋体"/>
                <w:lang w:val="zh-CN"/>
              </w:rPr>
              <w:t xml:space="preserve"> </w:t>
            </w:r>
            <w:r w:rsidRPr="00E0414C">
              <w:rPr>
                <w:rFonts w:ascii="宋体" w:hAnsi="宋体" w:hint="eastAsia"/>
                <w:lang w:val="zh-CN"/>
              </w:rPr>
              <w:t>第</w:t>
            </w:r>
            <w:r w:rsidRPr="00E0414C">
              <w:rPr>
                <w:rFonts w:ascii="宋体" w:hAnsi="宋体"/>
                <w:bCs/>
              </w:rPr>
              <w:fldChar w:fldCharType="begin"/>
            </w:r>
            <w:r w:rsidRPr="00E0414C">
              <w:rPr>
                <w:rFonts w:ascii="宋体" w:hAnsi="宋体"/>
                <w:bCs/>
              </w:rPr>
              <w:instrText>PAGE</w:instrText>
            </w:r>
            <w:r w:rsidRPr="00E0414C">
              <w:rPr>
                <w:rFonts w:ascii="宋体" w:hAnsi="宋体"/>
                <w:bCs/>
              </w:rPr>
              <w:fldChar w:fldCharType="separate"/>
            </w:r>
            <w:r w:rsidR="005703AF">
              <w:rPr>
                <w:rFonts w:ascii="宋体" w:hAnsi="宋体"/>
                <w:bCs/>
                <w:noProof/>
              </w:rPr>
              <w:t>- 5 -</w:t>
            </w:r>
            <w:r w:rsidRPr="00E0414C">
              <w:rPr>
                <w:rFonts w:ascii="宋体" w:hAnsi="宋体"/>
                <w:bCs/>
              </w:rPr>
              <w:fldChar w:fldCharType="end"/>
            </w:r>
            <w:r w:rsidRPr="00E0414C">
              <w:rPr>
                <w:rFonts w:ascii="宋体" w:hAnsi="宋体" w:hint="eastAsia"/>
                <w:bCs/>
              </w:rPr>
              <w:t>页</w:t>
            </w:r>
            <w:r w:rsidRPr="00E0414C">
              <w:rPr>
                <w:rFonts w:ascii="宋体" w:hAnsi="宋体"/>
                <w:lang w:val="zh-CN"/>
              </w:rPr>
              <w:t xml:space="preserve"> /</w:t>
            </w:r>
            <w:r w:rsidRPr="00E0414C">
              <w:rPr>
                <w:rFonts w:ascii="宋体" w:hAnsi="宋体" w:hint="eastAsia"/>
                <w:lang w:val="zh-CN"/>
              </w:rPr>
              <w:t>共</w:t>
            </w:r>
            <w:r w:rsidRPr="00E0414C">
              <w:rPr>
                <w:rFonts w:ascii="宋体" w:hAnsi="宋体"/>
                <w:bCs/>
              </w:rPr>
              <w:fldChar w:fldCharType="begin"/>
            </w:r>
            <w:r w:rsidRPr="00E0414C">
              <w:rPr>
                <w:rFonts w:ascii="宋体" w:hAnsi="宋体"/>
                <w:bCs/>
              </w:rPr>
              <w:instrText>NUMPAGES</w:instrText>
            </w:r>
            <w:r w:rsidRPr="00E0414C">
              <w:rPr>
                <w:rFonts w:ascii="宋体" w:hAnsi="宋体"/>
                <w:bCs/>
              </w:rPr>
              <w:fldChar w:fldCharType="separate"/>
            </w:r>
            <w:r w:rsidR="005703AF">
              <w:rPr>
                <w:rFonts w:ascii="宋体" w:hAnsi="宋体"/>
                <w:bCs/>
                <w:noProof/>
              </w:rPr>
              <w:t>90</w:t>
            </w:r>
            <w:r w:rsidRPr="00E0414C">
              <w:rPr>
                <w:rFonts w:ascii="宋体" w:hAnsi="宋体"/>
                <w:bCs/>
              </w:rPr>
              <w:fldChar w:fldCharType="end"/>
            </w:r>
            <w:r w:rsidRPr="00E0414C">
              <w:rPr>
                <w:rFonts w:ascii="宋体" w:hAnsi="宋体" w:hint="eastAsia"/>
                <w:bCs/>
              </w:rPr>
              <w:t>页</w:t>
            </w:r>
          </w:p>
        </w:sdtContent>
      </w:sdt>
    </w:sdtContent>
  </w:sdt>
  <w:p w:rsidR="004E5D31" w:rsidRPr="000C533B" w:rsidRDefault="004E5D31" w:rsidP="000C533B">
    <w:pPr>
      <w:pStyle w:val="af6"/>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24C" w:rsidRDefault="004C624C">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D31" w:rsidRDefault="004E5D31">
      <w:r>
        <w:separator/>
      </w:r>
    </w:p>
  </w:footnote>
  <w:footnote w:type="continuationSeparator" w:id="0">
    <w:p w:rsidR="004E5D31" w:rsidRDefault="004E5D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24C" w:rsidRDefault="004C624C">
    <w:pPr>
      <w:pStyle w:val="af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24C" w:rsidRDefault="004C624C">
    <w:pPr>
      <w:pStyle w:val="af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24C" w:rsidRDefault="004C624C">
    <w:pPr>
      <w:pStyle w:val="af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decimal"/>
      <w:suff w:val="nothing"/>
      <w:lvlText w:val="%1、"/>
      <w:lvlJc w:val="left"/>
    </w:lvl>
  </w:abstractNum>
  <w:abstractNum w:abstractNumId="1" w15:restartNumberingAfterBreak="0">
    <w:nsid w:val="00000002"/>
    <w:multiLevelType w:val="singleLevel"/>
    <w:tmpl w:val="00000002"/>
    <w:lvl w:ilvl="0">
      <w:start w:val="1"/>
      <w:numFmt w:val="decimal"/>
      <w:pStyle w:val="a"/>
      <w:lvlText w:val="%1、"/>
      <w:lvlJc w:val="left"/>
      <w:pPr>
        <w:tabs>
          <w:tab w:val="num" w:pos="1002"/>
        </w:tabs>
        <w:ind w:left="1002" w:hanging="435"/>
      </w:pPr>
      <w:rPr>
        <w:rFonts w:hint="eastAsia"/>
      </w:rPr>
    </w:lvl>
  </w:abstractNum>
  <w:abstractNum w:abstractNumId="2" w15:restartNumberingAfterBreak="0">
    <w:nsid w:val="00000004"/>
    <w:multiLevelType w:val="multilevel"/>
    <w:tmpl w:val="00000004"/>
    <w:lvl w:ilvl="0">
      <w:start w:val="1"/>
      <w:numFmt w:val="japaneseCounting"/>
      <w:lvlText w:val="%1、"/>
      <w:lvlJc w:val="left"/>
      <w:pPr>
        <w:ind w:left="630" w:hanging="6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13"/>
    <w:multiLevelType w:val="multilevel"/>
    <w:tmpl w:val="00000013"/>
    <w:lvl w:ilvl="0">
      <w:start w:val="1"/>
      <w:numFmt w:val="bullet"/>
      <w:lvlText w:val=""/>
      <w:lvlJc w:val="left"/>
      <w:pPr>
        <w:tabs>
          <w:tab w:val="num" w:pos="945"/>
        </w:tabs>
        <w:ind w:left="945" w:hanging="420"/>
      </w:pPr>
      <w:rPr>
        <w:rFonts w:ascii="Wingdings" w:hAnsi="Wingdings" w:hint="default"/>
      </w:rPr>
    </w:lvl>
    <w:lvl w:ilvl="1">
      <w:start w:val="1"/>
      <w:numFmt w:val="bullet"/>
      <w:lvlText w:val=""/>
      <w:lvlJc w:val="left"/>
      <w:pPr>
        <w:tabs>
          <w:tab w:val="num" w:pos="1365"/>
        </w:tabs>
        <w:ind w:left="1365" w:hanging="420"/>
      </w:pPr>
      <w:rPr>
        <w:rFonts w:ascii="Wingdings" w:hAnsi="Wingdings" w:hint="default"/>
      </w:rPr>
    </w:lvl>
    <w:lvl w:ilvl="2">
      <w:start w:val="1"/>
      <w:numFmt w:val="bullet"/>
      <w:lvlText w:val=""/>
      <w:lvlJc w:val="left"/>
      <w:pPr>
        <w:tabs>
          <w:tab w:val="num" w:pos="1785"/>
        </w:tabs>
        <w:ind w:left="1785" w:hanging="420"/>
      </w:pPr>
      <w:rPr>
        <w:rFonts w:ascii="Wingdings" w:hAnsi="Wingdings" w:hint="default"/>
      </w:rPr>
    </w:lvl>
    <w:lvl w:ilvl="3">
      <w:start w:val="1"/>
      <w:numFmt w:val="bullet"/>
      <w:lvlText w:val=""/>
      <w:lvlJc w:val="left"/>
      <w:pPr>
        <w:tabs>
          <w:tab w:val="num" w:pos="2205"/>
        </w:tabs>
        <w:ind w:left="2205" w:hanging="420"/>
      </w:pPr>
      <w:rPr>
        <w:rFonts w:ascii="Wingdings" w:hAnsi="Wingdings" w:hint="default"/>
      </w:rPr>
    </w:lvl>
    <w:lvl w:ilvl="4">
      <w:start w:val="1"/>
      <w:numFmt w:val="bullet"/>
      <w:lvlText w:val=""/>
      <w:lvlJc w:val="left"/>
      <w:pPr>
        <w:tabs>
          <w:tab w:val="num" w:pos="2625"/>
        </w:tabs>
        <w:ind w:left="2625" w:hanging="420"/>
      </w:pPr>
      <w:rPr>
        <w:rFonts w:ascii="Wingdings" w:hAnsi="Wingdings" w:hint="default"/>
      </w:rPr>
    </w:lvl>
    <w:lvl w:ilvl="5">
      <w:start w:val="1"/>
      <w:numFmt w:val="bullet"/>
      <w:lvlText w:val=""/>
      <w:lvlJc w:val="left"/>
      <w:pPr>
        <w:tabs>
          <w:tab w:val="num" w:pos="3045"/>
        </w:tabs>
        <w:ind w:left="3045" w:hanging="420"/>
      </w:pPr>
      <w:rPr>
        <w:rFonts w:ascii="Wingdings" w:hAnsi="Wingdings" w:hint="default"/>
      </w:rPr>
    </w:lvl>
    <w:lvl w:ilvl="6">
      <w:start w:val="1"/>
      <w:numFmt w:val="bullet"/>
      <w:lvlText w:val=""/>
      <w:lvlJc w:val="left"/>
      <w:pPr>
        <w:tabs>
          <w:tab w:val="num" w:pos="3465"/>
        </w:tabs>
        <w:ind w:left="3465" w:hanging="420"/>
      </w:pPr>
      <w:rPr>
        <w:rFonts w:ascii="Wingdings" w:hAnsi="Wingdings" w:hint="default"/>
      </w:rPr>
    </w:lvl>
    <w:lvl w:ilvl="7">
      <w:start w:val="1"/>
      <w:numFmt w:val="bullet"/>
      <w:lvlText w:val=""/>
      <w:lvlJc w:val="left"/>
      <w:pPr>
        <w:tabs>
          <w:tab w:val="num" w:pos="3885"/>
        </w:tabs>
        <w:ind w:left="3885" w:hanging="420"/>
      </w:pPr>
      <w:rPr>
        <w:rFonts w:ascii="Wingdings" w:hAnsi="Wingdings" w:hint="default"/>
      </w:rPr>
    </w:lvl>
    <w:lvl w:ilvl="8">
      <w:start w:val="1"/>
      <w:numFmt w:val="bullet"/>
      <w:lvlText w:val=""/>
      <w:lvlJc w:val="left"/>
      <w:pPr>
        <w:tabs>
          <w:tab w:val="num" w:pos="4305"/>
        </w:tabs>
        <w:ind w:left="4305" w:hanging="420"/>
      </w:pPr>
      <w:rPr>
        <w:rFonts w:ascii="Wingdings" w:hAnsi="Wingdings" w:hint="default"/>
      </w:rPr>
    </w:lvl>
  </w:abstractNum>
  <w:abstractNum w:abstractNumId="4" w15:restartNumberingAfterBreak="0">
    <w:nsid w:val="00270378"/>
    <w:multiLevelType w:val="hybridMultilevel"/>
    <w:tmpl w:val="842AC126"/>
    <w:lvl w:ilvl="0" w:tplc="2F2AC420">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0295743"/>
    <w:multiLevelType w:val="hybridMultilevel"/>
    <w:tmpl w:val="FA6CB6B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50F40AD"/>
    <w:multiLevelType w:val="hybridMultilevel"/>
    <w:tmpl w:val="D8DE470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0D8A08C6"/>
    <w:multiLevelType w:val="hybridMultilevel"/>
    <w:tmpl w:val="91B0B1E4"/>
    <w:lvl w:ilvl="0" w:tplc="173EF2F6">
      <w:numFmt w:val="bullet"/>
      <w:lvlText w:val="★"/>
      <w:lvlJc w:val="left"/>
      <w:pPr>
        <w:ind w:left="780" w:hanging="360"/>
      </w:pPr>
      <w:rPr>
        <w:rFonts w:ascii="宋体" w:eastAsia="宋体" w:hAnsi="宋体" w:cs="金山简魏碑"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D996807"/>
    <w:multiLevelType w:val="hybridMultilevel"/>
    <w:tmpl w:val="230CE582"/>
    <w:lvl w:ilvl="0" w:tplc="5BF8AF9E">
      <w:start w:val="4"/>
      <w:numFmt w:val="bullet"/>
      <w:lvlText w:val="★"/>
      <w:lvlJc w:val="left"/>
      <w:pPr>
        <w:ind w:left="420" w:hanging="420"/>
      </w:pPr>
      <w:rPr>
        <w:rFonts w:ascii="宋体" w:eastAsia="宋体" w:hAnsi="宋体" w:cs="Times New Roman" w:hint="eastAsia"/>
        <w:color w:val="000000"/>
        <w:sz w:val="32"/>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CF427C"/>
    <w:multiLevelType w:val="hybridMultilevel"/>
    <w:tmpl w:val="CA301CE4"/>
    <w:lvl w:ilvl="0" w:tplc="355C9500">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FC91163"/>
    <w:multiLevelType w:val="multilevel"/>
    <w:tmpl w:val="855EE140"/>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1" w15:restartNumberingAfterBreak="0">
    <w:nsid w:val="26583D01"/>
    <w:multiLevelType w:val="hybridMultilevel"/>
    <w:tmpl w:val="FE8611B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7076268"/>
    <w:multiLevelType w:val="multilevel"/>
    <w:tmpl w:val="3B36008E"/>
    <w:lvl w:ilvl="0">
      <w:start w:val="4"/>
      <w:numFmt w:val="decimal"/>
      <w:lvlText w:val="%1"/>
      <w:lvlJc w:val="left"/>
      <w:pPr>
        <w:ind w:left="450" w:hanging="45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2160" w:hanging="7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5"/>
      <w:lvlText w:val="%1.%2.%3.%4"/>
      <w:lvlJc w:val="left"/>
      <w:pPr>
        <w:ind w:left="2760" w:hanging="108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680" w:hanging="1440"/>
      </w:pPr>
      <w:rPr>
        <w:rFonts w:hint="default"/>
      </w:rPr>
    </w:lvl>
    <w:lvl w:ilvl="5">
      <w:start w:val="1"/>
      <w:numFmt w:val="decimal"/>
      <w:lvlText w:val="%1.%2.%3.%4.%5.%6"/>
      <w:lvlJc w:val="left"/>
      <w:pPr>
        <w:ind w:left="4600" w:hanging="1800"/>
      </w:pPr>
      <w:rPr>
        <w:rFonts w:hint="default"/>
      </w:rPr>
    </w:lvl>
    <w:lvl w:ilvl="6">
      <w:start w:val="1"/>
      <w:numFmt w:val="decimal"/>
      <w:lvlText w:val="%1.%2.%3.%4.%5.%6.%7"/>
      <w:lvlJc w:val="left"/>
      <w:pPr>
        <w:ind w:left="5160" w:hanging="1800"/>
      </w:pPr>
      <w:rPr>
        <w:rFonts w:hint="default"/>
      </w:rPr>
    </w:lvl>
    <w:lvl w:ilvl="7">
      <w:start w:val="1"/>
      <w:numFmt w:val="decimal"/>
      <w:lvlText w:val="%1.%2.%3.%4.%5.%6.%7.%8"/>
      <w:lvlJc w:val="left"/>
      <w:pPr>
        <w:ind w:left="6080" w:hanging="2160"/>
      </w:pPr>
      <w:rPr>
        <w:rFonts w:hint="default"/>
      </w:rPr>
    </w:lvl>
    <w:lvl w:ilvl="8">
      <w:start w:val="1"/>
      <w:numFmt w:val="decimal"/>
      <w:lvlText w:val="%1.%2.%3.%4.%5.%6.%7.%8.%9"/>
      <w:lvlJc w:val="left"/>
      <w:pPr>
        <w:ind w:left="7000" w:hanging="2520"/>
      </w:pPr>
      <w:rPr>
        <w:rFonts w:hint="default"/>
      </w:rPr>
    </w:lvl>
  </w:abstractNum>
  <w:abstractNum w:abstractNumId="13" w15:restartNumberingAfterBreak="0">
    <w:nsid w:val="2AFF2109"/>
    <w:multiLevelType w:val="hybridMultilevel"/>
    <w:tmpl w:val="54E0A570"/>
    <w:lvl w:ilvl="0" w:tplc="2D0C835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ECF70F2"/>
    <w:multiLevelType w:val="hybridMultilevel"/>
    <w:tmpl w:val="815C1FF8"/>
    <w:lvl w:ilvl="0" w:tplc="F534965A">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3BCD6903"/>
    <w:multiLevelType w:val="hybridMultilevel"/>
    <w:tmpl w:val="815C1FF8"/>
    <w:lvl w:ilvl="0" w:tplc="F534965A">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40745343"/>
    <w:multiLevelType w:val="hybridMultilevel"/>
    <w:tmpl w:val="9EB047D6"/>
    <w:lvl w:ilvl="0" w:tplc="F036F878">
      <w:start w:val="1"/>
      <w:numFmt w:val="decimalEnclosedCircle"/>
      <w:lvlText w:val="%1"/>
      <w:lvlJc w:val="left"/>
      <w:pPr>
        <w:ind w:left="952" w:hanging="360"/>
      </w:pPr>
      <w:rPr>
        <w:rFonts w:hint="default"/>
      </w:rPr>
    </w:lvl>
    <w:lvl w:ilvl="1" w:tplc="04090019" w:tentative="1">
      <w:start w:val="1"/>
      <w:numFmt w:val="lowerLetter"/>
      <w:lvlText w:val="%2)"/>
      <w:lvlJc w:val="left"/>
      <w:pPr>
        <w:ind w:left="1432" w:hanging="420"/>
      </w:pPr>
    </w:lvl>
    <w:lvl w:ilvl="2" w:tplc="0409001B" w:tentative="1">
      <w:start w:val="1"/>
      <w:numFmt w:val="lowerRoman"/>
      <w:lvlText w:val="%3."/>
      <w:lvlJc w:val="right"/>
      <w:pPr>
        <w:ind w:left="1852" w:hanging="420"/>
      </w:pPr>
    </w:lvl>
    <w:lvl w:ilvl="3" w:tplc="0409000F" w:tentative="1">
      <w:start w:val="1"/>
      <w:numFmt w:val="decimal"/>
      <w:lvlText w:val="%4."/>
      <w:lvlJc w:val="left"/>
      <w:pPr>
        <w:ind w:left="2272" w:hanging="420"/>
      </w:pPr>
    </w:lvl>
    <w:lvl w:ilvl="4" w:tplc="04090019" w:tentative="1">
      <w:start w:val="1"/>
      <w:numFmt w:val="lowerLetter"/>
      <w:lvlText w:val="%5)"/>
      <w:lvlJc w:val="left"/>
      <w:pPr>
        <w:ind w:left="2692" w:hanging="420"/>
      </w:pPr>
    </w:lvl>
    <w:lvl w:ilvl="5" w:tplc="0409001B" w:tentative="1">
      <w:start w:val="1"/>
      <w:numFmt w:val="lowerRoman"/>
      <w:lvlText w:val="%6."/>
      <w:lvlJc w:val="right"/>
      <w:pPr>
        <w:ind w:left="3112" w:hanging="420"/>
      </w:pPr>
    </w:lvl>
    <w:lvl w:ilvl="6" w:tplc="0409000F" w:tentative="1">
      <w:start w:val="1"/>
      <w:numFmt w:val="decimal"/>
      <w:lvlText w:val="%7."/>
      <w:lvlJc w:val="left"/>
      <w:pPr>
        <w:ind w:left="3532" w:hanging="420"/>
      </w:pPr>
    </w:lvl>
    <w:lvl w:ilvl="7" w:tplc="04090019" w:tentative="1">
      <w:start w:val="1"/>
      <w:numFmt w:val="lowerLetter"/>
      <w:lvlText w:val="%8)"/>
      <w:lvlJc w:val="left"/>
      <w:pPr>
        <w:ind w:left="3952" w:hanging="420"/>
      </w:pPr>
    </w:lvl>
    <w:lvl w:ilvl="8" w:tplc="0409001B" w:tentative="1">
      <w:start w:val="1"/>
      <w:numFmt w:val="lowerRoman"/>
      <w:lvlText w:val="%9."/>
      <w:lvlJc w:val="right"/>
      <w:pPr>
        <w:ind w:left="4372" w:hanging="420"/>
      </w:pPr>
    </w:lvl>
  </w:abstractNum>
  <w:abstractNum w:abstractNumId="17" w15:restartNumberingAfterBreak="0">
    <w:nsid w:val="41F75C45"/>
    <w:multiLevelType w:val="hybridMultilevel"/>
    <w:tmpl w:val="11564D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3D17162"/>
    <w:multiLevelType w:val="hybridMultilevel"/>
    <w:tmpl w:val="0E80AA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F9E2779"/>
    <w:multiLevelType w:val="hybridMultilevel"/>
    <w:tmpl w:val="FC945EEA"/>
    <w:lvl w:ilvl="0" w:tplc="B45CB8B8">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4C95949"/>
    <w:multiLevelType w:val="multilevel"/>
    <w:tmpl w:val="54C95949"/>
    <w:lvl w:ilvl="0">
      <w:start w:val="1"/>
      <w:numFmt w:val="decimal"/>
      <w:lvlText w:val="%1、"/>
      <w:lvlJc w:val="left"/>
      <w:pPr>
        <w:ind w:left="360" w:hanging="360"/>
      </w:pPr>
      <w:rPr>
        <w:rFonts w:ascii="宋体" w:eastAsia="宋体" w:hAnsi="宋体" w:cs="Times New Roman"/>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56FFD65"/>
    <w:multiLevelType w:val="singleLevel"/>
    <w:tmpl w:val="556FFD65"/>
    <w:lvl w:ilvl="0">
      <w:start w:val="1"/>
      <w:numFmt w:val="chineseCounting"/>
      <w:suff w:val="nothing"/>
      <w:lvlText w:val="%1、"/>
      <w:lvlJc w:val="left"/>
    </w:lvl>
  </w:abstractNum>
  <w:abstractNum w:abstractNumId="22" w15:restartNumberingAfterBreak="0">
    <w:nsid w:val="5570049C"/>
    <w:multiLevelType w:val="singleLevel"/>
    <w:tmpl w:val="5570049C"/>
    <w:lvl w:ilvl="0">
      <w:start w:val="3"/>
      <w:numFmt w:val="decimal"/>
      <w:suff w:val="nothing"/>
      <w:lvlText w:val="%1、"/>
      <w:lvlJc w:val="left"/>
    </w:lvl>
  </w:abstractNum>
  <w:abstractNum w:abstractNumId="23" w15:restartNumberingAfterBreak="0">
    <w:nsid w:val="55700612"/>
    <w:multiLevelType w:val="singleLevel"/>
    <w:tmpl w:val="55700612"/>
    <w:lvl w:ilvl="0">
      <w:start w:val="6"/>
      <w:numFmt w:val="decimal"/>
      <w:suff w:val="nothing"/>
      <w:lvlText w:val="%1、"/>
      <w:lvlJc w:val="left"/>
    </w:lvl>
  </w:abstractNum>
  <w:abstractNum w:abstractNumId="24" w15:restartNumberingAfterBreak="0">
    <w:nsid w:val="55CAB8F0"/>
    <w:multiLevelType w:val="singleLevel"/>
    <w:tmpl w:val="55CAB8F0"/>
    <w:lvl w:ilvl="0">
      <w:start w:val="12"/>
      <w:numFmt w:val="decimal"/>
      <w:suff w:val="nothing"/>
      <w:lvlText w:val="（%1）"/>
      <w:lvlJc w:val="left"/>
    </w:lvl>
  </w:abstractNum>
  <w:abstractNum w:abstractNumId="25" w15:restartNumberingAfterBreak="0">
    <w:nsid w:val="55E44871"/>
    <w:multiLevelType w:val="singleLevel"/>
    <w:tmpl w:val="55E44871"/>
    <w:lvl w:ilvl="0">
      <w:start w:val="1"/>
      <w:numFmt w:val="decimal"/>
      <w:suff w:val="nothing"/>
      <w:lvlText w:val="%1."/>
      <w:lvlJc w:val="left"/>
    </w:lvl>
  </w:abstractNum>
  <w:abstractNum w:abstractNumId="26" w15:restartNumberingAfterBreak="0">
    <w:nsid w:val="55E45B78"/>
    <w:multiLevelType w:val="singleLevel"/>
    <w:tmpl w:val="55E45B78"/>
    <w:lvl w:ilvl="0">
      <w:start w:val="1"/>
      <w:numFmt w:val="decimal"/>
      <w:suff w:val="nothing"/>
      <w:lvlText w:val="%1、"/>
      <w:lvlJc w:val="left"/>
    </w:lvl>
  </w:abstractNum>
  <w:abstractNum w:abstractNumId="27" w15:restartNumberingAfterBreak="0">
    <w:nsid w:val="5BD0159B"/>
    <w:multiLevelType w:val="hybridMultilevel"/>
    <w:tmpl w:val="71BEE850"/>
    <w:lvl w:ilvl="0" w:tplc="3A2C24F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6B8A5489"/>
    <w:multiLevelType w:val="multilevel"/>
    <w:tmpl w:val="6B8A5489"/>
    <w:lvl w:ilvl="0">
      <w:start w:val="1"/>
      <w:numFmt w:val="decimal"/>
      <w:lvlText w:val="%1."/>
      <w:lvlJc w:val="left"/>
      <w:pPr>
        <w:ind w:left="420" w:hanging="420"/>
      </w:pPr>
      <w:rPr>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0D73802"/>
    <w:multiLevelType w:val="hybridMultilevel"/>
    <w:tmpl w:val="565C5F4A"/>
    <w:lvl w:ilvl="0" w:tplc="173EF2F6">
      <w:numFmt w:val="bullet"/>
      <w:lvlText w:val="★"/>
      <w:lvlJc w:val="left"/>
      <w:pPr>
        <w:ind w:left="780" w:hanging="360"/>
      </w:pPr>
      <w:rPr>
        <w:rFonts w:ascii="宋体" w:eastAsia="宋体" w:hAnsi="宋体" w:cs="金山简魏碑"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
  </w:num>
  <w:num w:numId="2">
    <w:abstractNumId w:val="2"/>
  </w:num>
  <w:num w:numId="3">
    <w:abstractNumId w:val="0"/>
  </w:num>
  <w:num w:numId="4">
    <w:abstractNumId w:val="27"/>
  </w:num>
  <w:num w:numId="5">
    <w:abstractNumId w:val="17"/>
  </w:num>
  <w:num w:numId="6">
    <w:abstractNumId w:val="25"/>
  </w:num>
  <w:num w:numId="7">
    <w:abstractNumId w:val="24"/>
  </w:num>
  <w:num w:numId="8">
    <w:abstractNumId w:val="20"/>
  </w:num>
  <w:num w:numId="9">
    <w:abstractNumId w:val="28"/>
  </w:num>
  <w:num w:numId="10">
    <w:abstractNumId w:val="26"/>
  </w:num>
  <w:num w:numId="11">
    <w:abstractNumId w:val="21"/>
  </w:num>
  <w:num w:numId="12">
    <w:abstractNumId w:val="22"/>
  </w:num>
  <w:num w:numId="13">
    <w:abstractNumId w:val="23"/>
  </w:num>
  <w:num w:numId="14">
    <w:abstractNumId w:val="8"/>
  </w:num>
  <w:num w:numId="15">
    <w:abstractNumId w:val="11"/>
  </w:num>
  <w:num w:numId="16">
    <w:abstractNumId w:val="5"/>
  </w:num>
  <w:num w:numId="17">
    <w:abstractNumId w:val="29"/>
  </w:num>
  <w:num w:numId="18">
    <w:abstractNumId w:val="7"/>
  </w:num>
  <w:num w:numId="19">
    <w:abstractNumId w:val="6"/>
  </w:num>
  <w:num w:numId="20">
    <w:abstractNumId w:val="18"/>
  </w:num>
  <w:num w:numId="21">
    <w:abstractNumId w:val="4"/>
  </w:num>
  <w:num w:numId="22">
    <w:abstractNumId w:val="9"/>
  </w:num>
  <w:num w:numId="23">
    <w:abstractNumId w:val="19"/>
  </w:num>
  <w:num w:numId="24">
    <w:abstractNumId w:val="10"/>
  </w:num>
  <w:num w:numId="25">
    <w:abstractNumId w:val="12"/>
  </w:num>
  <w:num w:numId="26">
    <w:abstractNumId w:val="15"/>
  </w:num>
  <w:num w:numId="27">
    <w:abstractNumId w:val="16"/>
  </w:num>
  <w:num w:numId="28">
    <w:abstractNumId w:val="14"/>
  </w:num>
  <w:num w:numId="29">
    <w:abstractNumId w:val="3"/>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4E6"/>
    <w:rsid w:val="00007367"/>
    <w:rsid w:val="00013B4A"/>
    <w:rsid w:val="00017878"/>
    <w:rsid w:val="0002746F"/>
    <w:rsid w:val="00027EBB"/>
    <w:rsid w:val="00032945"/>
    <w:rsid w:val="00035357"/>
    <w:rsid w:val="00040372"/>
    <w:rsid w:val="00042CC4"/>
    <w:rsid w:val="0006092B"/>
    <w:rsid w:val="00065170"/>
    <w:rsid w:val="00077874"/>
    <w:rsid w:val="00081BB0"/>
    <w:rsid w:val="00083604"/>
    <w:rsid w:val="0009344C"/>
    <w:rsid w:val="000A0792"/>
    <w:rsid w:val="000C3D7E"/>
    <w:rsid w:val="000C4301"/>
    <w:rsid w:val="000C533B"/>
    <w:rsid w:val="000D4563"/>
    <w:rsid w:val="000E4275"/>
    <w:rsid w:val="000E4B4E"/>
    <w:rsid w:val="000E6916"/>
    <w:rsid w:val="000E6B73"/>
    <w:rsid w:val="000F29DB"/>
    <w:rsid w:val="000F346E"/>
    <w:rsid w:val="0010410F"/>
    <w:rsid w:val="00107D5A"/>
    <w:rsid w:val="00137C38"/>
    <w:rsid w:val="001425D7"/>
    <w:rsid w:val="00146BE2"/>
    <w:rsid w:val="00151D49"/>
    <w:rsid w:val="001708B6"/>
    <w:rsid w:val="00172A27"/>
    <w:rsid w:val="00174D8B"/>
    <w:rsid w:val="00182CEE"/>
    <w:rsid w:val="00191725"/>
    <w:rsid w:val="001933F4"/>
    <w:rsid w:val="001A28E9"/>
    <w:rsid w:val="001B1866"/>
    <w:rsid w:val="001B6DDD"/>
    <w:rsid w:val="001C2A88"/>
    <w:rsid w:val="001E0B1D"/>
    <w:rsid w:val="001E12FC"/>
    <w:rsid w:val="001E534D"/>
    <w:rsid w:val="001E5E75"/>
    <w:rsid w:val="001F0325"/>
    <w:rsid w:val="001F44E0"/>
    <w:rsid w:val="002037E6"/>
    <w:rsid w:val="00206BF3"/>
    <w:rsid w:val="00210E06"/>
    <w:rsid w:val="00215CC2"/>
    <w:rsid w:val="00223670"/>
    <w:rsid w:val="00224F32"/>
    <w:rsid w:val="0025032B"/>
    <w:rsid w:val="00254B8C"/>
    <w:rsid w:val="00255C19"/>
    <w:rsid w:val="002627C1"/>
    <w:rsid w:val="00273CD5"/>
    <w:rsid w:val="00276DA4"/>
    <w:rsid w:val="00280BCC"/>
    <w:rsid w:val="00283426"/>
    <w:rsid w:val="002854BF"/>
    <w:rsid w:val="00295635"/>
    <w:rsid w:val="002A2C6E"/>
    <w:rsid w:val="002B1DF2"/>
    <w:rsid w:val="002B1E96"/>
    <w:rsid w:val="002E3F2D"/>
    <w:rsid w:val="00303041"/>
    <w:rsid w:val="0030533C"/>
    <w:rsid w:val="00310AD7"/>
    <w:rsid w:val="00330DB3"/>
    <w:rsid w:val="00353D2C"/>
    <w:rsid w:val="00357D10"/>
    <w:rsid w:val="00365B22"/>
    <w:rsid w:val="0037086A"/>
    <w:rsid w:val="00371757"/>
    <w:rsid w:val="0037442A"/>
    <w:rsid w:val="00393772"/>
    <w:rsid w:val="00397DDB"/>
    <w:rsid w:val="003B0131"/>
    <w:rsid w:val="003B0A67"/>
    <w:rsid w:val="003B3715"/>
    <w:rsid w:val="003C0ECD"/>
    <w:rsid w:val="003C179F"/>
    <w:rsid w:val="003C2972"/>
    <w:rsid w:val="003C2F84"/>
    <w:rsid w:val="003C450C"/>
    <w:rsid w:val="003C79A9"/>
    <w:rsid w:val="003D0382"/>
    <w:rsid w:val="003E09D9"/>
    <w:rsid w:val="003E2B9B"/>
    <w:rsid w:val="003E2CE4"/>
    <w:rsid w:val="003F0402"/>
    <w:rsid w:val="003F04FB"/>
    <w:rsid w:val="003F0FE0"/>
    <w:rsid w:val="003F26B2"/>
    <w:rsid w:val="003F660C"/>
    <w:rsid w:val="00403F1E"/>
    <w:rsid w:val="00405437"/>
    <w:rsid w:val="00405C4A"/>
    <w:rsid w:val="00413C1C"/>
    <w:rsid w:val="0041607A"/>
    <w:rsid w:val="00416CA2"/>
    <w:rsid w:val="004352D4"/>
    <w:rsid w:val="00444B95"/>
    <w:rsid w:val="00452E2C"/>
    <w:rsid w:val="004575B4"/>
    <w:rsid w:val="00461611"/>
    <w:rsid w:val="00474B30"/>
    <w:rsid w:val="00491650"/>
    <w:rsid w:val="00493805"/>
    <w:rsid w:val="004B5125"/>
    <w:rsid w:val="004C17CD"/>
    <w:rsid w:val="004C34FA"/>
    <w:rsid w:val="004C624C"/>
    <w:rsid w:val="004D0EFC"/>
    <w:rsid w:val="004D2D5C"/>
    <w:rsid w:val="004E1F7A"/>
    <w:rsid w:val="004E4E36"/>
    <w:rsid w:val="004E5D31"/>
    <w:rsid w:val="004E6D86"/>
    <w:rsid w:val="004F4D77"/>
    <w:rsid w:val="00503368"/>
    <w:rsid w:val="00512CF5"/>
    <w:rsid w:val="005140DF"/>
    <w:rsid w:val="0052487E"/>
    <w:rsid w:val="00524EC5"/>
    <w:rsid w:val="005326D0"/>
    <w:rsid w:val="0053639C"/>
    <w:rsid w:val="005373B9"/>
    <w:rsid w:val="00543213"/>
    <w:rsid w:val="00544763"/>
    <w:rsid w:val="00544CC3"/>
    <w:rsid w:val="005455AB"/>
    <w:rsid w:val="00556FC9"/>
    <w:rsid w:val="005572FF"/>
    <w:rsid w:val="005703AF"/>
    <w:rsid w:val="00573A35"/>
    <w:rsid w:val="00573E11"/>
    <w:rsid w:val="00574C56"/>
    <w:rsid w:val="00577D09"/>
    <w:rsid w:val="00583C1C"/>
    <w:rsid w:val="00586FC7"/>
    <w:rsid w:val="00586FFD"/>
    <w:rsid w:val="005B5D50"/>
    <w:rsid w:val="005C5BCC"/>
    <w:rsid w:val="005C66E5"/>
    <w:rsid w:val="005D0EEE"/>
    <w:rsid w:val="005D6E83"/>
    <w:rsid w:val="005E1AC0"/>
    <w:rsid w:val="005E6EB2"/>
    <w:rsid w:val="005F28C4"/>
    <w:rsid w:val="005F2BAE"/>
    <w:rsid w:val="00602506"/>
    <w:rsid w:val="00611722"/>
    <w:rsid w:val="006324FD"/>
    <w:rsid w:val="00657735"/>
    <w:rsid w:val="00666953"/>
    <w:rsid w:val="00683388"/>
    <w:rsid w:val="006875B6"/>
    <w:rsid w:val="006C050E"/>
    <w:rsid w:val="006D0627"/>
    <w:rsid w:val="006D06F9"/>
    <w:rsid w:val="006D5D73"/>
    <w:rsid w:val="006D7628"/>
    <w:rsid w:val="006D7EF8"/>
    <w:rsid w:val="006E1859"/>
    <w:rsid w:val="006E18FF"/>
    <w:rsid w:val="006F15A4"/>
    <w:rsid w:val="006F56F0"/>
    <w:rsid w:val="006F638B"/>
    <w:rsid w:val="0070282D"/>
    <w:rsid w:val="00703578"/>
    <w:rsid w:val="0070570D"/>
    <w:rsid w:val="00707861"/>
    <w:rsid w:val="007174D5"/>
    <w:rsid w:val="00725B58"/>
    <w:rsid w:val="007371A6"/>
    <w:rsid w:val="00742564"/>
    <w:rsid w:val="00745518"/>
    <w:rsid w:val="00752A10"/>
    <w:rsid w:val="00790635"/>
    <w:rsid w:val="00792892"/>
    <w:rsid w:val="00794D17"/>
    <w:rsid w:val="007A198C"/>
    <w:rsid w:val="007D0B12"/>
    <w:rsid w:val="007D3F62"/>
    <w:rsid w:val="007F0269"/>
    <w:rsid w:val="007F0DE8"/>
    <w:rsid w:val="007F4F35"/>
    <w:rsid w:val="00803728"/>
    <w:rsid w:val="00815A59"/>
    <w:rsid w:val="00824D9B"/>
    <w:rsid w:val="00824E41"/>
    <w:rsid w:val="00833285"/>
    <w:rsid w:val="00836962"/>
    <w:rsid w:val="0084055F"/>
    <w:rsid w:val="008453D7"/>
    <w:rsid w:val="00846C4E"/>
    <w:rsid w:val="008503C8"/>
    <w:rsid w:val="00862FAA"/>
    <w:rsid w:val="008702A5"/>
    <w:rsid w:val="00881278"/>
    <w:rsid w:val="008A0D16"/>
    <w:rsid w:val="008A30C3"/>
    <w:rsid w:val="008B13AC"/>
    <w:rsid w:val="008B426F"/>
    <w:rsid w:val="008B7985"/>
    <w:rsid w:val="008B7F08"/>
    <w:rsid w:val="008C3389"/>
    <w:rsid w:val="008C4657"/>
    <w:rsid w:val="008D0926"/>
    <w:rsid w:val="008E13E1"/>
    <w:rsid w:val="008F605B"/>
    <w:rsid w:val="00901058"/>
    <w:rsid w:val="00911E81"/>
    <w:rsid w:val="00915BEF"/>
    <w:rsid w:val="00923257"/>
    <w:rsid w:val="0093438B"/>
    <w:rsid w:val="009357B2"/>
    <w:rsid w:val="00945F88"/>
    <w:rsid w:val="00954EF1"/>
    <w:rsid w:val="00957429"/>
    <w:rsid w:val="00963574"/>
    <w:rsid w:val="00966829"/>
    <w:rsid w:val="00967333"/>
    <w:rsid w:val="00971225"/>
    <w:rsid w:val="009767F6"/>
    <w:rsid w:val="0098521A"/>
    <w:rsid w:val="00985C20"/>
    <w:rsid w:val="00987019"/>
    <w:rsid w:val="009871C7"/>
    <w:rsid w:val="00991722"/>
    <w:rsid w:val="00993C8E"/>
    <w:rsid w:val="009B18E5"/>
    <w:rsid w:val="009C14EE"/>
    <w:rsid w:val="009D6F59"/>
    <w:rsid w:val="009D740E"/>
    <w:rsid w:val="009E3A09"/>
    <w:rsid w:val="009E5A29"/>
    <w:rsid w:val="009F5132"/>
    <w:rsid w:val="00A13551"/>
    <w:rsid w:val="00A13D6C"/>
    <w:rsid w:val="00A17344"/>
    <w:rsid w:val="00A175A9"/>
    <w:rsid w:val="00A30979"/>
    <w:rsid w:val="00A3255E"/>
    <w:rsid w:val="00A36C29"/>
    <w:rsid w:val="00A56640"/>
    <w:rsid w:val="00A57D2E"/>
    <w:rsid w:val="00A6054A"/>
    <w:rsid w:val="00A6474B"/>
    <w:rsid w:val="00A74B83"/>
    <w:rsid w:val="00A856C3"/>
    <w:rsid w:val="00A95A89"/>
    <w:rsid w:val="00AA4AB8"/>
    <w:rsid w:val="00AB0D7C"/>
    <w:rsid w:val="00AB3241"/>
    <w:rsid w:val="00AB4237"/>
    <w:rsid w:val="00AC14EA"/>
    <w:rsid w:val="00AC5AAE"/>
    <w:rsid w:val="00AD18E6"/>
    <w:rsid w:val="00AE1A99"/>
    <w:rsid w:val="00AE500E"/>
    <w:rsid w:val="00AE7DA5"/>
    <w:rsid w:val="00B10550"/>
    <w:rsid w:val="00B1714D"/>
    <w:rsid w:val="00B20818"/>
    <w:rsid w:val="00B210E3"/>
    <w:rsid w:val="00B346A3"/>
    <w:rsid w:val="00B60623"/>
    <w:rsid w:val="00B749C1"/>
    <w:rsid w:val="00BA1F5C"/>
    <w:rsid w:val="00BA7A57"/>
    <w:rsid w:val="00BC2D35"/>
    <w:rsid w:val="00BD1223"/>
    <w:rsid w:val="00BF00D4"/>
    <w:rsid w:val="00BF6F02"/>
    <w:rsid w:val="00C00206"/>
    <w:rsid w:val="00C0793E"/>
    <w:rsid w:val="00C1668D"/>
    <w:rsid w:val="00C21543"/>
    <w:rsid w:val="00C4374A"/>
    <w:rsid w:val="00C46762"/>
    <w:rsid w:val="00C500FB"/>
    <w:rsid w:val="00C55D83"/>
    <w:rsid w:val="00C605D8"/>
    <w:rsid w:val="00C70414"/>
    <w:rsid w:val="00C82F88"/>
    <w:rsid w:val="00C83847"/>
    <w:rsid w:val="00C85A0D"/>
    <w:rsid w:val="00C904CE"/>
    <w:rsid w:val="00CA2214"/>
    <w:rsid w:val="00CC1009"/>
    <w:rsid w:val="00CD29A2"/>
    <w:rsid w:val="00CE053A"/>
    <w:rsid w:val="00CE58B9"/>
    <w:rsid w:val="00CF4D1D"/>
    <w:rsid w:val="00D0162B"/>
    <w:rsid w:val="00D02222"/>
    <w:rsid w:val="00D27B3D"/>
    <w:rsid w:val="00D32F72"/>
    <w:rsid w:val="00D34224"/>
    <w:rsid w:val="00D36ECE"/>
    <w:rsid w:val="00D44BF0"/>
    <w:rsid w:val="00D703AF"/>
    <w:rsid w:val="00D7308F"/>
    <w:rsid w:val="00D87E6B"/>
    <w:rsid w:val="00D945FB"/>
    <w:rsid w:val="00DA6F46"/>
    <w:rsid w:val="00DB0D57"/>
    <w:rsid w:val="00DB5B44"/>
    <w:rsid w:val="00DB66B6"/>
    <w:rsid w:val="00DB7E46"/>
    <w:rsid w:val="00DC01F7"/>
    <w:rsid w:val="00DD1BF4"/>
    <w:rsid w:val="00DD69E4"/>
    <w:rsid w:val="00DE171A"/>
    <w:rsid w:val="00DE247A"/>
    <w:rsid w:val="00DE43BD"/>
    <w:rsid w:val="00DF054B"/>
    <w:rsid w:val="00DF64F0"/>
    <w:rsid w:val="00E0414C"/>
    <w:rsid w:val="00E12A37"/>
    <w:rsid w:val="00E35190"/>
    <w:rsid w:val="00E40AD4"/>
    <w:rsid w:val="00E73023"/>
    <w:rsid w:val="00E945FE"/>
    <w:rsid w:val="00E95371"/>
    <w:rsid w:val="00E97D98"/>
    <w:rsid w:val="00EA3A05"/>
    <w:rsid w:val="00EB1AC2"/>
    <w:rsid w:val="00EB4A62"/>
    <w:rsid w:val="00EC48DA"/>
    <w:rsid w:val="00EC4A75"/>
    <w:rsid w:val="00ED1DCF"/>
    <w:rsid w:val="00ED335B"/>
    <w:rsid w:val="00EE7416"/>
    <w:rsid w:val="00EF590A"/>
    <w:rsid w:val="00F100BE"/>
    <w:rsid w:val="00F128A6"/>
    <w:rsid w:val="00F32EF2"/>
    <w:rsid w:val="00F34F71"/>
    <w:rsid w:val="00F41AB1"/>
    <w:rsid w:val="00F42BC6"/>
    <w:rsid w:val="00F42D15"/>
    <w:rsid w:val="00F43297"/>
    <w:rsid w:val="00F4361C"/>
    <w:rsid w:val="00F4506D"/>
    <w:rsid w:val="00F57F9B"/>
    <w:rsid w:val="00F61F13"/>
    <w:rsid w:val="00F666B1"/>
    <w:rsid w:val="00F7096F"/>
    <w:rsid w:val="00F73853"/>
    <w:rsid w:val="00F91DFD"/>
    <w:rsid w:val="00FA530C"/>
    <w:rsid w:val="00FB26B4"/>
    <w:rsid w:val="00FB395B"/>
    <w:rsid w:val="00FB4D12"/>
    <w:rsid w:val="00FB6E30"/>
    <w:rsid w:val="00FC0B28"/>
    <w:rsid w:val="00FD07EA"/>
    <w:rsid w:val="00FD4F71"/>
    <w:rsid w:val="00FD52FA"/>
    <w:rsid w:val="00FD6396"/>
    <w:rsid w:val="00FF7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PersonName"/>
  <w:shapeDefaults>
    <o:shapedefaults v:ext="edit" spidmax="9217"/>
    <o:shapelayout v:ext="edit">
      <o:idmap v:ext="edit" data="1"/>
    </o:shapelayout>
  </w:shapeDefaults>
  <w:decimalSymbol w:val="."/>
  <w:listSeparator w:val=","/>
  <w14:docId w14:val="6E8CF570"/>
  <w15:chartTrackingRefBased/>
  <w15:docId w15:val="{D78FF004-A8F8-4B62-A5C1-D47E8CDED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style>
  <w:style w:type="paragraph" w:styleId="1">
    <w:name w:val="heading 1"/>
    <w:aliases w:val="一级标题（自动换页）"/>
    <w:basedOn w:val="a6"/>
    <w:next w:val="a6"/>
    <w:link w:val="10"/>
    <w:qFormat/>
    <w:pPr>
      <w:keepNext/>
      <w:keepLines/>
      <w:spacing w:before="340" w:after="330" w:line="576" w:lineRule="auto"/>
      <w:outlineLvl w:val="0"/>
    </w:pPr>
    <w:rPr>
      <w:b/>
      <w:bCs/>
      <w:kern w:val="44"/>
      <w:sz w:val="44"/>
      <w:szCs w:val="44"/>
    </w:rPr>
  </w:style>
  <w:style w:type="paragraph" w:styleId="2">
    <w:name w:val="heading 2"/>
    <w:aliases w:val="二级标题（自动换页）,h2,2,Header 2,l2,Level 2 Head,H2,Small Chapter),Reshdr2,Heading 2 Hidden,Heading 2 CCBS,子系统,子系统1,子系统2,子系统3,子系统4,子系统11,子系统21,子系统31,子系统5,子系统12,子系统22,子系统32,子系统6,子系统13,子系统23,子系统33,子系统7,子系统14,子系统24,子系统34,子系统8,子系统15,子系统25,子系统35,子系统9,子系统16,PIM2"/>
    <w:basedOn w:val="a6"/>
    <w:next w:val="a6"/>
    <w:link w:val="20"/>
    <w:qFormat/>
    <w:pPr>
      <w:keepNext/>
      <w:keepLines/>
      <w:spacing w:before="260" w:after="260" w:line="413" w:lineRule="auto"/>
      <w:outlineLvl w:val="1"/>
    </w:pPr>
    <w:rPr>
      <w:rFonts w:ascii="Arial" w:eastAsia="黑体" w:hAnsi="Arial"/>
      <w:b/>
      <w:bCs/>
      <w:sz w:val="32"/>
      <w:szCs w:val="32"/>
    </w:rPr>
  </w:style>
  <w:style w:type="paragraph" w:styleId="3">
    <w:name w:val="heading 3"/>
    <w:aliases w:val="sect1.2.3,3,h3,L1 Heading 3,h31,h32,h33,h311,h321,h34,h312,h322,h331,h3111,h3211,h35,h313,h323,h36,h314,h324,h37,h315,h325,h38,h316,h326,h332,h3112,h3212,h341,h3121,h3221,h351,h3131,h3231,h39,h317,h327,h333,h3113,h3213,h342,h3122,h3222,h352,H,H3,bh"/>
    <w:basedOn w:val="a6"/>
    <w:next w:val="a6"/>
    <w:link w:val="30"/>
    <w:unhideWhenUsed/>
    <w:qFormat/>
    <w:rsid w:val="00F100BE"/>
    <w:pPr>
      <w:keepNext/>
      <w:keepLines/>
      <w:spacing w:before="260" w:after="260" w:line="416" w:lineRule="auto"/>
      <w:outlineLvl w:val="2"/>
    </w:pPr>
    <w:rPr>
      <w:b/>
      <w:bCs/>
      <w:sz w:val="32"/>
      <w:szCs w:val="32"/>
    </w:rPr>
  </w:style>
  <w:style w:type="paragraph" w:styleId="4">
    <w:name w:val="heading 4"/>
    <w:aliases w:val="四级标题,H4,PIM 4,bullet,bl,bb,Ref Heading 1,rh1,Heading sql,sect 1.2.3.4,h4,First Subheading,4,I4,l4,list 4,mh1l,Module heading 1 large (18 points),Head 4,h41,h42,h43,h411,h44,h412,h45,h413,h46,h414,h47,h48,h415,h49,h410,h416,h417,h418,h419,h420,h4110"/>
    <w:basedOn w:val="a6"/>
    <w:next w:val="a7"/>
    <w:link w:val="41"/>
    <w:qFormat/>
    <w:rsid w:val="00F100BE"/>
    <w:pPr>
      <w:keepNext/>
      <w:keepLines/>
      <w:widowControl w:val="0"/>
      <w:pBdr>
        <w:left w:val="thinThickSmallGap" w:sz="24" w:space="4" w:color="333333"/>
        <w:bottom w:val="single" w:sz="4" w:space="1" w:color="FFFFFF"/>
      </w:pBdr>
      <w:shd w:val="clear" w:color="999999" w:fill="D9D9D9"/>
      <w:spacing w:before="240" w:after="180" w:line="640" w:lineRule="exact"/>
      <w:textAlignment w:val="center"/>
      <w:outlineLvl w:val="3"/>
    </w:pPr>
    <w:rPr>
      <w:rFonts w:ascii="Arial" w:hAnsi="Arial"/>
      <w:kern w:val="2"/>
      <w:sz w:val="32"/>
      <w:szCs w:val="24"/>
    </w:rPr>
  </w:style>
  <w:style w:type="paragraph" w:styleId="5">
    <w:name w:val="heading 5"/>
    <w:aliases w:val="Body Text (R),bullet2,H5,PIM 5,L5,5,dash,dd,h5,First Bullet,Block Label,第四层条,ds,h51,heading 51,h52,heading 52,h53,heading 53,Second Subheading,Level 3 - i,CSS节内3级标记,口,一.标题 5,Table label,l5,hm,mh2,Module heading 2,Head 5,list 5,heading 5,一"/>
    <w:basedOn w:val="a6"/>
    <w:next w:val="a7"/>
    <w:link w:val="51"/>
    <w:qFormat/>
    <w:rsid w:val="00F100BE"/>
    <w:pPr>
      <w:keepNext/>
      <w:keepLines/>
      <w:widowControl w:val="0"/>
      <w:numPr>
        <w:ilvl w:val="3"/>
        <w:numId w:val="25"/>
      </w:numPr>
      <w:pBdr>
        <w:top w:val="single" w:sz="4" w:space="1" w:color="FFFFFF"/>
        <w:left w:val="thinThickSmallGap" w:sz="24" w:space="4" w:color="333333"/>
        <w:bottom w:val="single" w:sz="4" w:space="1" w:color="FFFFFF"/>
      </w:pBdr>
      <w:shd w:val="clear" w:color="999999" w:fill="D9D9D9"/>
      <w:spacing w:before="240" w:after="120" w:line="600" w:lineRule="exact"/>
      <w:textAlignment w:val="center"/>
      <w:outlineLvl w:val="4"/>
    </w:pPr>
    <w:rPr>
      <w:rFonts w:ascii="Arial" w:eastAsia="楷体_GB2312" w:hAnsi="Arial"/>
      <w:kern w:val="2"/>
      <w:sz w:val="32"/>
      <w:szCs w:val="24"/>
    </w:rPr>
  </w:style>
  <w:style w:type="paragraph" w:styleId="6">
    <w:name w:val="heading 6"/>
    <w:basedOn w:val="a6"/>
    <w:next w:val="a7"/>
    <w:link w:val="61"/>
    <w:qFormat/>
    <w:rsid w:val="00F100BE"/>
    <w:pPr>
      <w:keepNext/>
      <w:keepLines/>
      <w:widowControl w:val="0"/>
      <w:pBdr>
        <w:left w:val="thinThickSmallGap" w:sz="24" w:space="4" w:color="333333"/>
      </w:pBdr>
      <w:shd w:val="clear" w:color="999999" w:fill="D9D9D9"/>
      <w:spacing w:before="240" w:after="120" w:line="560" w:lineRule="exact"/>
      <w:textAlignment w:val="center"/>
      <w:outlineLvl w:val="5"/>
    </w:pPr>
    <w:rPr>
      <w:rFonts w:ascii="仿宋_GB2312" w:eastAsia="黑体" w:hAnsi="Arial"/>
      <w:kern w:val="2"/>
      <w:sz w:val="28"/>
      <w:lang w:val="x-none" w:eastAsia="x-none"/>
    </w:rPr>
  </w:style>
  <w:style w:type="paragraph" w:styleId="7">
    <w:name w:val="heading 7"/>
    <w:aliases w:val="PIM 7,1.标题 6,letter list"/>
    <w:basedOn w:val="a6"/>
    <w:next w:val="a7"/>
    <w:link w:val="71"/>
    <w:qFormat/>
    <w:rsid w:val="00F100BE"/>
    <w:pPr>
      <w:keepNext/>
      <w:keepLines/>
      <w:widowControl w:val="0"/>
      <w:pBdr>
        <w:left w:val="thinThickSmallGap" w:sz="24" w:space="4" w:color="333333"/>
        <w:bottom w:val="single" w:sz="4" w:space="1" w:color="FFFFFF"/>
      </w:pBdr>
      <w:shd w:val="clear" w:color="999999" w:fill="E0E0E0"/>
      <w:spacing w:before="240" w:after="120" w:line="560" w:lineRule="exact"/>
      <w:textAlignment w:val="center"/>
      <w:outlineLvl w:val="6"/>
    </w:pPr>
    <w:rPr>
      <w:rFonts w:ascii="仿宋_GB2312" w:eastAsia="仿宋_GB2312" w:hAnsi="Arial"/>
      <w:b/>
      <w:kern w:val="2"/>
      <w:sz w:val="28"/>
      <w:lang w:val="x-none" w:eastAsia="x-none"/>
    </w:rPr>
  </w:style>
  <w:style w:type="paragraph" w:styleId="8">
    <w:name w:val="heading 8"/>
    <w:aliases w:val="注意框体,Legal Level 1.1.1.,正文八级标题,不用8,标题6,Alt+8,AppendixSubHead,h8,tt1,Figure,heading 8,Level 1.1.1,H8,Body Text 7,L1 Heading 8,（A）,t,resume,图名,GBIC8,Legal Level 1.1.1.1,Legal Level 1.1.1.2,Legal Level 1.1.1.3,Legal Level 1.1.1.4,Legal Level 1.1.1.5,c"/>
    <w:basedOn w:val="a6"/>
    <w:next w:val="a7"/>
    <w:link w:val="80"/>
    <w:qFormat/>
    <w:rsid w:val="00F100BE"/>
    <w:pPr>
      <w:keepNext/>
      <w:keepLines/>
      <w:widowControl w:val="0"/>
      <w:pBdr>
        <w:top w:val="single" w:sz="4" w:space="1" w:color="FFFFFF"/>
        <w:left w:val="thinThickSmallGap" w:sz="24" w:space="4" w:color="333333"/>
      </w:pBdr>
      <w:shd w:val="clear" w:color="C0C0C0" w:fill="D9D9D9"/>
      <w:spacing w:before="240" w:after="120" w:line="560" w:lineRule="exact"/>
      <w:textAlignment w:val="center"/>
      <w:outlineLvl w:val="7"/>
    </w:pPr>
    <w:rPr>
      <w:rFonts w:ascii="仿宋_GB2312" w:eastAsia="仿宋_GB2312" w:hAnsi="Arial"/>
      <w:b/>
      <w:kern w:val="2"/>
      <w:sz w:val="28"/>
    </w:rPr>
  </w:style>
  <w:style w:type="paragraph" w:styleId="9">
    <w:name w:val="heading 9"/>
    <w:aliases w:val="Appendix,PIM 9,Legal Level 1.1.1.1.,正文九级标题,三级标题,不用9,huh,tt,table title,标题 45,Figure Heading,FH,Alt+9,AppendixBodyHead,h9,ft,ft1,table,heading 9,table left,tl,HF,figures,9,Level (a),H9,Titre 10,L1 Heading 9"/>
    <w:basedOn w:val="a6"/>
    <w:next w:val="a7"/>
    <w:link w:val="91"/>
    <w:qFormat/>
    <w:rsid w:val="00F100BE"/>
    <w:pPr>
      <w:keepNext/>
      <w:keepLines/>
      <w:widowControl w:val="0"/>
      <w:pBdr>
        <w:left w:val="thinThickSmallGap" w:sz="24" w:space="4" w:color="333333"/>
        <w:bottom w:val="single" w:sz="4" w:space="1" w:color="FFFFFF"/>
      </w:pBdr>
      <w:shd w:val="clear" w:color="C0C0C0" w:fill="D9D9D9"/>
      <w:spacing w:before="240" w:after="120" w:line="480" w:lineRule="exact"/>
      <w:textAlignment w:val="center"/>
      <w:outlineLvl w:val="8"/>
    </w:pPr>
    <w:rPr>
      <w:rFonts w:ascii="仿宋_GB2312" w:eastAsia="仿宋_GB2312" w:hAnsi="Arial"/>
      <w:b/>
      <w:kern w:val="2"/>
      <w:sz w:val="28"/>
      <w:lang w:val="x-none" w:eastAsia="x-non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styleId="ab">
    <w:name w:val="page number"/>
    <w:basedOn w:val="a8"/>
  </w:style>
  <w:style w:type="character" w:customStyle="1" w:styleId="btitlenamewangputoptitle">
    <w:name w:val="b titlename wangputoptitle"/>
  </w:style>
  <w:style w:type="character" w:customStyle="1" w:styleId="font3">
    <w:name w:val="font3"/>
  </w:style>
  <w:style w:type="character" w:styleId="ac">
    <w:name w:val="Strong"/>
    <w:qFormat/>
    <w:rPr>
      <w:b/>
      <w:bCs/>
    </w:rPr>
  </w:style>
  <w:style w:type="character" w:styleId="ad">
    <w:name w:val="Hyperlink"/>
    <w:uiPriority w:val="99"/>
    <w:rPr>
      <w:color w:val="0000FF"/>
      <w:u w:val="single"/>
    </w:rPr>
  </w:style>
  <w:style w:type="character" w:styleId="ae">
    <w:name w:val="FollowedHyperlink"/>
    <w:rPr>
      <w:color w:val="800080"/>
      <w:u w:val="single"/>
    </w:rPr>
  </w:style>
  <w:style w:type="character" w:customStyle="1" w:styleId="af">
    <w:name w:val="日期 字符"/>
    <w:link w:val="af0"/>
    <w:rPr>
      <w:rFonts w:eastAsia="宋体"/>
      <w:kern w:val="2"/>
      <w:sz w:val="24"/>
      <w:szCs w:val="24"/>
      <w:lang w:val="en-US" w:eastAsia="zh-CN" w:bidi="ar-SA"/>
    </w:rPr>
  </w:style>
  <w:style w:type="paragraph" w:styleId="af1">
    <w:name w:val="Balloon Text"/>
    <w:basedOn w:val="a6"/>
    <w:link w:val="af2"/>
    <w:rPr>
      <w:sz w:val="18"/>
      <w:szCs w:val="18"/>
    </w:rPr>
  </w:style>
  <w:style w:type="paragraph" w:styleId="31">
    <w:name w:val="Body Text 3"/>
    <w:basedOn w:val="a6"/>
    <w:pPr>
      <w:tabs>
        <w:tab w:val="left" w:pos="0"/>
        <w:tab w:val="left" w:pos="993"/>
        <w:tab w:val="left" w:pos="1134"/>
      </w:tabs>
      <w:adjustRightInd w:val="0"/>
      <w:snapToGrid w:val="0"/>
      <w:spacing w:line="300" w:lineRule="auto"/>
      <w:jc w:val="both"/>
    </w:pPr>
    <w:rPr>
      <w:rFonts w:eastAsia="仿宋_GB2312"/>
      <w:bCs/>
      <w:snapToGrid w:val="0"/>
      <w:sz w:val="24"/>
    </w:rPr>
  </w:style>
  <w:style w:type="paragraph" w:customStyle="1" w:styleId="11">
    <w:name w:val="1"/>
    <w:basedOn w:val="a6"/>
    <w:pPr>
      <w:widowControl w:val="0"/>
      <w:jc w:val="both"/>
    </w:pPr>
  </w:style>
  <w:style w:type="paragraph" w:customStyle="1" w:styleId="af3">
    <w:name w:val="表内文字"/>
    <w:basedOn w:val="a6"/>
    <w:pPr>
      <w:widowControl w:val="0"/>
      <w:tabs>
        <w:tab w:val="left" w:pos="1418"/>
      </w:tabs>
      <w:spacing w:line="360" w:lineRule="auto"/>
      <w:jc w:val="center"/>
    </w:pPr>
    <w:rPr>
      <w:rFonts w:ascii="仿宋_GB2312" w:eastAsia="仿宋_GB2312" w:hint="eastAsia"/>
      <w:spacing w:val="-20"/>
      <w:sz w:val="24"/>
      <w:szCs w:val="24"/>
    </w:rPr>
  </w:style>
  <w:style w:type="paragraph" w:styleId="32">
    <w:name w:val="Body Text Indent 3"/>
    <w:basedOn w:val="a6"/>
    <w:link w:val="33"/>
    <w:pPr>
      <w:tabs>
        <w:tab w:val="left" w:pos="0"/>
        <w:tab w:val="left" w:pos="1134"/>
      </w:tabs>
      <w:adjustRightInd w:val="0"/>
      <w:snapToGrid w:val="0"/>
      <w:spacing w:line="360" w:lineRule="auto"/>
      <w:ind w:left="567"/>
    </w:pPr>
    <w:rPr>
      <w:rFonts w:ascii="仿宋_GB2312" w:eastAsia="仿宋_GB2312" w:hint="eastAsia"/>
      <w:sz w:val="28"/>
    </w:rPr>
  </w:style>
  <w:style w:type="paragraph" w:styleId="af4">
    <w:name w:val="Body Text"/>
    <w:basedOn w:val="a6"/>
    <w:link w:val="af5"/>
    <w:pPr>
      <w:spacing w:after="120"/>
    </w:pPr>
  </w:style>
  <w:style w:type="paragraph" w:styleId="21">
    <w:name w:val="Body Text Indent 2"/>
    <w:basedOn w:val="a6"/>
    <w:link w:val="22"/>
    <w:pPr>
      <w:tabs>
        <w:tab w:val="left" w:pos="0"/>
        <w:tab w:val="left" w:pos="993"/>
        <w:tab w:val="left" w:pos="1134"/>
      </w:tabs>
      <w:spacing w:line="500" w:lineRule="exact"/>
      <w:ind w:firstLine="851"/>
      <w:jc w:val="both"/>
    </w:pPr>
    <w:rPr>
      <w:rFonts w:ascii="楷体_GB2312" w:eastAsia="楷体_GB2312"/>
      <w:b/>
      <w:spacing w:val="-24"/>
      <w:sz w:val="28"/>
    </w:rPr>
  </w:style>
  <w:style w:type="paragraph" w:styleId="af6">
    <w:name w:val="footer"/>
    <w:basedOn w:val="a6"/>
    <w:link w:val="12"/>
    <w:uiPriority w:val="99"/>
    <w:pPr>
      <w:tabs>
        <w:tab w:val="center" w:pos="4153"/>
        <w:tab w:val="right" w:pos="8306"/>
      </w:tabs>
      <w:snapToGrid w:val="0"/>
    </w:pPr>
    <w:rPr>
      <w:sz w:val="18"/>
      <w:szCs w:val="18"/>
    </w:rPr>
  </w:style>
  <w:style w:type="paragraph" w:customStyle="1" w:styleId="ParaCharCharCharCharCharCharCharCharChar1CharCharCharChar">
    <w:name w:val="默认段落字体 Para Char Char Char Char Char Char Char Char Char1 Char Char Char Char"/>
    <w:basedOn w:val="a6"/>
    <w:pPr>
      <w:widowControl w:val="0"/>
      <w:jc w:val="both"/>
    </w:pPr>
    <w:rPr>
      <w:rFonts w:ascii="Tahoma" w:hAnsi="Tahoma"/>
      <w:kern w:val="2"/>
      <w:sz w:val="24"/>
    </w:rPr>
  </w:style>
  <w:style w:type="paragraph" w:styleId="34">
    <w:name w:val="toc 3"/>
    <w:basedOn w:val="a6"/>
    <w:next w:val="a6"/>
    <w:uiPriority w:val="39"/>
    <w:pPr>
      <w:ind w:leftChars="400" w:left="840"/>
    </w:pPr>
  </w:style>
  <w:style w:type="paragraph" w:styleId="af0">
    <w:name w:val="Date"/>
    <w:basedOn w:val="a6"/>
    <w:next w:val="a6"/>
    <w:link w:val="af"/>
    <w:pPr>
      <w:widowControl w:val="0"/>
      <w:ind w:leftChars="2500" w:left="2500"/>
      <w:jc w:val="both"/>
    </w:pPr>
    <w:rPr>
      <w:kern w:val="2"/>
      <w:sz w:val="24"/>
      <w:szCs w:val="24"/>
    </w:rPr>
  </w:style>
  <w:style w:type="paragraph" w:styleId="af7">
    <w:name w:val="List"/>
    <w:basedOn w:val="a6"/>
    <w:pPr>
      <w:widowControl w:val="0"/>
      <w:ind w:left="200" w:hangingChars="200" w:hanging="200"/>
      <w:jc w:val="both"/>
    </w:pPr>
    <w:rPr>
      <w:kern w:val="2"/>
      <w:sz w:val="28"/>
      <w:szCs w:val="24"/>
    </w:rPr>
  </w:style>
  <w:style w:type="paragraph" w:styleId="23">
    <w:name w:val="toc 2"/>
    <w:basedOn w:val="a6"/>
    <w:next w:val="a6"/>
    <w:uiPriority w:val="39"/>
    <w:pPr>
      <w:ind w:leftChars="200" w:left="420"/>
    </w:pPr>
  </w:style>
  <w:style w:type="paragraph" w:styleId="af8">
    <w:name w:val="Plain Text"/>
    <w:basedOn w:val="a6"/>
    <w:link w:val="af9"/>
    <w:uiPriority w:val="99"/>
    <w:pPr>
      <w:widowControl w:val="0"/>
      <w:jc w:val="both"/>
    </w:pPr>
    <w:rPr>
      <w:rFonts w:ascii="宋体" w:hAnsi="Courier New" w:cs="金山简魏碑"/>
      <w:kern w:val="2"/>
      <w:sz w:val="21"/>
      <w:szCs w:val="21"/>
    </w:rPr>
  </w:style>
  <w:style w:type="paragraph" w:styleId="13">
    <w:name w:val="toc 1"/>
    <w:basedOn w:val="a6"/>
    <w:next w:val="a6"/>
    <w:uiPriority w:val="39"/>
  </w:style>
  <w:style w:type="paragraph" w:styleId="afa">
    <w:name w:val="Normal Indent"/>
    <w:aliases w:val="表正文,正文非缩进,四号,标题4,ALT+Z,特点,段1,上海中望标准正文（首行缩进两字）,正文双线,缩进,水上软件,正文文字 Char,±íÕýÎÄ,ÕýÎÄ·ÇËõ½ø,±í,Body Text(ch),正文不缩进,Body Text2,EHPT,正文编号,±í?y??,?y??·?????,contents,表正文1,正文非缩进1,标题41,四号1,特点1,表正文2,正文非缩进2,标题42,四号2,标题43,表正文3,正文非缩进3,四号3,特点 Char,表正文 Char,Alt+X"/>
    <w:basedOn w:val="a6"/>
    <w:link w:val="afb"/>
    <w:pPr>
      <w:widowControl w:val="0"/>
      <w:ind w:firstLine="420"/>
      <w:jc w:val="both"/>
    </w:pPr>
    <w:rPr>
      <w:kern w:val="2"/>
      <w:sz w:val="21"/>
    </w:rPr>
  </w:style>
  <w:style w:type="paragraph" w:styleId="afc">
    <w:name w:val="header"/>
    <w:basedOn w:val="a6"/>
    <w:uiPriority w:val="99"/>
    <w:pPr>
      <w:pBdr>
        <w:bottom w:val="single" w:sz="6" w:space="1" w:color="auto"/>
      </w:pBdr>
      <w:tabs>
        <w:tab w:val="center" w:pos="4153"/>
        <w:tab w:val="right" w:pos="8306"/>
      </w:tabs>
      <w:snapToGrid w:val="0"/>
      <w:jc w:val="center"/>
    </w:pPr>
    <w:rPr>
      <w:sz w:val="18"/>
      <w:szCs w:val="18"/>
    </w:rPr>
  </w:style>
  <w:style w:type="paragraph" w:styleId="afd">
    <w:name w:val="caption"/>
    <w:aliases w:val="LA题注,正文1.5倍行间距,CaptionDHI"/>
    <w:basedOn w:val="a6"/>
    <w:next w:val="a6"/>
    <w:link w:val="afe"/>
    <w:qFormat/>
    <w:pPr>
      <w:widowControl w:val="0"/>
      <w:spacing w:before="152" w:after="160"/>
      <w:jc w:val="both"/>
    </w:pPr>
    <w:rPr>
      <w:rFonts w:ascii="Arial" w:eastAsia="黑体" w:hAnsi="Arial" w:cs="Arial"/>
      <w:kern w:val="2"/>
    </w:rPr>
  </w:style>
  <w:style w:type="paragraph" w:customStyle="1" w:styleId="xl24">
    <w:name w:val="xl24"/>
    <w:basedOn w:val="a6"/>
    <w:pPr>
      <w:spacing w:before="100" w:beforeAutospacing="1" w:after="100" w:afterAutospacing="1"/>
      <w:jc w:val="center"/>
    </w:pPr>
    <w:rPr>
      <w:rFonts w:ascii="宋体" w:hAnsi="宋体"/>
      <w:sz w:val="24"/>
      <w:szCs w:val="24"/>
    </w:rPr>
  </w:style>
  <w:style w:type="paragraph" w:customStyle="1" w:styleId="aff">
    <w:name w:val="正文段"/>
    <w:basedOn w:val="a6"/>
    <w:pPr>
      <w:snapToGrid w:val="0"/>
      <w:spacing w:afterLines="50" w:after="156"/>
      <w:ind w:firstLineChars="200" w:firstLine="200"/>
      <w:jc w:val="both"/>
    </w:pPr>
    <w:rPr>
      <w:sz w:val="24"/>
    </w:rPr>
  </w:style>
  <w:style w:type="paragraph" w:customStyle="1" w:styleId="CharCharChar">
    <w:name w:val="Char Char Char"/>
    <w:basedOn w:val="a6"/>
    <w:pPr>
      <w:widowControl w:val="0"/>
      <w:jc w:val="both"/>
    </w:pPr>
    <w:rPr>
      <w:kern w:val="2"/>
      <w:sz w:val="21"/>
      <w:szCs w:val="24"/>
    </w:rPr>
  </w:style>
  <w:style w:type="paragraph" w:styleId="aff0">
    <w:name w:val="Body Text Indent"/>
    <w:basedOn w:val="a6"/>
    <w:link w:val="aff1"/>
    <w:pPr>
      <w:tabs>
        <w:tab w:val="left" w:pos="0"/>
        <w:tab w:val="left" w:pos="993"/>
        <w:tab w:val="left" w:pos="1134"/>
      </w:tabs>
      <w:spacing w:line="500" w:lineRule="exact"/>
      <w:ind w:firstLine="567"/>
      <w:jc w:val="both"/>
    </w:pPr>
    <w:rPr>
      <w:rFonts w:ascii="宋体"/>
      <w:sz w:val="28"/>
    </w:rPr>
  </w:style>
  <w:style w:type="paragraph" w:styleId="a">
    <w:name w:val="List Number"/>
    <w:basedOn w:val="a6"/>
    <w:pPr>
      <w:numPr>
        <w:numId w:val="1"/>
      </w:numPr>
      <w:tabs>
        <w:tab w:val="left" w:pos="1002"/>
      </w:tabs>
      <w:spacing w:afterLines="50" w:after="156"/>
    </w:pPr>
    <w:rPr>
      <w:sz w:val="24"/>
    </w:rPr>
  </w:style>
  <w:style w:type="paragraph" w:styleId="24">
    <w:name w:val="List 2"/>
    <w:basedOn w:val="a6"/>
    <w:pPr>
      <w:ind w:leftChars="200" w:left="100" w:hangingChars="200" w:hanging="200"/>
    </w:pPr>
  </w:style>
  <w:style w:type="paragraph" w:styleId="25">
    <w:name w:val="Body Text 2"/>
    <w:basedOn w:val="a6"/>
    <w:pPr>
      <w:spacing w:after="120" w:line="480" w:lineRule="auto"/>
    </w:pPr>
  </w:style>
  <w:style w:type="paragraph" w:styleId="26">
    <w:name w:val="Body Text First Indent 2"/>
    <w:basedOn w:val="aff0"/>
    <w:pPr>
      <w:spacing w:after="120" w:line="240" w:lineRule="auto"/>
      <w:ind w:leftChars="200" w:left="420" w:firstLineChars="200" w:firstLine="420"/>
    </w:pPr>
    <w:rPr>
      <w:rFonts w:ascii="Times New Roman"/>
      <w:sz w:val="21"/>
      <w:szCs w:val="24"/>
    </w:rPr>
  </w:style>
  <w:style w:type="paragraph" w:customStyle="1" w:styleId="CharCharChar0">
    <w:name w:val="Char Char Char"/>
    <w:basedOn w:val="a6"/>
    <w:rsid w:val="00A57D2E"/>
    <w:pPr>
      <w:widowControl w:val="0"/>
      <w:jc w:val="both"/>
    </w:pPr>
  </w:style>
  <w:style w:type="paragraph" w:customStyle="1" w:styleId="Char">
    <w:name w:val="Char"/>
    <w:basedOn w:val="a6"/>
    <w:autoRedefine/>
    <w:rsid w:val="00BA7A57"/>
    <w:pPr>
      <w:widowControl w:val="0"/>
      <w:jc w:val="both"/>
    </w:pPr>
    <w:rPr>
      <w:rFonts w:ascii="宋体" w:hAnsi="宋体"/>
      <w:b/>
      <w:kern w:val="2"/>
      <w:sz w:val="24"/>
      <w:szCs w:val="24"/>
    </w:rPr>
  </w:style>
  <w:style w:type="character" w:customStyle="1" w:styleId="afe">
    <w:name w:val="题注 字符"/>
    <w:aliases w:val="LA题注 字符,正文1.5倍行间距 字符,CaptionDHI 字符"/>
    <w:link w:val="afd"/>
    <w:rsid w:val="00042CC4"/>
    <w:rPr>
      <w:rFonts w:ascii="Arial" w:eastAsia="黑体" w:hAnsi="Arial" w:cs="Arial"/>
      <w:kern w:val="2"/>
    </w:rPr>
  </w:style>
  <w:style w:type="paragraph" w:customStyle="1" w:styleId="14">
    <w:name w:val="列出段落1"/>
    <w:basedOn w:val="a6"/>
    <w:uiPriority w:val="34"/>
    <w:qFormat/>
    <w:rsid w:val="005E1AC0"/>
    <w:pPr>
      <w:widowControl w:val="0"/>
      <w:ind w:firstLineChars="200" w:firstLine="420"/>
      <w:jc w:val="both"/>
    </w:pPr>
    <w:rPr>
      <w:kern w:val="2"/>
      <w:sz w:val="21"/>
      <w:szCs w:val="24"/>
    </w:rPr>
  </w:style>
  <w:style w:type="paragraph" w:styleId="aff2">
    <w:name w:val="Normal (Web)"/>
    <w:basedOn w:val="a6"/>
    <w:uiPriority w:val="99"/>
    <w:unhideWhenUsed/>
    <w:rsid w:val="004352D4"/>
    <w:pPr>
      <w:spacing w:before="100" w:beforeAutospacing="1" w:after="100" w:afterAutospacing="1"/>
    </w:pPr>
    <w:rPr>
      <w:rFonts w:ascii="宋体" w:hAnsi="宋体" w:cs="宋体"/>
      <w:sz w:val="24"/>
      <w:szCs w:val="24"/>
    </w:rPr>
  </w:style>
  <w:style w:type="paragraph" w:styleId="aff3">
    <w:name w:val="List Paragraph"/>
    <w:basedOn w:val="a6"/>
    <w:uiPriority w:val="34"/>
    <w:qFormat/>
    <w:rsid w:val="004352D4"/>
    <w:pPr>
      <w:widowControl w:val="0"/>
      <w:spacing w:line="360" w:lineRule="auto"/>
      <w:ind w:firstLineChars="200" w:firstLine="420"/>
      <w:jc w:val="both"/>
    </w:pPr>
    <w:rPr>
      <w:rFonts w:ascii="Calibri" w:hAnsi="Calibri"/>
      <w:kern w:val="2"/>
      <w:sz w:val="24"/>
      <w:szCs w:val="22"/>
    </w:rPr>
  </w:style>
  <w:style w:type="paragraph" w:customStyle="1" w:styleId="27">
    <w:name w:val="样式 首行缩进:  2 字符"/>
    <w:basedOn w:val="a6"/>
    <w:rsid w:val="004352D4"/>
    <w:pPr>
      <w:widowControl w:val="0"/>
      <w:spacing w:line="360" w:lineRule="auto"/>
      <w:ind w:firstLineChars="200" w:firstLine="420"/>
      <w:jc w:val="both"/>
    </w:pPr>
    <w:rPr>
      <w:rFonts w:cs="宋体"/>
      <w:kern w:val="2"/>
      <w:sz w:val="21"/>
    </w:rPr>
  </w:style>
  <w:style w:type="paragraph" w:styleId="aff4">
    <w:name w:val="No Spacing"/>
    <w:qFormat/>
    <w:rsid w:val="001E0B1D"/>
    <w:pPr>
      <w:widowControl w:val="0"/>
      <w:jc w:val="both"/>
    </w:pPr>
    <w:rPr>
      <w:rFonts w:ascii="Calibri" w:hAnsi="Calibri"/>
      <w:kern w:val="2"/>
      <w:sz w:val="21"/>
      <w:szCs w:val="22"/>
    </w:rPr>
  </w:style>
  <w:style w:type="character" w:customStyle="1" w:styleId="30">
    <w:name w:val="标题 3 字符"/>
    <w:aliases w:val="sect1.2.3 字符,3 字符,h3 字符,L1 Heading 3 字符,h31 字符,h32 字符,h33 字符,h311 字符,h321 字符,h34 字符,h312 字符,h322 字符,h331 字符,h3111 字符,h3211 字符,h35 字符,h313 字符,h323 字符,h36 字符,h314 字符,h324 字符,h37 字符,h315 字符,h325 字符,h38 字符,h316 字符,h326 字符,h332 字符,h3112 字符,h3212 字符"/>
    <w:link w:val="3"/>
    <w:uiPriority w:val="9"/>
    <w:semiHidden/>
    <w:rsid w:val="00F100BE"/>
    <w:rPr>
      <w:b/>
      <w:bCs/>
      <w:sz w:val="32"/>
      <w:szCs w:val="32"/>
    </w:rPr>
  </w:style>
  <w:style w:type="character" w:customStyle="1" w:styleId="40">
    <w:name w:val="标题 4 字符"/>
    <w:uiPriority w:val="9"/>
    <w:semiHidden/>
    <w:rsid w:val="00F100BE"/>
    <w:rPr>
      <w:rFonts w:ascii="等线 Light" w:eastAsia="等线 Light" w:hAnsi="等线 Light" w:cs="Times New Roman"/>
      <w:b/>
      <w:bCs/>
      <w:sz w:val="28"/>
      <w:szCs w:val="28"/>
    </w:rPr>
  </w:style>
  <w:style w:type="character" w:customStyle="1" w:styleId="50">
    <w:name w:val="标题 5 字符"/>
    <w:uiPriority w:val="9"/>
    <w:semiHidden/>
    <w:rsid w:val="00F100BE"/>
    <w:rPr>
      <w:b/>
      <w:bCs/>
      <w:sz w:val="28"/>
      <w:szCs w:val="28"/>
    </w:rPr>
  </w:style>
  <w:style w:type="character" w:customStyle="1" w:styleId="60">
    <w:name w:val="标题 6 字符"/>
    <w:uiPriority w:val="9"/>
    <w:semiHidden/>
    <w:rsid w:val="00F100BE"/>
    <w:rPr>
      <w:rFonts w:ascii="等线 Light" w:eastAsia="等线 Light" w:hAnsi="等线 Light" w:cs="Times New Roman"/>
      <w:b/>
      <w:bCs/>
      <w:sz w:val="24"/>
      <w:szCs w:val="24"/>
    </w:rPr>
  </w:style>
  <w:style w:type="character" w:customStyle="1" w:styleId="70">
    <w:name w:val="标题 7 字符"/>
    <w:uiPriority w:val="9"/>
    <w:semiHidden/>
    <w:rsid w:val="00F100BE"/>
    <w:rPr>
      <w:b/>
      <w:bCs/>
      <w:sz w:val="24"/>
      <w:szCs w:val="24"/>
    </w:rPr>
  </w:style>
  <w:style w:type="character" w:customStyle="1" w:styleId="80">
    <w:name w:val="标题 8 字符"/>
    <w:aliases w:val="注意框体 字符,Legal Level 1.1.1. 字符,正文八级标题 字符,不用8 字符,标题6 字符,Alt+8 字符,AppendixSubHead 字符,h8 字符,tt1 字符,Figure 字符,heading 8 字符,Level 1.1.1 字符,H8 字符,Body Text 7 字符,L1 Heading 8 字符,（A） 字符,t 字符,resume 字符,图名 字符,GBIC8 字符,Legal Level 1.1.1.1 字符,c 字符"/>
    <w:link w:val="8"/>
    <w:rsid w:val="00F100BE"/>
    <w:rPr>
      <w:rFonts w:ascii="仿宋_GB2312" w:eastAsia="仿宋_GB2312" w:hAnsi="Arial"/>
      <w:b/>
      <w:kern w:val="2"/>
      <w:sz w:val="28"/>
      <w:shd w:val="clear" w:color="C0C0C0" w:fill="D9D9D9"/>
    </w:rPr>
  </w:style>
  <w:style w:type="character" w:customStyle="1" w:styleId="90">
    <w:name w:val="标题 9 字符"/>
    <w:uiPriority w:val="9"/>
    <w:semiHidden/>
    <w:rsid w:val="00F100BE"/>
    <w:rPr>
      <w:rFonts w:ascii="等线 Light" w:eastAsia="等线 Light" w:hAnsi="等线 Light" w:cs="Times New Roman"/>
      <w:sz w:val="21"/>
      <w:szCs w:val="21"/>
    </w:rPr>
  </w:style>
  <w:style w:type="paragraph" w:styleId="42">
    <w:name w:val="toc 4"/>
    <w:basedOn w:val="a6"/>
    <w:next w:val="a6"/>
    <w:autoRedefine/>
    <w:uiPriority w:val="39"/>
    <w:rsid w:val="00F100BE"/>
    <w:pPr>
      <w:widowControl w:val="0"/>
      <w:spacing w:line="480" w:lineRule="exact"/>
      <w:ind w:left="720"/>
    </w:pPr>
    <w:rPr>
      <w:noProof/>
      <w:kern w:val="2"/>
      <w:sz w:val="24"/>
    </w:rPr>
  </w:style>
  <w:style w:type="paragraph" w:styleId="52">
    <w:name w:val="toc 5"/>
    <w:basedOn w:val="a6"/>
    <w:next w:val="a6"/>
    <w:autoRedefine/>
    <w:uiPriority w:val="39"/>
    <w:rsid w:val="00F100BE"/>
    <w:pPr>
      <w:widowControl w:val="0"/>
      <w:ind w:left="840"/>
    </w:pPr>
    <w:rPr>
      <w:kern w:val="2"/>
      <w:sz w:val="18"/>
      <w:szCs w:val="18"/>
    </w:rPr>
  </w:style>
  <w:style w:type="paragraph" w:styleId="62">
    <w:name w:val="toc 6"/>
    <w:basedOn w:val="a6"/>
    <w:next w:val="a6"/>
    <w:autoRedefine/>
    <w:uiPriority w:val="39"/>
    <w:rsid w:val="00F100BE"/>
    <w:pPr>
      <w:widowControl w:val="0"/>
      <w:ind w:left="1050"/>
    </w:pPr>
    <w:rPr>
      <w:kern w:val="2"/>
      <w:sz w:val="18"/>
      <w:szCs w:val="18"/>
    </w:rPr>
  </w:style>
  <w:style w:type="paragraph" w:styleId="72">
    <w:name w:val="toc 7"/>
    <w:basedOn w:val="a6"/>
    <w:next w:val="a6"/>
    <w:autoRedefine/>
    <w:uiPriority w:val="39"/>
    <w:rsid w:val="00F100BE"/>
    <w:pPr>
      <w:widowControl w:val="0"/>
      <w:ind w:left="1260"/>
    </w:pPr>
    <w:rPr>
      <w:kern w:val="2"/>
      <w:sz w:val="18"/>
      <w:szCs w:val="18"/>
    </w:rPr>
  </w:style>
  <w:style w:type="paragraph" w:styleId="81">
    <w:name w:val="toc 8"/>
    <w:basedOn w:val="a6"/>
    <w:next w:val="a6"/>
    <w:autoRedefine/>
    <w:uiPriority w:val="39"/>
    <w:rsid w:val="00F100BE"/>
    <w:pPr>
      <w:widowControl w:val="0"/>
      <w:ind w:left="1470"/>
    </w:pPr>
    <w:rPr>
      <w:kern w:val="2"/>
      <w:sz w:val="18"/>
      <w:szCs w:val="18"/>
    </w:rPr>
  </w:style>
  <w:style w:type="paragraph" w:styleId="92">
    <w:name w:val="toc 9"/>
    <w:basedOn w:val="a6"/>
    <w:next w:val="a6"/>
    <w:autoRedefine/>
    <w:uiPriority w:val="39"/>
    <w:rsid w:val="00F100BE"/>
    <w:pPr>
      <w:widowControl w:val="0"/>
      <w:ind w:left="1680"/>
    </w:pPr>
    <w:rPr>
      <w:kern w:val="2"/>
      <w:sz w:val="18"/>
      <w:szCs w:val="18"/>
    </w:rPr>
  </w:style>
  <w:style w:type="paragraph" w:customStyle="1" w:styleId="aff5">
    <w:name w:val="自定义表格文字"/>
    <w:basedOn w:val="a6"/>
    <w:link w:val="Char0"/>
    <w:rsid w:val="00F100BE"/>
    <w:pPr>
      <w:widowControl w:val="0"/>
      <w:spacing w:before="60" w:after="60" w:line="320" w:lineRule="exact"/>
    </w:pPr>
    <w:rPr>
      <w:rFonts w:ascii="宋体" w:eastAsia="楷体_GB2312"/>
      <w:kern w:val="2"/>
      <w:sz w:val="21"/>
      <w:szCs w:val="24"/>
    </w:rPr>
  </w:style>
  <w:style w:type="paragraph" w:customStyle="1" w:styleId="a7">
    <w:name w:val="自定义正文"/>
    <w:basedOn w:val="a6"/>
    <w:link w:val="Char1"/>
    <w:rsid w:val="00F100BE"/>
    <w:pPr>
      <w:widowControl w:val="0"/>
      <w:spacing w:before="60" w:after="120" w:line="560" w:lineRule="exact"/>
      <w:ind w:firstLineChars="200" w:firstLine="200"/>
    </w:pPr>
    <w:rPr>
      <w:rFonts w:ascii="仿宋_GB2312" w:eastAsia="华文仿宋"/>
      <w:kern w:val="2"/>
      <w:sz w:val="28"/>
      <w:szCs w:val="24"/>
    </w:rPr>
  </w:style>
  <w:style w:type="paragraph" w:styleId="aff6">
    <w:name w:val="Document Map"/>
    <w:basedOn w:val="a6"/>
    <w:link w:val="aff7"/>
    <w:semiHidden/>
    <w:rsid w:val="00F100BE"/>
    <w:pPr>
      <w:widowControl w:val="0"/>
      <w:shd w:val="clear" w:color="auto" w:fill="000080"/>
      <w:jc w:val="both"/>
    </w:pPr>
    <w:rPr>
      <w:kern w:val="2"/>
      <w:sz w:val="21"/>
      <w:szCs w:val="24"/>
    </w:rPr>
  </w:style>
  <w:style w:type="character" w:customStyle="1" w:styleId="aff7">
    <w:name w:val="文档结构图 字符"/>
    <w:link w:val="aff6"/>
    <w:semiHidden/>
    <w:rsid w:val="00F100BE"/>
    <w:rPr>
      <w:kern w:val="2"/>
      <w:sz w:val="21"/>
      <w:szCs w:val="24"/>
      <w:shd w:val="clear" w:color="auto" w:fill="000080"/>
    </w:rPr>
  </w:style>
  <w:style w:type="character" w:customStyle="1" w:styleId="Char1">
    <w:name w:val="自定义正文 Char"/>
    <w:link w:val="a7"/>
    <w:rsid w:val="00F100BE"/>
    <w:rPr>
      <w:rFonts w:ascii="仿宋_GB2312" w:eastAsia="华文仿宋"/>
      <w:kern w:val="2"/>
      <w:sz w:val="28"/>
      <w:szCs w:val="24"/>
    </w:rPr>
  </w:style>
  <w:style w:type="character" w:customStyle="1" w:styleId="51">
    <w:name w:val="标题 5 字符1"/>
    <w:aliases w:val="Body Text (R) 字符,bullet2 字符,H5 字符,PIM 5 字符,L5 字符,5 字符,dash 字符,dd 字符,h5 字符,First Bullet 字符,Block Label 字符,第四层条 字符,ds 字符,h51 字符,heading 51 字符,h52 字符,heading 52 字符,h53 字符,heading 53 字符,Second Subheading 字符,Level 3 - i 字符,CSS节内3级标记 字符,口 字符,l5 字符"/>
    <w:link w:val="5"/>
    <w:rsid w:val="00F100BE"/>
    <w:rPr>
      <w:rFonts w:ascii="Arial" w:eastAsia="楷体_GB2312" w:hAnsi="Arial"/>
      <w:kern w:val="2"/>
      <w:sz w:val="32"/>
      <w:szCs w:val="24"/>
      <w:shd w:val="clear" w:color="999999" w:fill="D9D9D9"/>
    </w:rPr>
  </w:style>
  <w:style w:type="character" w:customStyle="1" w:styleId="91">
    <w:name w:val="标题 9 字符1"/>
    <w:aliases w:val="Appendix 字符,PIM 9 字符,Legal Level 1.1.1.1. 字符,正文九级标题 字符,三级标题 字符,不用9 字符,huh 字符,tt 字符,table title 字符,标题 45 字符,Figure Heading 字符,FH 字符,Alt+9 字符,AppendixBodyHead 字符,h9 字符,ft 字符,ft1 字符,table 字符,heading 9 字符,table left 字符,tl 字符,HF 字符,figures 字符,9 字符"/>
    <w:link w:val="9"/>
    <w:rsid w:val="00F100BE"/>
    <w:rPr>
      <w:rFonts w:ascii="仿宋_GB2312" w:eastAsia="仿宋_GB2312" w:hAnsi="Arial"/>
      <w:b/>
      <w:kern w:val="2"/>
      <w:sz w:val="28"/>
      <w:shd w:val="clear" w:color="C0C0C0" w:fill="D9D9D9"/>
      <w:lang w:val="x-none" w:eastAsia="x-none"/>
    </w:rPr>
  </w:style>
  <w:style w:type="paragraph" w:customStyle="1" w:styleId="3sect123h33H3Heading3-oldCTLevel3TopicHeadi">
    <w:name w:val="样式 标题 3sect1.2.3h33H3Heading 3 - oldCTLevel 3 Topic Headi..."/>
    <w:basedOn w:val="3"/>
    <w:link w:val="3sect123h33H3Heading3-oldCTLevel3TopicHeadiChar"/>
    <w:rsid w:val="00F100BE"/>
    <w:pPr>
      <w:widowControl w:val="0"/>
      <w:pBdr>
        <w:top w:val="single" w:sz="4" w:space="1" w:color="FFFFFF"/>
        <w:left w:val="thinThickSmallGap" w:sz="24" w:space="4" w:color="333333"/>
        <w:bottom w:val="single" w:sz="4" w:space="1" w:color="FFFFFF"/>
      </w:pBdr>
      <w:jc w:val="both"/>
    </w:pPr>
    <w:rPr>
      <w:rFonts w:ascii="Calibri" w:hAnsi="Calibri"/>
      <w:kern w:val="2"/>
      <w:lang w:val="x-none" w:eastAsia="x-none"/>
    </w:rPr>
  </w:style>
  <w:style w:type="character" w:customStyle="1" w:styleId="3sect123h33H3Heading3-oldCTLevel3TopicHeadiChar">
    <w:name w:val="样式 标题 3sect1.2.3h33H3Heading 3 - oldCTLevel 3 Topic Headi... Char"/>
    <w:link w:val="3sect123h33H3Heading3-oldCTLevel3TopicHeadi"/>
    <w:rsid w:val="00F100BE"/>
    <w:rPr>
      <w:rFonts w:ascii="Calibri" w:hAnsi="Calibri"/>
      <w:b/>
      <w:bCs/>
      <w:kern w:val="2"/>
      <w:sz w:val="32"/>
      <w:szCs w:val="32"/>
      <w:lang w:val="x-none" w:eastAsia="x-none"/>
    </w:rPr>
  </w:style>
  <w:style w:type="paragraph" w:customStyle="1" w:styleId="CharCharCharCharCharChar">
    <w:name w:val="Char Char Char Char Char Char"/>
    <w:basedOn w:val="a6"/>
    <w:rsid w:val="00F100BE"/>
    <w:pPr>
      <w:spacing w:after="160" w:line="240" w:lineRule="exact"/>
    </w:pPr>
    <w:rPr>
      <w:rFonts w:ascii="Verdana" w:hAnsi="Verdana"/>
      <w:lang w:eastAsia="en-US"/>
    </w:rPr>
  </w:style>
  <w:style w:type="character" w:customStyle="1" w:styleId="61">
    <w:name w:val="标题 6 字符1"/>
    <w:link w:val="6"/>
    <w:rsid w:val="00F100BE"/>
    <w:rPr>
      <w:rFonts w:ascii="仿宋_GB2312" w:eastAsia="黑体" w:hAnsi="Arial"/>
      <w:kern w:val="2"/>
      <w:sz w:val="28"/>
      <w:shd w:val="clear" w:color="999999" w:fill="D9D9D9"/>
      <w:lang w:val="x-none" w:eastAsia="x-none"/>
    </w:rPr>
  </w:style>
  <w:style w:type="character" w:customStyle="1" w:styleId="71">
    <w:name w:val="标题 7 字符1"/>
    <w:aliases w:val="PIM 7 字符,1.标题 6 字符,letter list 字符"/>
    <w:link w:val="7"/>
    <w:rsid w:val="00F100BE"/>
    <w:rPr>
      <w:rFonts w:ascii="仿宋_GB2312" w:eastAsia="仿宋_GB2312" w:hAnsi="Arial"/>
      <w:b/>
      <w:kern w:val="2"/>
      <w:sz w:val="28"/>
      <w:shd w:val="clear" w:color="999999" w:fill="E0E0E0"/>
      <w:lang w:val="x-none" w:eastAsia="x-none"/>
    </w:rPr>
  </w:style>
  <w:style w:type="character" w:customStyle="1" w:styleId="20">
    <w:name w:val="标题 2 字符"/>
    <w:aliases w:val="二级标题（自动换页） 字符,h2 字符,2 字符,Header 2 字符,l2 字符,Level 2 Head 字符,H2 字符,Small Chapter) 字符,Reshdr2 字符,Heading 2 Hidden 字符,Heading 2 CCBS 字符,子系统 字符,子系统1 字符,子系统2 字符,子系统3 字符,子系统4 字符,子系统11 字符,子系统21 字符,子系统31 字符,子系统5 字符,子系统12 字符,子系统22 字符,子系统32 字符,子系统6 字符"/>
    <w:link w:val="2"/>
    <w:rsid w:val="00F100BE"/>
    <w:rPr>
      <w:rFonts w:ascii="Arial" w:eastAsia="黑体" w:hAnsi="Arial"/>
      <w:b/>
      <w:bCs/>
      <w:sz w:val="32"/>
      <w:szCs w:val="32"/>
    </w:rPr>
  </w:style>
  <w:style w:type="character" w:customStyle="1" w:styleId="3Char">
    <w:name w:val="标题 3 Char"/>
    <w:aliases w:val="sect1.2.3 Char,3 Char,h3 Char,L1 Heading 3 Char,h31 Char,h32 Char,h33 Char,h311 Char,h321 Char,h34 Char,h312 Char,h322 Char,h331 Char,h3111 Char,h3211 Char,h35 Char,h313 Char,h323 Char,h36 Char,h314 Char,h324 Char,h37 Char,h315 Char,h325 Char"/>
    <w:rsid w:val="00F100BE"/>
    <w:rPr>
      <w:rFonts w:ascii="Arial" w:eastAsia="黑体" w:hAnsi="Arial"/>
      <w:kern w:val="2"/>
      <w:sz w:val="32"/>
      <w:szCs w:val="28"/>
      <w:shd w:val="clear" w:color="999999" w:fill="D9D9D9"/>
      <w:lang w:val="x-none" w:eastAsia="x-none"/>
    </w:rPr>
  </w:style>
  <w:style w:type="character" w:customStyle="1" w:styleId="41">
    <w:name w:val="标题 4 字符1"/>
    <w:aliases w:val="四级标题 字符,H4 字符,PIM 4 字符,bullet 字符,bl 字符,bb 字符,Ref Heading 1 字符,rh1 字符,Heading sql 字符,sect 1.2.3.4 字符,h4 字符,First Subheading 字符,4 字符,I4 字符,l4 字符,list 4 字符,mh1l 字符,Module heading 1 large (18 points) 字符,Head 4 字符,h41 字符,h42 字符,h43 字符,h411 字符,h44 字符"/>
    <w:link w:val="4"/>
    <w:rsid w:val="00F100BE"/>
    <w:rPr>
      <w:rFonts w:ascii="Arial" w:hAnsi="Arial"/>
      <w:kern w:val="2"/>
      <w:sz w:val="32"/>
      <w:szCs w:val="24"/>
      <w:shd w:val="clear" w:color="999999" w:fill="D9D9D9"/>
    </w:rPr>
  </w:style>
  <w:style w:type="table" w:styleId="aff8">
    <w:name w:val="Table Grid"/>
    <w:basedOn w:val="a9"/>
    <w:uiPriority w:val="59"/>
    <w:rsid w:val="00F100BE"/>
    <w:pPr>
      <w:widowControl w:val="0"/>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纯文本 字符"/>
    <w:link w:val="af8"/>
    <w:uiPriority w:val="99"/>
    <w:rsid w:val="00F100BE"/>
    <w:rPr>
      <w:rFonts w:ascii="宋体" w:hAnsi="Courier New" w:cs="金山简魏碑"/>
      <w:kern w:val="2"/>
      <w:sz w:val="21"/>
      <w:szCs w:val="21"/>
    </w:rPr>
  </w:style>
  <w:style w:type="character" w:customStyle="1" w:styleId="style41">
    <w:name w:val="style41"/>
    <w:rsid w:val="00F100BE"/>
    <w:rPr>
      <w:sz w:val="18"/>
      <w:szCs w:val="18"/>
    </w:rPr>
  </w:style>
  <w:style w:type="character" w:customStyle="1" w:styleId="Char2">
    <w:name w:val="正文文本 Char"/>
    <w:rsid w:val="00F100BE"/>
    <w:rPr>
      <w:kern w:val="2"/>
      <w:sz w:val="21"/>
      <w:szCs w:val="24"/>
    </w:rPr>
  </w:style>
  <w:style w:type="paragraph" w:styleId="aff9">
    <w:name w:val="Body Text First Indent"/>
    <w:basedOn w:val="af4"/>
    <w:link w:val="15"/>
    <w:uiPriority w:val="99"/>
    <w:unhideWhenUsed/>
    <w:rsid w:val="00F100BE"/>
    <w:pPr>
      <w:widowControl w:val="0"/>
      <w:ind w:firstLineChars="100" w:firstLine="420"/>
      <w:jc w:val="both"/>
    </w:pPr>
    <w:rPr>
      <w:rFonts w:ascii="Calibri" w:hAnsi="Calibri"/>
      <w:kern w:val="2"/>
      <w:sz w:val="21"/>
      <w:szCs w:val="22"/>
      <w:lang w:val="x-none" w:eastAsia="x-none"/>
    </w:rPr>
  </w:style>
  <w:style w:type="character" w:customStyle="1" w:styleId="af5">
    <w:name w:val="正文文本 字符"/>
    <w:basedOn w:val="a8"/>
    <w:link w:val="af4"/>
    <w:rsid w:val="00F100BE"/>
  </w:style>
  <w:style w:type="character" w:customStyle="1" w:styleId="affa">
    <w:name w:val="正文首行缩进 字符"/>
    <w:basedOn w:val="af5"/>
    <w:uiPriority w:val="99"/>
    <w:semiHidden/>
    <w:rsid w:val="00F100BE"/>
  </w:style>
  <w:style w:type="character" w:customStyle="1" w:styleId="15">
    <w:name w:val="正文首行缩进 字符1"/>
    <w:link w:val="aff9"/>
    <w:uiPriority w:val="99"/>
    <w:rsid w:val="00F100BE"/>
    <w:rPr>
      <w:rFonts w:ascii="Calibri" w:hAnsi="Calibri"/>
      <w:kern w:val="2"/>
      <w:sz w:val="21"/>
      <w:szCs w:val="22"/>
      <w:lang w:val="x-none" w:eastAsia="x-none"/>
    </w:rPr>
  </w:style>
  <w:style w:type="character" w:customStyle="1" w:styleId="af2">
    <w:name w:val="批注框文本 字符"/>
    <w:link w:val="af1"/>
    <w:rsid w:val="00F100BE"/>
    <w:rPr>
      <w:sz w:val="18"/>
      <w:szCs w:val="18"/>
    </w:rPr>
  </w:style>
  <w:style w:type="character" w:customStyle="1" w:styleId="apple-converted-space">
    <w:name w:val="apple-converted-space"/>
    <w:rsid w:val="00F100BE"/>
  </w:style>
  <w:style w:type="character" w:customStyle="1" w:styleId="CharChar">
    <w:name w:val="自定义正文 Char Char"/>
    <w:rsid w:val="00F100BE"/>
    <w:rPr>
      <w:rFonts w:ascii="仿宋_GB2312" w:eastAsia="仿宋_GB2312" w:hAnsi="Times New Roman" w:cs="Times New Roman"/>
      <w:sz w:val="24"/>
      <w:szCs w:val="24"/>
    </w:rPr>
  </w:style>
  <w:style w:type="paragraph" w:customStyle="1" w:styleId="a1">
    <w:name w:val="一级条标题"/>
    <w:next w:val="a6"/>
    <w:link w:val="Char3"/>
    <w:rsid w:val="00F100BE"/>
    <w:pPr>
      <w:numPr>
        <w:ilvl w:val="1"/>
        <w:numId w:val="24"/>
      </w:numPr>
      <w:spacing w:beforeLines="50" w:before="156" w:afterLines="50" w:after="156"/>
      <w:outlineLvl w:val="2"/>
    </w:pPr>
    <w:rPr>
      <w:rFonts w:ascii="黑体" w:eastAsia="黑体"/>
      <w:sz w:val="21"/>
      <w:szCs w:val="21"/>
    </w:rPr>
  </w:style>
  <w:style w:type="character" w:customStyle="1" w:styleId="Char3">
    <w:name w:val="一级条标题 Char"/>
    <w:link w:val="a1"/>
    <w:rsid w:val="00F100BE"/>
    <w:rPr>
      <w:rFonts w:ascii="黑体" w:eastAsia="黑体"/>
      <w:sz w:val="21"/>
      <w:szCs w:val="21"/>
    </w:rPr>
  </w:style>
  <w:style w:type="paragraph" w:customStyle="1" w:styleId="a0">
    <w:name w:val="章标题"/>
    <w:next w:val="a6"/>
    <w:rsid w:val="00F100BE"/>
    <w:pPr>
      <w:numPr>
        <w:numId w:val="24"/>
      </w:numPr>
      <w:spacing w:beforeLines="100" w:before="312" w:afterLines="100" w:after="312"/>
      <w:jc w:val="both"/>
      <w:outlineLvl w:val="1"/>
    </w:pPr>
    <w:rPr>
      <w:rFonts w:ascii="黑体" w:eastAsia="黑体"/>
      <w:sz w:val="21"/>
    </w:rPr>
  </w:style>
  <w:style w:type="paragraph" w:customStyle="1" w:styleId="a2">
    <w:name w:val="二级条标题"/>
    <w:basedOn w:val="a1"/>
    <w:next w:val="a6"/>
    <w:rsid w:val="00F100BE"/>
    <w:pPr>
      <w:numPr>
        <w:ilvl w:val="2"/>
      </w:numPr>
      <w:tabs>
        <w:tab w:val="num" w:pos="1002"/>
        <w:tab w:val="num" w:pos="1740"/>
      </w:tabs>
      <w:spacing w:before="50" w:after="50"/>
      <w:ind w:left="1740" w:hanging="420"/>
      <w:outlineLvl w:val="3"/>
    </w:pPr>
  </w:style>
  <w:style w:type="paragraph" w:customStyle="1" w:styleId="a3">
    <w:name w:val="三级条标题"/>
    <w:basedOn w:val="a2"/>
    <w:next w:val="a6"/>
    <w:rsid w:val="00F100BE"/>
    <w:pPr>
      <w:numPr>
        <w:ilvl w:val="3"/>
      </w:numPr>
      <w:tabs>
        <w:tab w:val="num" w:pos="1002"/>
        <w:tab w:val="num" w:pos="1740"/>
        <w:tab w:val="num" w:pos="2160"/>
      </w:tabs>
      <w:ind w:left="2160" w:hanging="420"/>
      <w:outlineLvl w:val="4"/>
    </w:pPr>
  </w:style>
  <w:style w:type="paragraph" w:customStyle="1" w:styleId="a4">
    <w:name w:val="示例"/>
    <w:next w:val="a5"/>
    <w:rsid w:val="00F100BE"/>
    <w:pPr>
      <w:widowControl w:val="0"/>
      <w:numPr>
        <w:ilvl w:val="4"/>
        <w:numId w:val="24"/>
      </w:numPr>
      <w:ind w:firstLine="363"/>
      <w:jc w:val="both"/>
    </w:pPr>
    <w:rPr>
      <w:rFonts w:ascii="宋体"/>
      <w:sz w:val="18"/>
      <w:szCs w:val="18"/>
    </w:rPr>
  </w:style>
  <w:style w:type="paragraph" w:customStyle="1" w:styleId="a5">
    <w:name w:val="示例内容"/>
    <w:rsid w:val="00F100BE"/>
    <w:pPr>
      <w:numPr>
        <w:ilvl w:val="5"/>
        <w:numId w:val="24"/>
      </w:numPr>
      <w:ind w:firstLineChars="200" w:firstLine="200"/>
    </w:pPr>
    <w:rPr>
      <w:rFonts w:ascii="宋体"/>
      <w:noProof/>
      <w:sz w:val="18"/>
      <w:szCs w:val="18"/>
    </w:rPr>
  </w:style>
  <w:style w:type="character" w:customStyle="1" w:styleId="aff1">
    <w:name w:val="正文文本缩进 字符"/>
    <w:link w:val="aff0"/>
    <w:rsid w:val="00F100BE"/>
    <w:rPr>
      <w:rFonts w:ascii="宋体"/>
      <w:sz w:val="28"/>
    </w:rPr>
  </w:style>
  <w:style w:type="paragraph" w:customStyle="1" w:styleId="16">
    <w:name w:val="样式1"/>
    <w:basedOn w:val="1"/>
    <w:rsid w:val="00F100BE"/>
    <w:pPr>
      <w:widowControl w:val="0"/>
      <w:spacing w:line="578" w:lineRule="auto"/>
      <w:jc w:val="both"/>
    </w:pPr>
  </w:style>
  <w:style w:type="paragraph" w:styleId="17">
    <w:name w:val="index 1"/>
    <w:basedOn w:val="a6"/>
    <w:next w:val="a6"/>
    <w:autoRedefine/>
    <w:rsid w:val="00F100BE"/>
    <w:pPr>
      <w:widowControl w:val="0"/>
      <w:jc w:val="both"/>
    </w:pPr>
    <w:rPr>
      <w:kern w:val="2"/>
      <w:sz w:val="21"/>
      <w:szCs w:val="24"/>
    </w:rPr>
  </w:style>
  <w:style w:type="character" w:customStyle="1" w:styleId="33">
    <w:name w:val="正文文本缩进 3 字符"/>
    <w:link w:val="32"/>
    <w:rsid w:val="00F100BE"/>
    <w:rPr>
      <w:rFonts w:ascii="仿宋_GB2312" w:eastAsia="仿宋_GB2312"/>
      <w:sz w:val="28"/>
    </w:rPr>
  </w:style>
  <w:style w:type="character" w:customStyle="1" w:styleId="font91">
    <w:name w:val="font91"/>
    <w:rsid w:val="00F100BE"/>
    <w:rPr>
      <w:sz w:val="18"/>
      <w:szCs w:val="18"/>
    </w:rPr>
  </w:style>
  <w:style w:type="character" w:styleId="affb">
    <w:name w:val="Emphasis"/>
    <w:uiPriority w:val="20"/>
    <w:qFormat/>
    <w:rsid w:val="00F100BE"/>
    <w:rPr>
      <w:i/>
      <w:iCs/>
    </w:rPr>
  </w:style>
  <w:style w:type="character" w:customStyle="1" w:styleId="CharCharCharChar">
    <w:name w:val="自定义正文 Char Char Char Char"/>
    <w:rsid w:val="00F100BE"/>
    <w:rPr>
      <w:rFonts w:ascii="仿宋_GB2312" w:eastAsia="仿宋_GB2312"/>
      <w:kern w:val="2"/>
      <w:sz w:val="24"/>
      <w:szCs w:val="24"/>
    </w:rPr>
  </w:style>
  <w:style w:type="paragraph" w:customStyle="1" w:styleId="p19">
    <w:name w:val="p19"/>
    <w:basedOn w:val="a6"/>
    <w:rsid w:val="00F100BE"/>
    <w:pPr>
      <w:spacing w:before="120" w:after="60" w:line="400" w:lineRule="atLeast"/>
      <w:ind w:firstLine="420"/>
    </w:pPr>
    <w:rPr>
      <w:rFonts w:ascii="仿宋_GB2312" w:eastAsia="仿宋_GB2312" w:hAnsi="宋体" w:cs="宋体"/>
      <w:sz w:val="24"/>
      <w:szCs w:val="24"/>
    </w:rPr>
  </w:style>
  <w:style w:type="paragraph" w:customStyle="1" w:styleId="p0">
    <w:name w:val="p0"/>
    <w:basedOn w:val="a6"/>
    <w:rsid w:val="00F100BE"/>
    <w:pPr>
      <w:jc w:val="both"/>
    </w:pPr>
    <w:rPr>
      <w:sz w:val="21"/>
      <w:szCs w:val="21"/>
    </w:rPr>
  </w:style>
  <w:style w:type="character" w:customStyle="1" w:styleId="CharChar0">
    <w:name w:val="样式 标准正文 + Char Char"/>
    <w:link w:val="affc"/>
    <w:rsid w:val="00F100BE"/>
    <w:rPr>
      <w:sz w:val="21"/>
      <w:szCs w:val="24"/>
    </w:rPr>
  </w:style>
  <w:style w:type="paragraph" w:customStyle="1" w:styleId="affc">
    <w:name w:val="样式 标准正文 +"/>
    <w:basedOn w:val="a6"/>
    <w:link w:val="CharChar0"/>
    <w:rsid w:val="00F100BE"/>
    <w:pPr>
      <w:widowControl w:val="0"/>
      <w:ind w:firstLine="420"/>
      <w:jc w:val="both"/>
    </w:pPr>
    <w:rPr>
      <w:sz w:val="21"/>
      <w:szCs w:val="24"/>
    </w:rPr>
  </w:style>
  <w:style w:type="character" w:customStyle="1" w:styleId="Char0">
    <w:name w:val="自定义表格文字 Char"/>
    <w:link w:val="aff5"/>
    <w:rsid w:val="00F100BE"/>
    <w:rPr>
      <w:rFonts w:ascii="宋体" w:eastAsia="楷体_GB2312"/>
      <w:kern w:val="2"/>
      <w:sz w:val="21"/>
      <w:szCs w:val="24"/>
    </w:rPr>
  </w:style>
  <w:style w:type="paragraph" w:customStyle="1" w:styleId="CharChar14">
    <w:name w:val="Char Char14"/>
    <w:basedOn w:val="a6"/>
    <w:rsid w:val="00F100BE"/>
    <w:pPr>
      <w:spacing w:after="160" w:line="240" w:lineRule="exact"/>
    </w:pPr>
    <w:rPr>
      <w:kern w:val="2"/>
      <w:sz w:val="21"/>
      <w:szCs w:val="24"/>
    </w:rPr>
  </w:style>
  <w:style w:type="paragraph" w:customStyle="1" w:styleId="CharChar5">
    <w:name w:val="Char Char5"/>
    <w:basedOn w:val="a6"/>
    <w:rsid w:val="00F100BE"/>
    <w:pPr>
      <w:spacing w:after="160" w:line="240" w:lineRule="exact"/>
    </w:pPr>
    <w:rPr>
      <w:kern w:val="2"/>
      <w:sz w:val="21"/>
      <w:szCs w:val="24"/>
    </w:rPr>
  </w:style>
  <w:style w:type="paragraph" w:customStyle="1" w:styleId="p17">
    <w:name w:val="p17"/>
    <w:basedOn w:val="a6"/>
    <w:rsid w:val="00F100BE"/>
    <w:pPr>
      <w:spacing w:before="60" w:after="120" w:line="560" w:lineRule="atLeast"/>
      <w:ind w:firstLine="420"/>
    </w:pPr>
    <w:rPr>
      <w:rFonts w:ascii="仿宋_GB2312" w:eastAsia="仿宋_GB2312" w:hAnsi="宋体" w:cs="宋体"/>
      <w:sz w:val="28"/>
      <w:szCs w:val="28"/>
    </w:rPr>
  </w:style>
  <w:style w:type="paragraph" w:customStyle="1" w:styleId="p18">
    <w:name w:val="p18"/>
    <w:basedOn w:val="a6"/>
    <w:rsid w:val="00F100BE"/>
    <w:pPr>
      <w:spacing w:before="120" w:after="60" w:line="400" w:lineRule="atLeast"/>
      <w:ind w:firstLine="420"/>
    </w:pPr>
    <w:rPr>
      <w:rFonts w:ascii="仿宋_GB2312" w:eastAsia="仿宋_GB2312" w:hAnsi="宋体" w:cs="宋体"/>
      <w:sz w:val="24"/>
      <w:szCs w:val="24"/>
    </w:rPr>
  </w:style>
  <w:style w:type="paragraph" w:customStyle="1" w:styleId="Char1CharCharCharCharCharChar">
    <w:name w:val="Char1 Char Char Char Char Char Char"/>
    <w:basedOn w:val="a6"/>
    <w:rsid w:val="00F100BE"/>
    <w:pPr>
      <w:widowControl w:val="0"/>
      <w:jc w:val="both"/>
    </w:pPr>
    <w:rPr>
      <w:kern w:val="2"/>
      <w:sz w:val="21"/>
    </w:rPr>
  </w:style>
  <w:style w:type="paragraph" w:customStyle="1" w:styleId="affd">
    <w:name w:val="标准文本"/>
    <w:basedOn w:val="a6"/>
    <w:link w:val="Char4"/>
    <w:qFormat/>
    <w:rsid w:val="00F100BE"/>
    <w:pPr>
      <w:widowControl w:val="0"/>
      <w:spacing w:line="360" w:lineRule="auto"/>
      <w:ind w:firstLineChars="200" w:firstLine="480"/>
      <w:jc w:val="both"/>
    </w:pPr>
    <w:rPr>
      <w:rFonts w:cs="宋体"/>
      <w:kern w:val="2"/>
      <w:sz w:val="24"/>
    </w:rPr>
  </w:style>
  <w:style w:type="character" w:customStyle="1" w:styleId="Char4">
    <w:name w:val="标准文本 Char"/>
    <w:link w:val="affd"/>
    <w:rsid w:val="00F100BE"/>
    <w:rPr>
      <w:rFonts w:cs="宋体"/>
      <w:kern w:val="2"/>
      <w:sz w:val="24"/>
    </w:rPr>
  </w:style>
  <w:style w:type="paragraph" w:customStyle="1" w:styleId="4H4PIM4h4bulletblbb4Charsect1234RefHead">
    <w:name w:val="样式 样式 标题 4H4PIM 4h4bulletblbb标题 4 Charsect 1.2.3.4Ref Head... + ..."/>
    <w:basedOn w:val="a6"/>
    <w:rsid w:val="00F100BE"/>
    <w:pPr>
      <w:keepNext/>
      <w:keepLines/>
      <w:widowControl w:val="0"/>
      <w:spacing w:beforeLines="50" w:before="156" w:afterLines="50" w:after="156" w:line="360" w:lineRule="auto"/>
      <w:ind w:left="3011" w:hanging="851"/>
      <w:outlineLvl w:val="3"/>
    </w:pPr>
    <w:rPr>
      <w:rFonts w:ascii="黑体" w:eastAsia="黑体" w:hAnsi="宋体" w:hint="eastAsia"/>
      <w:b/>
      <w:spacing w:val="-5"/>
      <w:kern w:val="2"/>
      <w:sz w:val="28"/>
    </w:rPr>
  </w:style>
  <w:style w:type="paragraph" w:customStyle="1" w:styleId="affe">
    <w:name w:val="需求正文"/>
    <w:basedOn w:val="a6"/>
    <w:rsid w:val="00F100BE"/>
    <w:pPr>
      <w:widowControl w:val="0"/>
      <w:spacing w:line="300" w:lineRule="auto"/>
      <w:ind w:firstLineChars="200" w:firstLine="560"/>
      <w:jc w:val="both"/>
    </w:pPr>
    <w:rPr>
      <w:rFonts w:ascii="Arial" w:eastAsia="仿宋_GB2312" w:hAnsi="Arial"/>
      <w:kern w:val="2"/>
      <w:sz w:val="28"/>
    </w:rPr>
  </w:style>
  <w:style w:type="character" w:customStyle="1" w:styleId="headline-content">
    <w:name w:val="headline-content"/>
    <w:rsid w:val="00F100BE"/>
  </w:style>
  <w:style w:type="paragraph" w:customStyle="1" w:styleId="CharChar1">
    <w:name w:val="Char Char"/>
    <w:basedOn w:val="a6"/>
    <w:autoRedefine/>
    <w:rsid w:val="00F100BE"/>
    <w:pPr>
      <w:widowControl w:val="0"/>
      <w:jc w:val="both"/>
    </w:pPr>
    <w:rPr>
      <w:rFonts w:ascii="仿宋_GB2312" w:eastAsia="仿宋_GB2312"/>
      <w:b/>
      <w:kern w:val="2"/>
      <w:sz w:val="32"/>
      <w:szCs w:val="32"/>
    </w:rPr>
  </w:style>
  <w:style w:type="character" w:customStyle="1" w:styleId="afb">
    <w:name w:val="正文缩进 字符"/>
    <w:aliases w:val="表正文 字符,正文非缩进 字符,四号 字符,标题4 字符,ALT+Z 字符,特点 字符,段1 字符,上海中望标准正文（首行缩进两字） 字符,正文双线 字符,缩进 字符,水上软件 字符,正文文字 Char 字符,±íÕýÎÄ 字符,ÕýÎÄ·ÇËõ½ø 字符,±í 字符,Body Text(ch) 字符,正文不缩进 字符,Body Text2 字符,EHPT 字符,正文编号 字符,±í?y?? 字符,?y??·????? 字符,contents 字符,表正文1 字符,正文非缩进1 字符"/>
    <w:link w:val="afa"/>
    <w:locked/>
    <w:rsid w:val="00F100BE"/>
    <w:rPr>
      <w:kern w:val="2"/>
      <w:sz w:val="21"/>
    </w:rPr>
  </w:style>
  <w:style w:type="character" w:customStyle="1" w:styleId="Char5">
    <w:name w:val="样式 标准正文 + Char"/>
    <w:rsid w:val="00F100BE"/>
    <w:rPr>
      <w:rFonts w:ascii="Times New Roman" w:eastAsia="宋体" w:hAnsi="Times New Roman" w:cs="Times New Roman"/>
      <w:kern w:val="0"/>
      <w:szCs w:val="24"/>
    </w:rPr>
  </w:style>
  <w:style w:type="paragraph" w:customStyle="1" w:styleId="pstyleclass">
    <w:name w:val="pstyleclass"/>
    <w:basedOn w:val="a6"/>
    <w:rsid w:val="00F100BE"/>
    <w:pPr>
      <w:spacing w:before="100" w:beforeAutospacing="1" w:after="100" w:afterAutospacing="1"/>
    </w:pPr>
    <w:rPr>
      <w:rFonts w:ascii="宋体" w:hAnsi="宋体" w:cs="宋体"/>
      <w:sz w:val="24"/>
      <w:szCs w:val="24"/>
    </w:rPr>
  </w:style>
  <w:style w:type="paragraph" w:customStyle="1" w:styleId="afff">
    <w:name w:val="庄制定的正文"/>
    <w:basedOn w:val="a6"/>
    <w:rsid w:val="00F100BE"/>
    <w:pPr>
      <w:widowControl w:val="0"/>
      <w:spacing w:after="50" w:line="360" w:lineRule="auto"/>
      <w:ind w:firstLine="454"/>
      <w:jc w:val="both"/>
    </w:pPr>
    <w:rPr>
      <w:rFonts w:ascii="宋体" w:hAnsi="宋体" w:cs="宋体"/>
      <w:kern w:val="44"/>
      <w:sz w:val="24"/>
    </w:rPr>
  </w:style>
  <w:style w:type="character" w:customStyle="1" w:styleId="22">
    <w:name w:val="正文文本缩进 2 字符"/>
    <w:link w:val="21"/>
    <w:rsid w:val="00F100BE"/>
    <w:rPr>
      <w:rFonts w:ascii="楷体_GB2312" w:eastAsia="楷体_GB2312"/>
      <w:b/>
      <w:spacing w:val="-24"/>
      <w:sz w:val="28"/>
    </w:rPr>
  </w:style>
  <w:style w:type="character" w:customStyle="1" w:styleId="10">
    <w:name w:val="标题 1 字符"/>
    <w:aliases w:val="一级标题（自动换页） 字符"/>
    <w:link w:val="1"/>
    <w:rsid w:val="00F100BE"/>
    <w:rPr>
      <w:b/>
      <w:bCs/>
      <w:kern w:val="44"/>
      <w:sz w:val="44"/>
      <w:szCs w:val="44"/>
    </w:rPr>
  </w:style>
  <w:style w:type="character" w:customStyle="1" w:styleId="4Char1">
    <w:name w:val="标题 4 Char1"/>
    <w:rsid w:val="00F100BE"/>
    <w:rPr>
      <w:rFonts w:ascii="Arial" w:eastAsia="黑体" w:hAnsi="Arial"/>
      <w:b/>
      <w:kern w:val="2"/>
      <w:sz w:val="28"/>
    </w:rPr>
  </w:style>
  <w:style w:type="paragraph" w:customStyle="1" w:styleId="28">
    <w:name w:val="正文2"/>
    <w:basedOn w:val="a6"/>
    <w:rsid w:val="00027EBB"/>
    <w:pPr>
      <w:widowControl w:val="0"/>
      <w:spacing w:before="156" w:line="360" w:lineRule="auto"/>
      <w:ind w:firstLine="510"/>
      <w:jc w:val="both"/>
    </w:pPr>
    <w:rPr>
      <w:color w:val="000000"/>
      <w:kern w:val="1"/>
      <w:sz w:val="24"/>
      <w:szCs w:val="24"/>
    </w:rPr>
  </w:style>
  <w:style w:type="character" w:customStyle="1" w:styleId="12">
    <w:name w:val="页脚 字符1"/>
    <w:link w:val="af6"/>
    <w:uiPriority w:val="99"/>
    <w:rsid w:val="006F638B"/>
    <w:rPr>
      <w:sz w:val="18"/>
      <w:szCs w:val="18"/>
    </w:rPr>
  </w:style>
  <w:style w:type="paragraph" w:styleId="afff0">
    <w:name w:val="Title"/>
    <w:basedOn w:val="a6"/>
    <w:link w:val="afff1"/>
    <w:qFormat/>
    <w:rsid w:val="006F638B"/>
    <w:pPr>
      <w:jc w:val="center"/>
    </w:pPr>
    <w:rPr>
      <w:b/>
      <w:color w:val="000000"/>
      <w:sz w:val="24"/>
      <w:lang w:val="en-GB"/>
    </w:rPr>
  </w:style>
  <w:style w:type="character" w:customStyle="1" w:styleId="afff1">
    <w:name w:val="标题 字符"/>
    <w:link w:val="afff0"/>
    <w:rsid w:val="006F638B"/>
    <w:rPr>
      <w:b/>
      <w:color w:val="000000"/>
      <w:sz w:val="24"/>
      <w:lang w:val="en-GB"/>
    </w:rPr>
  </w:style>
  <w:style w:type="character" w:customStyle="1" w:styleId="afff2">
    <w:name w:val="页脚 字符"/>
    <w:basedOn w:val="a8"/>
    <w:uiPriority w:val="99"/>
    <w:rsid w:val="006F5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50757">
      <w:bodyDiv w:val="1"/>
      <w:marLeft w:val="0"/>
      <w:marRight w:val="0"/>
      <w:marTop w:val="0"/>
      <w:marBottom w:val="0"/>
      <w:divBdr>
        <w:top w:val="none" w:sz="0" w:space="0" w:color="auto"/>
        <w:left w:val="none" w:sz="0" w:space="0" w:color="auto"/>
        <w:bottom w:val="none" w:sz="0" w:space="0" w:color="auto"/>
        <w:right w:val="none" w:sz="0" w:space="0" w:color="auto"/>
      </w:divBdr>
      <w:divsChild>
        <w:div w:id="1063141080">
          <w:marLeft w:val="0"/>
          <w:marRight w:val="0"/>
          <w:marTop w:val="0"/>
          <w:marBottom w:val="0"/>
          <w:divBdr>
            <w:top w:val="none" w:sz="0" w:space="0" w:color="auto"/>
            <w:left w:val="none" w:sz="0" w:space="0" w:color="auto"/>
            <w:bottom w:val="none" w:sz="0" w:space="0" w:color="auto"/>
            <w:right w:val="none" w:sz="0" w:space="0" w:color="auto"/>
          </w:divBdr>
        </w:div>
      </w:divsChild>
    </w:div>
    <w:div w:id="356394525">
      <w:bodyDiv w:val="1"/>
      <w:marLeft w:val="30"/>
      <w:marRight w:val="30"/>
      <w:marTop w:val="30"/>
      <w:marBottom w:val="30"/>
      <w:divBdr>
        <w:top w:val="single" w:sz="2" w:space="0" w:color="auto"/>
        <w:left w:val="single" w:sz="2" w:space="0" w:color="auto"/>
        <w:bottom w:val="single" w:sz="2" w:space="0" w:color="auto"/>
        <w:right w:val="single" w:sz="2" w:space="0" w:color="auto"/>
      </w:divBdr>
      <w:divsChild>
        <w:div w:id="172425647">
          <w:marLeft w:val="0"/>
          <w:marRight w:val="0"/>
          <w:marTop w:val="0"/>
          <w:marBottom w:val="0"/>
          <w:divBdr>
            <w:top w:val="none" w:sz="0" w:space="0" w:color="auto"/>
            <w:left w:val="none" w:sz="0" w:space="0" w:color="auto"/>
            <w:bottom w:val="none" w:sz="0" w:space="0" w:color="auto"/>
            <w:right w:val="none" w:sz="0" w:space="0" w:color="auto"/>
          </w:divBdr>
        </w:div>
      </w:divsChild>
    </w:div>
    <w:div w:id="1243880425">
      <w:bodyDiv w:val="1"/>
      <w:marLeft w:val="0"/>
      <w:marRight w:val="0"/>
      <w:marTop w:val="0"/>
      <w:marBottom w:val="0"/>
      <w:divBdr>
        <w:top w:val="none" w:sz="0" w:space="0" w:color="auto"/>
        <w:left w:val="none" w:sz="0" w:space="0" w:color="auto"/>
        <w:bottom w:val="none" w:sz="0" w:space="0" w:color="auto"/>
        <w:right w:val="none" w:sz="0" w:space="0" w:color="auto"/>
      </w:divBdr>
      <w:divsChild>
        <w:div w:id="866412550">
          <w:marLeft w:val="0"/>
          <w:marRight w:val="0"/>
          <w:marTop w:val="0"/>
          <w:marBottom w:val="0"/>
          <w:divBdr>
            <w:top w:val="none" w:sz="0" w:space="0" w:color="auto"/>
            <w:left w:val="none" w:sz="0" w:space="0" w:color="auto"/>
            <w:bottom w:val="none" w:sz="0" w:space="0" w:color="auto"/>
            <w:right w:val="none" w:sz="0" w:space="0" w:color="auto"/>
          </w:divBdr>
        </w:div>
      </w:divsChild>
    </w:div>
    <w:div w:id="1299460289">
      <w:bodyDiv w:val="1"/>
      <w:marLeft w:val="30"/>
      <w:marRight w:val="30"/>
      <w:marTop w:val="30"/>
      <w:marBottom w:val="30"/>
      <w:divBdr>
        <w:top w:val="single" w:sz="2" w:space="0" w:color="auto"/>
        <w:left w:val="single" w:sz="2" w:space="0" w:color="auto"/>
        <w:bottom w:val="single" w:sz="2" w:space="0" w:color="auto"/>
        <w:right w:val="single" w:sz="2" w:space="0" w:color="auto"/>
      </w:divBdr>
      <w:divsChild>
        <w:div w:id="413864766">
          <w:marLeft w:val="0"/>
          <w:marRight w:val="0"/>
          <w:marTop w:val="0"/>
          <w:marBottom w:val="0"/>
          <w:divBdr>
            <w:top w:val="none" w:sz="0" w:space="0" w:color="auto"/>
            <w:left w:val="none" w:sz="0" w:space="0" w:color="auto"/>
            <w:bottom w:val="none" w:sz="0" w:space="0" w:color="auto"/>
            <w:right w:val="none" w:sz="0" w:space="0" w:color="auto"/>
          </w:divBdr>
        </w:div>
      </w:divsChild>
    </w:div>
    <w:div w:id="1602109120">
      <w:bodyDiv w:val="1"/>
      <w:marLeft w:val="0"/>
      <w:marRight w:val="0"/>
      <w:marTop w:val="0"/>
      <w:marBottom w:val="0"/>
      <w:divBdr>
        <w:top w:val="none" w:sz="0" w:space="0" w:color="auto"/>
        <w:left w:val="none" w:sz="0" w:space="0" w:color="auto"/>
        <w:bottom w:val="none" w:sz="0" w:space="0" w:color="auto"/>
        <w:right w:val="none" w:sz="0" w:space="0" w:color="auto"/>
      </w:divBdr>
    </w:div>
    <w:div w:id="1660841234">
      <w:bodyDiv w:val="1"/>
      <w:marLeft w:val="0"/>
      <w:marRight w:val="0"/>
      <w:marTop w:val="0"/>
      <w:marBottom w:val="0"/>
      <w:divBdr>
        <w:top w:val="none" w:sz="0" w:space="0" w:color="auto"/>
        <w:left w:val="none" w:sz="0" w:space="0" w:color="auto"/>
        <w:bottom w:val="none" w:sz="0" w:space="0" w:color="auto"/>
        <w:right w:val="none" w:sz="0" w:space="0" w:color="auto"/>
      </w:divBdr>
      <w:divsChild>
        <w:div w:id="1452239839">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05144-0024-4FA2-8AAE-8C3533470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2938</TotalTime>
  <Pages>90</Pages>
  <Words>9222</Words>
  <Characters>52567</Characters>
  <Application>Microsoft Office Word</Application>
  <DocSecurity>0</DocSecurity>
  <PresentationFormat/>
  <Lines>438</Lines>
  <Paragraphs>123</Paragraphs>
  <Slides>0</Slides>
  <Notes>0</Notes>
  <HiddenSlides>0</HiddenSlides>
  <MMClips>0</MMClips>
  <ScaleCrop>false</ScaleCrop>
  <Manager/>
  <Company>微软中国</Company>
  <LinksUpToDate>false</LinksUpToDate>
  <CharactersWithSpaces>61666</CharactersWithSpaces>
  <SharedDoc>false</SharedDoc>
  <HLinks>
    <vt:vector size="516" baseType="variant">
      <vt:variant>
        <vt:i4>3801185</vt:i4>
      </vt:variant>
      <vt:variant>
        <vt:i4>513</vt:i4>
      </vt:variant>
      <vt:variant>
        <vt:i4>0</vt:i4>
      </vt:variant>
      <vt:variant>
        <vt:i4>5</vt:i4>
      </vt:variant>
      <vt:variant>
        <vt:lpwstr>http://www.zjscedu.org/</vt:lpwstr>
      </vt:variant>
      <vt:variant>
        <vt:lpwstr/>
      </vt:variant>
      <vt:variant>
        <vt:i4>1769526</vt:i4>
      </vt:variant>
      <vt:variant>
        <vt:i4>506</vt:i4>
      </vt:variant>
      <vt:variant>
        <vt:i4>0</vt:i4>
      </vt:variant>
      <vt:variant>
        <vt:i4>5</vt:i4>
      </vt:variant>
      <vt:variant>
        <vt:lpwstr/>
      </vt:variant>
      <vt:variant>
        <vt:lpwstr>_Toc445817676</vt:lpwstr>
      </vt:variant>
      <vt:variant>
        <vt:i4>1769526</vt:i4>
      </vt:variant>
      <vt:variant>
        <vt:i4>500</vt:i4>
      </vt:variant>
      <vt:variant>
        <vt:i4>0</vt:i4>
      </vt:variant>
      <vt:variant>
        <vt:i4>5</vt:i4>
      </vt:variant>
      <vt:variant>
        <vt:lpwstr/>
      </vt:variant>
      <vt:variant>
        <vt:lpwstr>_Toc445817675</vt:lpwstr>
      </vt:variant>
      <vt:variant>
        <vt:i4>1769526</vt:i4>
      </vt:variant>
      <vt:variant>
        <vt:i4>494</vt:i4>
      </vt:variant>
      <vt:variant>
        <vt:i4>0</vt:i4>
      </vt:variant>
      <vt:variant>
        <vt:i4>5</vt:i4>
      </vt:variant>
      <vt:variant>
        <vt:lpwstr/>
      </vt:variant>
      <vt:variant>
        <vt:lpwstr>_Toc445817674</vt:lpwstr>
      </vt:variant>
      <vt:variant>
        <vt:i4>1769526</vt:i4>
      </vt:variant>
      <vt:variant>
        <vt:i4>488</vt:i4>
      </vt:variant>
      <vt:variant>
        <vt:i4>0</vt:i4>
      </vt:variant>
      <vt:variant>
        <vt:i4>5</vt:i4>
      </vt:variant>
      <vt:variant>
        <vt:lpwstr/>
      </vt:variant>
      <vt:variant>
        <vt:lpwstr>_Toc445817673</vt:lpwstr>
      </vt:variant>
      <vt:variant>
        <vt:i4>1769526</vt:i4>
      </vt:variant>
      <vt:variant>
        <vt:i4>482</vt:i4>
      </vt:variant>
      <vt:variant>
        <vt:i4>0</vt:i4>
      </vt:variant>
      <vt:variant>
        <vt:i4>5</vt:i4>
      </vt:variant>
      <vt:variant>
        <vt:lpwstr/>
      </vt:variant>
      <vt:variant>
        <vt:lpwstr>_Toc445817672</vt:lpwstr>
      </vt:variant>
      <vt:variant>
        <vt:i4>1769526</vt:i4>
      </vt:variant>
      <vt:variant>
        <vt:i4>476</vt:i4>
      </vt:variant>
      <vt:variant>
        <vt:i4>0</vt:i4>
      </vt:variant>
      <vt:variant>
        <vt:i4>5</vt:i4>
      </vt:variant>
      <vt:variant>
        <vt:lpwstr/>
      </vt:variant>
      <vt:variant>
        <vt:lpwstr>_Toc445817671</vt:lpwstr>
      </vt:variant>
      <vt:variant>
        <vt:i4>1769526</vt:i4>
      </vt:variant>
      <vt:variant>
        <vt:i4>470</vt:i4>
      </vt:variant>
      <vt:variant>
        <vt:i4>0</vt:i4>
      </vt:variant>
      <vt:variant>
        <vt:i4>5</vt:i4>
      </vt:variant>
      <vt:variant>
        <vt:lpwstr/>
      </vt:variant>
      <vt:variant>
        <vt:lpwstr>_Toc445817670</vt:lpwstr>
      </vt:variant>
      <vt:variant>
        <vt:i4>1703990</vt:i4>
      </vt:variant>
      <vt:variant>
        <vt:i4>464</vt:i4>
      </vt:variant>
      <vt:variant>
        <vt:i4>0</vt:i4>
      </vt:variant>
      <vt:variant>
        <vt:i4>5</vt:i4>
      </vt:variant>
      <vt:variant>
        <vt:lpwstr/>
      </vt:variant>
      <vt:variant>
        <vt:lpwstr>_Toc445817669</vt:lpwstr>
      </vt:variant>
      <vt:variant>
        <vt:i4>1703990</vt:i4>
      </vt:variant>
      <vt:variant>
        <vt:i4>458</vt:i4>
      </vt:variant>
      <vt:variant>
        <vt:i4>0</vt:i4>
      </vt:variant>
      <vt:variant>
        <vt:i4>5</vt:i4>
      </vt:variant>
      <vt:variant>
        <vt:lpwstr/>
      </vt:variant>
      <vt:variant>
        <vt:lpwstr>_Toc445817668</vt:lpwstr>
      </vt:variant>
      <vt:variant>
        <vt:i4>1703990</vt:i4>
      </vt:variant>
      <vt:variant>
        <vt:i4>452</vt:i4>
      </vt:variant>
      <vt:variant>
        <vt:i4>0</vt:i4>
      </vt:variant>
      <vt:variant>
        <vt:i4>5</vt:i4>
      </vt:variant>
      <vt:variant>
        <vt:lpwstr/>
      </vt:variant>
      <vt:variant>
        <vt:lpwstr>_Toc445817667</vt:lpwstr>
      </vt:variant>
      <vt:variant>
        <vt:i4>1703990</vt:i4>
      </vt:variant>
      <vt:variant>
        <vt:i4>446</vt:i4>
      </vt:variant>
      <vt:variant>
        <vt:i4>0</vt:i4>
      </vt:variant>
      <vt:variant>
        <vt:i4>5</vt:i4>
      </vt:variant>
      <vt:variant>
        <vt:lpwstr/>
      </vt:variant>
      <vt:variant>
        <vt:lpwstr>_Toc445817666</vt:lpwstr>
      </vt:variant>
      <vt:variant>
        <vt:i4>1703990</vt:i4>
      </vt:variant>
      <vt:variant>
        <vt:i4>440</vt:i4>
      </vt:variant>
      <vt:variant>
        <vt:i4>0</vt:i4>
      </vt:variant>
      <vt:variant>
        <vt:i4>5</vt:i4>
      </vt:variant>
      <vt:variant>
        <vt:lpwstr/>
      </vt:variant>
      <vt:variant>
        <vt:lpwstr>_Toc445817665</vt:lpwstr>
      </vt:variant>
      <vt:variant>
        <vt:i4>1703990</vt:i4>
      </vt:variant>
      <vt:variant>
        <vt:i4>434</vt:i4>
      </vt:variant>
      <vt:variant>
        <vt:i4>0</vt:i4>
      </vt:variant>
      <vt:variant>
        <vt:i4>5</vt:i4>
      </vt:variant>
      <vt:variant>
        <vt:lpwstr/>
      </vt:variant>
      <vt:variant>
        <vt:lpwstr>_Toc445817664</vt:lpwstr>
      </vt:variant>
      <vt:variant>
        <vt:i4>1703990</vt:i4>
      </vt:variant>
      <vt:variant>
        <vt:i4>428</vt:i4>
      </vt:variant>
      <vt:variant>
        <vt:i4>0</vt:i4>
      </vt:variant>
      <vt:variant>
        <vt:i4>5</vt:i4>
      </vt:variant>
      <vt:variant>
        <vt:lpwstr/>
      </vt:variant>
      <vt:variant>
        <vt:lpwstr>_Toc445817663</vt:lpwstr>
      </vt:variant>
      <vt:variant>
        <vt:i4>1703990</vt:i4>
      </vt:variant>
      <vt:variant>
        <vt:i4>422</vt:i4>
      </vt:variant>
      <vt:variant>
        <vt:i4>0</vt:i4>
      </vt:variant>
      <vt:variant>
        <vt:i4>5</vt:i4>
      </vt:variant>
      <vt:variant>
        <vt:lpwstr/>
      </vt:variant>
      <vt:variant>
        <vt:lpwstr>_Toc445817662</vt:lpwstr>
      </vt:variant>
      <vt:variant>
        <vt:i4>1703990</vt:i4>
      </vt:variant>
      <vt:variant>
        <vt:i4>416</vt:i4>
      </vt:variant>
      <vt:variant>
        <vt:i4>0</vt:i4>
      </vt:variant>
      <vt:variant>
        <vt:i4>5</vt:i4>
      </vt:variant>
      <vt:variant>
        <vt:lpwstr/>
      </vt:variant>
      <vt:variant>
        <vt:lpwstr>_Toc445817661</vt:lpwstr>
      </vt:variant>
      <vt:variant>
        <vt:i4>1703990</vt:i4>
      </vt:variant>
      <vt:variant>
        <vt:i4>410</vt:i4>
      </vt:variant>
      <vt:variant>
        <vt:i4>0</vt:i4>
      </vt:variant>
      <vt:variant>
        <vt:i4>5</vt:i4>
      </vt:variant>
      <vt:variant>
        <vt:lpwstr/>
      </vt:variant>
      <vt:variant>
        <vt:lpwstr>_Toc445817660</vt:lpwstr>
      </vt:variant>
      <vt:variant>
        <vt:i4>1638454</vt:i4>
      </vt:variant>
      <vt:variant>
        <vt:i4>404</vt:i4>
      </vt:variant>
      <vt:variant>
        <vt:i4>0</vt:i4>
      </vt:variant>
      <vt:variant>
        <vt:i4>5</vt:i4>
      </vt:variant>
      <vt:variant>
        <vt:lpwstr/>
      </vt:variant>
      <vt:variant>
        <vt:lpwstr>_Toc445817659</vt:lpwstr>
      </vt:variant>
      <vt:variant>
        <vt:i4>1638454</vt:i4>
      </vt:variant>
      <vt:variant>
        <vt:i4>398</vt:i4>
      </vt:variant>
      <vt:variant>
        <vt:i4>0</vt:i4>
      </vt:variant>
      <vt:variant>
        <vt:i4>5</vt:i4>
      </vt:variant>
      <vt:variant>
        <vt:lpwstr/>
      </vt:variant>
      <vt:variant>
        <vt:lpwstr>_Toc445817658</vt:lpwstr>
      </vt:variant>
      <vt:variant>
        <vt:i4>1638454</vt:i4>
      </vt:variant>
      <vt:variant>
        <vt:i4>392</vt:i4>
      </vt:variant>
      <vt:variant>
        <vt:i4>0</vt:i4>
      </vt:variant>
      <vt:variant>
        <vt:i4>5</vt:i4>
      </vt:variant>
      <vt:variant>
        <vt:lpwstr/>
      </vt:variant>
      <vt:variant>
        <vt:lpwstr>_Toc445817657</vt:lpwstr>
      </vt:variant>
      <vt:variant>
        <vt:i4>1638454</vt:i4>
      </vt:variant>
      <vt:variant>
        <vt:i4>386</vt:i4>
      </vt:variant>
      <vt:variant>
        <vt:i4>0</vt:i4>
      </vt:variant>
      <vt:variant>
        <vt:i4>5</vt:i4>
      </vt:variant>
      <vt:variant>
        <vt:lpwstr/>
      </vt:variant>
      <vt:variant>
        <vt:lpwstr>_Toc445817656</vt:lpwstr>
      </vt:variant>
      <vt:variant>
        <vt:i4>1638454</vt:i4>
      </vt:variant>
      <vt:variant>
        <vt:i4>380</vt:i4>
      </vt:variant>
      <vt:variant>
        <vt:i4>0</vt:i4>
      </vt:variant>
      <vt:variant>
        <vt:i4>5</vt:i4>
      </vt:variant>
      <vt:variant>
        <vt:lpwstr/>
      </vt:variant>
      <vt:variant>
        <vt:lpwstr>_Toc445817655</vt:lpwstr>
      </vt:variant>
      <vt:variant>
        <vt:i4>1638454</vt:i4>
      </vt:variant>
      <vt:variant>
        <vt:i4>374</vt:i4>
      </vt:variant>
      <vt:variant>
        <vt:i4>0</vt:i4>
      </vt:variant>
      <vt:variant>
        <vt:i4>5</vt:i4>
      </vt:variant>
      <vt:variant>
        <vt:lpwstr/>
      </vt:variant>
      <vt:variant>
        <vt:lpwstr>_Toc445817654</vt:lpwstr>
      </vt:variant>
      <vt:variant>
        <vt:i4>1638454</vt:i4>
      </vt:variant>
      <vt:variant>
        <vt:i4>368</vt:i4>
      </vt:variant>
      <vt:variant>
        <vt:i4>0</vt:i4>
      </vt:variant>
      <vt:variant>
        <vt:i4>5</vt:i4>
      </vt:variant>
      <vt:variant>
        <vt:lpwstr/>
      </vt:variant>
      <vt:variant>
        <vt:lpwstr>_Toc445817653</vt:lpwstr>
      </vt:variant>
      <vt:variant>
        <vt:i4>1638454</vt:i4>
      </vt:variant>
      <vt:variant>
        <vt:i4>362</vt:i4>
      </vt:variant>
      <vt:variant>
        <vt:i4>0</vt:i4>
      </vt:variant>
      <vt:variant>
        <vt:i4>5</vt:i4>
      </vt:variant>
      <vt:variant>
        <vt:lpwstr/>
      </vt:variant>
      <vt:variant>
        <vt:lpwstr>_Toc445817652</vt:lpwstr>
      </vt:variant>
      <vt:variant>
        <vt:i4>1638454</vt:i4>
      </vt:variant>
      <vt:variant>
        <vt:i4>356</vt:i4>
      </vt:variant>
      <vt:variant>
        <vt:i4>0</vt:i4>
      </vt:variant>
      <vt:variant>
        <vt:i4>5</vt:i4>
      </vt:variant>
      <vt:variant>
        <vt:lpwstr/>
      </vt:variant>
      <vt:variant>
        <vt:lpwstr>_Toc445817651</vt:lpwstr>
      </vt:variant>
      <vt:variant>
        <vt:i4>1638454</vt:i4>
      </vt:variant>
      <vt:variant>
        <vt:i4>350</vt:i4>
      </vt:variant>
      <vt:variant>
        <vt:i4>0</vt:i4>
      </vt:variant>
      <vt:variant>
        <vt:i4>5</vt:i4>
      </vt:variant>
      <vt:variant>
        <vt:lpwstr/>
      </vt:variant>
      <vt:variant>
        <vt:lpwstr>_Toc445817650</vt:lpwstr>
      </vt:variant>
      <vt:variant>
        <vt:i4>1572918</vt:i4>
      </vt:variant>
      <vt:variant>
        <vt:i4>344</vt:i4>
      </vt:variant>
      <vt:variant>
        <vt:i4>0</vt:i4>
      </vt:variant>
      <vt:variant>
        <vt:i4>5</vt:i4>
      </vt:variant>
      <vt:variant>
        <vt:lpwstr/>
      </vt:variant>
      <vt:variant>
        <vt:lpwstr>_Toc445817649</vt:lpwstr>
      </vt:variant>
      <vt:variant>
        <vt:i4>1572918</vt:i4>
      </vt:variant>
      <vt:variant>
        <vt:i4>338</vt:i4>
      </vt:variant>
      <vt:variant>
        <vt:i4>0</vt:i4>
      </vt:variant>
      <vt:variant>
        <vt:i4>5</vt:i4>
      </vt:variant>
      <vt:variant>
        <vt:lpwstr/>
      </vt:variant>
      <vt:variant>
        <vt:lpwstr>_Toc445817648</vt:lpwstr>
      </vt:variant>
      <vt:variant>
        <vt:i4>1572918</vt:i4>
      </vt:variant>
      <vt:variant>
        <vt:i4>332</vt:i4>
      </vt:variant>
      <vt:variant>
        <vt:i4>0</vt:i4>
      </vt:variant>
      <vt:variant>
        <vt:i4>5</vt:i4>
      </vt:variant>
      <vt:variant>
        <vt:lpwstr/>
      </vt:variant>
      <vt:variant>
        <vt:lpwstr>_Toc445817647</vt:lpwstr>
      </vt:variant>
      <vt:variant>
        <vt:i4>1572918</vt:i4>
      </vt:variant>
      <vt:variant>
        <vt:i4>326</vt:i4>
      </vt:variant>
      <vt:variant>
        <vt:i4>0</vt:i4>
      </vt:variant>
      <vt:variant>
        <vt:i4>5</vt:i4>
      </vt:variant>
      <vt:variant>
        <vt:lpwstr/>
      </vt:variant>
      <vt:variant>
        <vt:lpwstr>_Toc445817646</vt:lpwstr>
      </vt:variant>
      <vt:variant>
        <vt:i4>1572918</vt:i4>
      </vt:variant>
      <vt:variant>
        <vt:i4>320</vt:i4>
      </vt:variant>
      <vt:variant>
        <vt:i4>0</vt:i4>
      </vt:variant>
      <vt:variant>
        <vt:i4>5</vt:i4>
      </vt:variant>
      <vt:variant>
        <vt:lpwstr/>
      </vt:variant>
      <vt:variant>
        <vt:lpwstr>_Toc445817645</vt:lpwstr>
      </vt:variant>
      <vt:variant>
        <vt:i4>1572918</vt:i4>
      </vt:variant>
      <vt:variant>
        <vt:i4>314</vt:i4>
      </vt:variant>
      <vt:variant>
        <vt:i4>0</vt:i4>
      </vt:variant>
      <vt:variant>
        <vt:i4>5</vt:i4>
      </vt:variant>
      <vt:variant>
        <vt:lpwstr/>
      </vt:variant>
      <vt:variant>
        <vt:lpwstr>_Toc445817644</vt:lpwstr>
      </vt:variant>
      <vt:variant>
        <vt:i4>1572918</vt:i4>
      </vt:variant>
      <vt:variant>
        <vt:i4>308</vt:i4>
      </vt:variant>
      <vt:variant>
        <vt:i4>0</vt:i4>
      </vt:variant>
      <vt:variant>
        <vt:i4>5</vt:i4>
      </vt:variant>
      <vt:variant>
        <vt:lpwstr/>
      </vt:variant>
      <vt:variant>
        <vt:lpwstr>_Toc445817643</vt:lpwstr>
      </vt:variant>
      <vt:variant>
        <vt:i4>1572918</vt:i4>
      </vt:variant>
      <vt:variant>
        <vt:i4>302</vt:i4>
      </vt:variant>
      <vt:variant>
        <vt:i4>0</vt:i4>
      </vt:variant>
      <vt:variant>
        <vt:i4>5</vt:i4>
      </vt:variant>
      <vt:variant>
        <vt:lpwstr/>
      </vt:variant>
      <vt:variant>
        <vt:lpwstr>_Toc445817642</vt:lpwstr>
      </vt:variant>
      <vt:variant>
        <vt:i4>1572918</vt:i4>
      </vt:variant>
      <vt:variant>
        <vt:i4>296</vt:i4>
      </vt:variant>
      <vt:variant>
        <vt:i4>0</vt:i4>
      </vt:variant>
      <vt:variant>
        <vt:i4>5</vt:i4>
      </vt:variant>
      <vt:variant>
        <vt:lpwstr/>
      </vt:variant>
      <vt:variant>
        <vt:lpwstr>_Toc445817641</vt:lpwstr>
      </vt:variant>
      <vt:variant>
        <vt:i4>1572918</vt:i4>
      </vt:variant>
      <vt:variant>
        <vt:i4>290</vt:i4>
      </vt:variant>
      <vt:variant>
        <vt:i4>0</vt:i4>
      </vt:variant>
      <vt:variant>
        <vt:i4>5</vt:i4>
      </vt:variant>
      <vt:variant>
        <vt:lpwstr/>
      </vt:variant>
      <vt:variant>
        <vt:lpwstr>_Toc445817640</vt:lpwstr>
      </vt:variant>
      <vt:variant>
        <vt:i4>2031670</vt:i4>
      </vt:variant>
      <vt:variant>
        <vt:i4>284</vt:i4>
      </vt:variant>
      <vt:variant>
        <vt:i4>0</vt:i4>
      </vt:variant>
      <vt:variant>
        <vt:i4>5</vt:i4>
      </vt:variant>
      <vt:variant>
        <vt:lpwstr/>
      </vt:variant>
      <vt:variant>
        <vt:lpwstr>_Toc445817639</vt:lpwstr>
      </vt:variant>
      <vt:variant>
        <vt:i4>2031670</vt:i4>
      </vt:variant>
      <vt:variant>
        <vt:i4>278</vt:i4>
      </vt:variant>
      <vt:variant>
        <vt:i4>0</vt:i4>
      </vt:variant>
      <vt:variant>
        <vt:i4>5</vt:i4>
      </vt:variant>
      <vt:variant>
        <vt:lpwstr/>
      </vt:variant>
      <vt:variant>
        <vt:lpwstr>_Toc445817638</vt:lpwstr>
      </vt:variant>
      <vt:variant>
        <vt:i4>2031670</vt:i4>
      </vt:variant>
      <vt:variant>
        <vt:i4>272</vt:i4>
      </vt:variant>
      <vt:variant>
        <vt:i4>0</vt:i4>
      </vt:variant>
      <vt:variant>
        <vt:i4>5</vt:i4>
      </vt:variant>
      <vt:variant>
        <vt:lpwstr/>
      </vt:variant>
      <vt:variant>
        <vt:lpwstr>_Toc445817637</vt:lpwstr>
      </vt:variant>
      <vt:variant>
        <vt:i4>2031670</vt:i4>
      </vt:variant>
      <vt:variant>
        <vt:i4>266</vt:i4>
      </vt:variant>
      <vt:variant>
        <vt:i4>0</vt:i4>
      </vt:variant>
      <vt:variant>
        <vt:i4>5</vt:i4>
      </vt:variant>
      <vt:variant>
        <vt:lpwstr/>
      </vt:variant>
      <vt:variant>
        <vt:lpwstr>_Toc445817636</vt:lpwstr>
      </vt:variant>
      <vt:variant>
        <vt:i4>2031670</vt:i4>
      </vt:variant>
      <vt:variant>
        <vt:i4>260</vt:i4>
      </vt:variant>
      <vt:variant>
        <vt:i4>0</vt:i4>
      </vt:variant>
      <vt:variant>
        <vt:i4>5</vt:i4>
      </vt:variant>
      <vt:variant>
        <vt:lpwstr/>
      </vt:variant>
      <vt:variant>
        <vt:lpwstr>_Toc445817635</vt:lpwstr>
      </vt:variant>
      <vt:variant>
        <vt:i4>2031670</vt:i4>
      </vt:variant>
      <vt:variant>
        <vt:i4>254</vt:i4>
      </vt:variant>
      <vt:variant>
        <vt:i4>0</vt:i4>
      </vt:variant>
      <vt:variant>
        <vt:i4>5</vt:i4>
      </vt:variant>
      <vt:variant>
        <vt:lpwstr/>
      </vt:variant>
      <vt:variant>
        <vt:lpwstr>_Toc445817634</vt:lpwstr>
      </vt:variant>
      <vt:variant>
        <vt:i4>2031670</vt:i4>
      </vt:variant>
      <vt:variant>
        <vt:i4>248</vt:i4>
      </vt:variant>
      <vt:variant>
        <vt:i4>0</vt:i4>
      </vt:variant>
      <vt:variant>
        <vt:i4>5</vt:i4>
      </vt:variant>
      <vt:variant>
        <vt:lpwstr/>
      </vt:variant>
      <vt:variant>
        <vt:lpwstr>_Toc445817633</vt:lpwstr>
      </vt:variant>
      <vt:variant>
        <vt:i4>2031670</vt:i4>
      </vt:variant>
      <vt:variant>
        <vt:i4>242</vt:i4>
      </vt:variant>
      <vt:variant>
        <vt:i4>0</vt:i4>
      </vt:variant>
      <vt:variant>
        <vt:i4>5</vt:i4>
      </vt:variant>
      <vt:variant>
        <vt:lpwstr/>
      </vt:variant>
      <vt:variant>
        <vt:lpwstr>_Toc445817632</vt:lpwstr>
      </vt:variant>
      <vt:variant>
        <vt:i4>2031670</vt:i4>
      </vt:variant>
      <vt:variant>
        <vt:i4>236</vt:i4>
      </vt:variant>
      <vt:variant>
        <vt:i4>0</vt:i4>
      </vt:variant>
      <vt:variant>
        <vt:i4>5</vt:i4>
      </vt:variant>
      <vt:variant>
        <vt:lpwstr/>
      </vt:variant>
      <vt:variant>
        <vt:lpwstr>_Toc445817631</vt:lpwstr>
      </vt:variant>
      <vt:variant>
        <vt:i4>2031670</vt:i4>
      </vt:variant>
      <vt:variant>
        <vt:i4>230</vt:i4>
      </vt:variant>
      <vt:variant>
        <vt:i4>0</vt:i4>
      </vt:variant>
      <vt:variant>
        <vt:i4>5</vt:i4>
      </vt:variant>
      <vt:variant>
        <vt:lpwstr/>
      </vt:variant>
      <vt:variant>
        <vt:lpwstr>_Toc445817630</vt:lpwstr>
      </vt:variant>
      <vt:variant>
        <vt:i4>1966134</vt:i4>
      </vt:variant>
      <vt:variant>
        <vt:i4>224</vt:i4>
      </vt:variant>
      <vt:variant>
        <vt:i4>0</vt:i4>
      </vt:variant>
      <vt:variant>
        <vt:i4>5</vt:i4>
      </vt:variant>
      <vt:variant>
        <vt:lpwstr/>
      </vt:variant>
      <vt:variant>
        <vt:lpwstr>_Toc445817629</vt:lpwstr>
      </vt:variant>
      <vt:variant>
        <vt:i4>1966134</vt:i4>
      </vt:variant>
      <vt:variant>
        <vt:i4>218</vt:i4>
      </vt:variant>
      <vt:variant>
        <vt:i4>0</vt:i4>
      </vt:variant>
      <vt:variant>
        <vt:i4>5</vt:i4>
      </vt:variant>
      <vt:variant>
        <vt:lpwstr/>
      </vt:variant>
      <vt:variant>
        <vt:lpwstr>_Toc445817628</vt:lpwstr>
      </vt:variant>
      <vt:variant>
        <vt:i4>1966134</vt:i4>
      </vt:variant>
      <vt:variant>
        <vt:i4>212</vt:i4>
      </vt:variant>
      <vt:variant>
        <vt:i4>0</vt:i4>
      </vt:variant>
      <vt:variant>
        <vt:i4>5</vt:i4>
      </vt:variant>
      <vt:variant>
        <vt:lpwstr/>
      </vt:variant>
      <vt:variant>
        <vt:lpwstr>_Toc445817627</vt:lpwstr>
      </vt:variant>
      <vt:variant>
        <vt:i4>1966134</vt:i4>
      </vt:variant>
      <vt:variant>
        <vt:i4>206</vt:i4>
      </vt:variant>
      <vt:variant>
        <vt:i4>0</vt:i4>
      </vt:variant>
      <vt:variant>
        <vt:i4>5</vt:i4>
      </vt:variant>
      <vt:variant>
        <vt:lpwstr/>
      </vt:variant>
      <vt:variant>
        <vt:lpwstr>_Toc445817626</vt:lpwstr>
      </vt:variant>
      <vt:variant>
        <vt:i4>1966134</vt:i4>
      </vt:variant>
      <vt:variant>
        <vt:i4>200</vt:i4>
      </vt:variant>
      <vt:variant>
        <vt:i4>0</vt:i4>
      </vt:variant>
      <vt:variant>
        <vt:i4>5</vt:i4>
      </vt:variant>
      <vt:variant>
        <vt:lpwstr/>
      </vt:variant>
      <vt:variant>
        <vt:lpwstr>_Toc445817625</vt:lpwstr>
      </vt:variant>
      <vt:variant>
        <vt:i4>1966134</vt:i4>
      </vt:variant>
      <vt:variant>
        <vt:i4>194</vt:i4>
      </vt:variant>
      <vt:variant>
        <vt:i4>0</vt:i4>
      </vt:variant>
      <vt:variant>
        <vt:i4>5</vt:i4>
      </vt:variant>
      <vt:variant>
        <vt:lpwstr/>
      </vt:variant>
      <vt:variant>
        <vt:lpwstr>_Toc445817624</vt:lpwstr>
      </vt:variant>
      <vt:variant>
        <vt:i4>1966134</vt:i4>
      </vt:variant>
      <vt:variant>
        <vt:i4>188</vt:i4>
      </vt:variant>
      <vt:variant>
        <vt:i4>0</vt:i4>
      </vt:variant>
      <vt:variant>
        <vt:i4>5</vt:i4>
      </vt:variant>
      <vt:variant>
        <vt:lpwstr/>
      </vt:variant>
      <vt:variant>
        <vt:lpwstr>_Toc445817623</vt:lpwstr>
      </vt:variant>
      <vt:variant>
        <vt:i4>1966134</vt:i4>
      </vt:variant>
      <vt:variant>
        <vt:i4>182</vt:i4>
      </vt:variant>
      <vt:variant>
        <vt:i4>0</vt:i4>
      </vt:variant>
      <vt:variant>
        <vt:i4>5</vt:i4>
      </vt:variant>
      <vt:variant>
        <vt:lpwstr/>
      </vt:variant>
      <vt:variant>
        <vt:lpwstr>_Toc445817622</vt:lpwstr>
      </vt:variant>
      <vt:variant>
        <vt:i4>1966134</vt:i4>
      </vt:variant>
      <vt:variant>
        <vt:i4>176</vt:i4>
      </vt:variant>
      <vt:variant>
        <vt:i4>0</vt:i4>
      </vt:variant>
      <vt:variant>
        <vt:i4>5</vt:i4>
      </vt:variant>
      <vt:variant>
        <vt:lpwstr/>
      </vt:variant>
      <vt:variant>
        <vt:lpwstr>_Toc445817621</vt:lpwstr>
      </vt:variant>
      <vt:variant>
        <vt:i4>1966134</vt:i4>
      </vt:variant>
      <vt:variant>
        <vt:i4>170</vt:i4>
      </vt:variant>
      <vt:variant>
        <vt:i4>0</vt:i4>
      </vt:variant>
      <vt:variant>
        <vt:i4>5</vt:i4>
      </vt:variant>
      <vt:variant>
        <vt:lpwstr/>
      </vt:variant>
      <vt:variant>
        <vt:lpwstr>_Toc445817620</vt:lpwstr>
      </vt:variant>
      <vt:variant>
        <vt:i4>1900598</vt:i4>
      </vt:variant>
      <vt:variant>
        <vt:i4>164</vt:i4>
      </vt:variant>
      <vt:variant>
        <vt:i4>0</vt:i4>
      </vt:variant>
      <vt:variant>
        <vt:i4>5</vt:i4>
      </vt:variant>
      <vt:variant>
        <vt:lpwstr/>
      </vt:variant>
      <vt:variant>
        <vt:lpwstr>_Toc445817619</vt:lpwstr>
      </vt:variant>
      <vt:variant>
        <vt:i4>1900598</vt:i4>
      </vt:variant>
      <vt:variant>
        <vt:i4>158</vt:i4>
      </vt:variant>
      <vt:variant>
        <vt:i4>0</vt:i4>
      </vt:variant>
      <vt:variant>
        <vt:i4>5</vt:i4>
      </vt:variant>
      <vt:variant>
        <vt:lpwstr/>
      </vt:variant>
      <vt:variant>
        <vt:lpwstr>_Toc445817618</vt:lpwstr>
      </vt:variant>
      <vt:variant>
        <vt:i4>1900598</vt:i4>
      </vt:variant>
      <vt:variant>
        <vt:i4>152</vt:i4>
      </vt:variant>
      <vt:variant>
        <vt:i4>0</vt:i4>
      </vt:variant>
      <vt:variant>
        <vt:i4>5</vt:i4>
      </vt:variant>
      <vt:variant>
        <vt:lpwstr/>
      </vt:variant>
      <vt:variant>
        <vt:lpwstr>_Toc445817617</vt:lpwstr>
      </vt:variant>
      <vt:variant>
        <vt:i4>1900598</vt:i4>
      </vt:variant>
      <vt:variant>
        <vt:i4>146</vt:i4>
      </vt:variant>
      <vt:variant>
        <vt:i4>0</vt:i4>
      </vt:variant>
      <vt:variant>
        <vt:i4>5</vt:i4>
      </vt:variant>
      <vt:variant>
        <vt:lpwstr/>
      </vt:variant>
      <vt:variant>
        <vt:lpwstr>_Toc445817616</vt:lpwstr>
      </vt:variant>
      <vt:variant>
        <vt:i4>1900598</vt:i4>
      </vt:variant>
      <vt:variant>
        <vt:i4>140</vt:i4>
      </vt:variant>
      <vt:variant>
        <vt:i4>0</vt:i4>
      </vt:variant>
      <vt:variant>
        <vt:i4>5</vt:i4>
      </vt:variant>
      <vt:variant>
        <vt:lpwstr/>
      </vt:variant>
      <vt:variant>
        <vt:lpwstr>_Toc445817615</vt:lpwstr>
      </vt:variant>
      <vt:variant>
        <vt:i4>1900598</vt:i4>
      </vt:variant>
      <vt:variant>
        <vt:i4>134</vt:i4>
      </vt:variant>
      <vt:variant>
        <vt:i4>0</vt:i4>
      </vt:variant>
      <vt:variant>
        <vt:i4>5</vt:i4>
      </vt:variant>
      <vt:variant>
        <vt:lpwstr/>
      </vt:variant>
      <vt:variant>
        <vt:lpwstr>_Toc445817614</vt:lpwstr>
      </vt:variant>
      <vt:variant>
        <vt:i4>1900598</vt:i4>
      </vt:variant>
      <vt:variant>
        <vt:i4>128</vt:i4>
      </vt:variant>
      <vt:variant>
        <vt:i4>0</vt:i4>
      </vt:variant>
      <vt:variant>
        <vt:i4>5</vt:i4>
      </vt:variant>
      <vt:variant>
        <vt:lpwstr/>
      </vt:variant>
      <vt:variant>
        <vt:lpwstr>_Toc445817613</vt:lpwstr>
      </vt:variant>
      <vt:variant>
        <vt:i4>1900598</vt:i4>
      </vt:variant>
      <vt:variant>
        <vt:i4>122</vt:i4>
      </vt:variant>
      <vt:variant>
        <vt:i4>0</vt:i4>
      </vt:variant>
      <vt:variant>
        <vt:i4>5</vt:i4>
      </vt:variant>
      <vt:variant>
        <vt:lpwstr/>
      </vt:variant>
      <vt:variant>
        <vt:lpwstr>_Toc445817612</vt:lpwstr>
      </vt:variant>
      <vt:variant>
        <vt:i4>1900598</vt:i4>
      </vt:variant>
      <vt:variant>
        <vt:i4>116</vt:i4>
      </vt:variant>
      <vt:variant>
        <vt:i4>0</vt:i4>
      </vt:variant>
      <vt:variant>
        <vt:i4>5</vt:i4>
      </vt:variant>
      <vt:variant>
        <vt:lpwstr/>
      </vt:variant>
      <vt:variant>
        <vt:lpwstr>_Toc445817611</vt:lpwstr>
      </vt:variant>
      <vt:variant>
        <vt:i4>1900598</vt:i4>
      </vt:variant>
      <vt:variant>
        <vt:i4>110</vt:i4>
      </vt:variant>
      <vt:variant>
        <vt:i4>0</vt:i4>
      </vt:variant>
      <vt:variant>
        <vt:i4>5</vt:i4>
      </vt:variant>
      <vt:variant>
        <vt:lpwstr/>
      </vt:variant>
      <vt:variant>
        <vt:lpwstr>_Toc445817610</vt:lpwstr>
      </vt:variant>
      <vt:variant>
        <vt:i4>1835062</vt:i4>
      </vt:variant>
      <vt:variant>
        <vt:i4>104</vt:i4>
      </vt:variant>
      <vt:variant>
        <vt:i4>0</vt:i4>
      </vt:variant>
      <vt:variant>
        <vt:i4>5</vt:i4>
      </vt:variant>
      <vt:variant>
        <vt:lpwstr/>
      </vt:variant>
      <vt:variant>
        <vt:lpwstr>_Toc445817609</vt:lpwstr>
      </vt:variant>
      <vt:variant>
        <vt:i4>1835062</vt:i4>
      </vt:variant>
      <vt:variant>
        <vt:i4>98</vt:i4>
      </vt:variant>
      <vt:variant>
        <vt:i4>0</vt:i4>
      </vt:variant>
      <vt:variant>
        <vt:i4>5</vt:i4>
      </vt:variant>
      <vt:variant>
        <vt:lpwstr/>
      </vt:variant>
      <vt:variant>
        <vt:lpwstr>_Toc445817608</vt:lpwstr>
      </vt:variant>
      <vt:variant>
        <vt:i4>1835062</vt:i4>
      </vt:variant>
      <vt:variant>
        <vt:i4>92</vt:i4>
      </vt:variant>
      <vt:variant>
        <vt:i4>0</vt:i4>
      </vt:variant>
      <vt:variant>
        <vt:i4>5</vt:i4>
      </vt:variant>
      <vt:variant>
        <vt:lpwstr/>
      </vt:variant>
      <vt:variant>
        <vt:lpwstr>_Toc445817607</vt:lpwstr>
      </vt:variant>
      <vt:variant>
        <vt:i4>1835062</vt:i4>
      </vt:variant>
      <vt:variant>
        <vt:i4>86</vt:i4>
      </vt:variant>
      <vt:variant>
        <vt:i4>0</vt:i4>
      </vt:variant>
      <vt:variant>
        <vt:i4>5</vt:i4>
      </vt:variant>
      <vt:variant>
        <vt:lpwstr/>
      </vt:variant>
      <vt:variant>
        <vt:lpwstr>_Toc445817606</vt:lpwstr>
      </vt:variant>
      <vt:variant>
        <vt:i4>1835062</vt:i4>
      </vt:variant>
      <vt:variant>
        <vt:i4>80</vt:i4>
      </vt:variant>
      <vt:variant>
        <vt:i4>0</vt:i4>
      </vt:variant>
      <vt:variant>
        <vt:i4>5</vt:i4>
      </vt:variant>
      <vt:variant>
        <vt:lpwstr/>
      </vt:variant>
      <vt:variant>
        <vt:lpwstr>_Toc445817605</vt:lpwstr>
      </vt:variant>
      <vt:variant>
        <vt:i4>1835062</vt:i4>
      </vt:variant>
      <vt:variant>
        <vt:i4>74</vt:i4>
      </vt:variant>
      <vt:variant>
        <vt:i4>0</vt:i4>
      </vt:variant>
      <vt:variant>
        <vt:i4>5</vt:i4>
      </vt:variant>
      <vt:variant>
        <vt:lpwstr/>
      </vt:variant>
      <vt:variant>
        <vt:lpwstr>_Toc445817604</vt:lpwstr>
      </vt:variant>
      <vt:variant>
        <vt:i4>1835062</vt:i4>
      </vt:variant>
      <vt:variant>
        <vt:i4>68</vt:i4>
      </vt:variant>
      <vt:variant>
        <vt:i4>0</vt:i4>
      </vt:variant>
      <vt:variant>
        <vt:i4>5</vt:i4>
      </vt:variant>
      <vt:variant>
        <vt:lpwstr/>
      </vt:variant>
      <vt:variant>
        <vt:lpwstr>_Toc445817603</vt:lpwstr>
      </vt:variant>
      <vt:variant>
        <vt:i4>1835062</vt:i4>
      </vt:variant>
      <vt:variant>
        <vt:i4>62</vt:i4>
      </vt:variant>
      <vt:variant>
        <vt:i4>0</vt:i4>
      </vt:variant>
      <vt:variant>
        <vt:i4>5</vt:i4>
      </vt:variant>
      <vt:variant>
        <vt:lpwstr/>
      </vt:variant>
      <vt:variant>
        <vt:lpwstr>_Toc445817602</vt:lpwstr>
      </vt:variant>
      <vt:variant>
        <vt:i4>1835062</vt:i4>
      </vt:variant>
      <vt:variant>
        <vt:i4>56</vt:i4>
      </vt:variant>
      <vt:variant>
        <vt:i4>0</vt:i4>
      </vt:variant>
      <vt:variant>
        <vt:i4>5</vt:i4>
      </vt:variant>
      <vt:variant>
        <vt:lpwstr/>
      </vt:variant>
      <vt:variant>
        <vt:lpwstr>_Toc445817601</vt:lpwstr>
      </vt:variant>
      <vt:variant>
        <vt:i4>1835062</vt:i4>
      </vt:variant>
      <vt:variant>
        <vt:i4>50</vt:i4>
      </vt:variant>
      <vt:variant>
        <vt:i4>0</vt:i4>
      </vt:variant>
      <vt:variant>
        <vt:i4>5</vt:i4>
      </vt:variant>
      <vt:variant>
        <vt:lpwstr/>
      </vt:variant>
      <vt:variant>
        <vt:lpwstr>_Toc445817600</vt:lpwstr>
      </vt:variant>
      <vt:variant>
        <vt:i4>1376309</vt:i4>
      </vt:variant>
      <vt:variant>
        <vt:i4>44</vt:i4>
      </vt:variant>
      <vt:variant>
        <vt:i4>0</vt:i4>
      </vt:variant>
      <vt:variant>
        <vt:i4>5</vt:i4>
      </vt:variant>
      <vt:variant>
        <vt:lpwstr/>
      </vt:variant>
      <vt:variant>
        <vt:lpwstr>_Toc445817599</vt:lpwstr>
      </vt:variant>
      <vt:variant>
        <vt:i4>1376309</vt:i4>
      </vt:variant>
      <vt:variant>
        <vt:i4>38</vt:i4>
      </vt:variant>
      <vt:variant>
        <vt:i4>0</vt:i4>
      </vt:variant>
      <vt:variant>
        <vt:i4>5</vt:i4>
      </vt:variant>
      <vt:variant>
        <vt:lpwstr/>
      </vt:variant>
      <vt:variant>
        <vt:lpwstr>_Toc445817598</vt:lpwstr>
      </vt:variant>
      <vt:variant>
        <vt:i4>1376309</vt:i4>
      </vt:variant>
      <vt:variant>
        <vt:i4>32</vt:i4>
      </vt:variant>
      <vt:variant>
        <vt:i4>0</vt:i4>
      </vt:variant>
      <vt:variant>
        <vt:i4>5</vt:i4>
      </vt:variant>
      <vt:variant>
        <vt:lpwstr/>
      </vt:variant>
      <vt:variant>
        <vt:lpwstr>_Toc445817597</vt:lpwstr>
      </vt:variant>
      <vt:variant>
        <vt:i4>1376309</vt:i4>
      </vt:variant>
      <vt:variant>
        <vt:i4>26</vt:i4>
      </vt:variant>
      <vt:variant>
        <vt:i4>0</vt:i4>
      </vt:variant>
      <vt:variant>
        <vt:i4>5</vt:i4>
      </vt:variant>
      <vt:variant>
        <vt:lpwstr/>
      </vt:variant>
      <vt:variant>
        <vt:lpwstr>_Toc445817596</vt:lpwstr>
      </vt:variant>
      <vt:variant>
        <vt:i4>1376309</vt:i4>
      </vt:variant>
      <vt:variant>
        <vt:i4>20</vt:i4>
      </vt:variant>
      <vt:variant>
        <vt:i4>0</vt:i4>
      </vt:variant>
      <vt:variant>
        <vt:i4>5</vt:i4>
      </vt:variant>
      <vt:variant>
        <vt:lpwstr/>
      </vt:variant>
      <vt:variant>
        <vt:lpwstr>_Toc445817595</vt:lpwstr>
      </vt:variant>
      <vt:variant>
        <vt:i4>1376309</vt:i4>
      </vt:variant>
      <vt:variant>
        <vt:i4>14</vt:i4>
      </vt:variant>
      <vt:variant>
        <vt:i4>0</vt:i4>
      </vt:variant>
      <vt:variant>
        <vt:i4>5</vt:i4>
      </vt:variant>
      <vt:variant>
        <vt:lpwstr/>
      </vt:variant>
      <vt:variant>
        <vt:lpwstr>_Toc445817594</vt:lpwstr>
      </vt:variant>
      <vt:variant>
        <vt:i4>1376309</vt:i4>
      </vt:variant>
      <vt:variant>
        <vt:i4>8</vt:i4>
      </vt:variant>
      <vt:variant>
        <vt:i4>0</vt:i4>
      </vt:variant>
      <vt:variant>
        <vt:i4>5</vt:i4>
      </vt:variant>
      <vt:variant>
        <vt:lpwstr/>
      </vt:variant>
      <vt:variant>
        <vt:lpwstr>_Toc445817593</vt:lpwstr>
      </vt:variant>
      <vt:variant>
        <vt:i4>1376309</vt:i4>
      </vt:variant>
      <vt:variant>
        <vt:i4>2</vt:i4>
      </vt:variant>
      <vt:variant>
        <vt:i4>0</vt:i4>
      </vt:variant>
      <vt:variant>
        <vt:i4>5</vt:i4>
      </vt:variant>
      <vt:variant>
        <vt:lpwstr/>
      </vt:variant>
      <vt:variant>
        <vt:lpwstr>_Toc445817592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  投标须知</dc:title>
  <dc:subject/>
  <dc:creator>微软用户</dc:creator>
  <cp:keywords/>
  <dc:description/>
  <cp:lastModifiedBy>Administrator</cp:lastModifiedBy>
  <cp:revision>11</cp:revision>
  <cp:lastPrinted>2016-03-29T07:01:00Z</cp:lastPrinted>
  <dcterms:created xsi:type="dcterms:W3CDTF">2011-09-01T19:05:00Z</dcterms:created>
  <dcterms:modified xsi:type="dcterms:W3CDTF">2016-05-03T07:47:00Z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2052-6.6.0.2877</vt:lpwstr>
  </property>
</Properties>
</file>